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5B3" w:rsidRDefault="00BE625D">
      <w:pPr>
        <w:pBdr>
          <w:top w:val="nil"/>
          <w:left w:val="nil"/>
          <w:bottom w:val="nil"/>
          <w:right w:val="nil"/>
          <w:between w:val="nil"/>
        </w:pBdr>
        <w:spacing w:line="120" w:lineRule="auto"/>
        <w:rPr>
          <w:rFonts w:ascii="Abadi Extra Light" w:eastAsia="Abadi Extra Light" w:hAnsi="Abadi Extra Light" w:cs="Abadi Extra Light"/>
          <w:sz w:val="4"/>
          <w:szCs w:val="4"/>
        </w:rPr>
      </w:pPr>
      <w:r>
        <w:rPr>
          <w:rFonts w:ascii="Abadi Extra Light" w:eastAsia="Abadi Extra Light" w:hAnsi="Abadi Extra Light" w:cs="Abadi Extra Light"/>
          <w:noProof/>
          <w:sz w:val="4"/>
          <w:szCs w:val="4"/>
          <w:lang w:val="en-PH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page">
              <wp:posOffset>414338</wp:posOffset>
            </wp:positionH>
            <wp:positionV relativeFrom="page">
              <wp:posOffset>176213</wp:posOffset>
            </wp:positionV>
            <wp:extent cx="2233613" cy="2233613"/>
            <wp:effectExtent l="0" t="0" r="0" b="0"/>
            <wp:wrapNone/>
            <wp:docPr id="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3613" cy="2233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badi Extra Light" w:eastAsia="Abadi Extra Light" w:hAnsi="Abadi Extra Light" w:cs="Abadi Extra Light"/>
          <w:noProof/>
          <w:sz w:val="4"/>
          <w:szCs w:val="4"/>
          <w:lang w:val="en-PH"/>
        </w:rPr>
        <mc:AlternateContent>
          <mc:Choice Requires="wpg">
            <w:drawing>
              <wp:anchor distT="114300" distB="114300" distL="114300" distR="114300" simplePos="0" relativeHeight="251659264" behindDoc="1" locked="0" layoutInCell="1" hidden="0" allowOverlap="1">
                <wp:simplePos x="0" y="0"/>
                <wp:positionH relativeFrom="page">
                  <wp:posOffset>-214312</wp:posOffset>
                </wp:positionH>
                <wp:positionV relativeFrom="page">
                  <wp:posOffset>-2335918</wp:posOffset>
                </wp:positionV>
                <wp:extent cx="8143875" cy="4549767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5075" y="707450"/>
                          <a:ext cx="3711900" cy="2065500"/>
                        </a:xfrm>
                        <a:prstGeom prst="rect">
                          <a:avLst/>
                        </a:prstGeom>
                        <a:solidFill>
                          <a:srgbClr val="7D7D7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735B3" w:rsidRDefault="004735B3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-214312</wp:posOffset>
                </wp:positionH>
                <wp:positionV relativeFrom="page">
                  <wp:posOffset>-2335918</wp:posOffset>
                </wp:positionV>
                <wp:extent cx="8143875" cy="4549767"/>
                <wp:effectExtent b="0" l="0" r="0" t="0"/>
                <wp:wrapNone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43875" cy="454976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Abadi Extra Light" w:eastAsia="Abadi Extra Light" w:hAnsi="Abadi Extra Light" w:cs="Abadi Extra Light"/>
          <w:noProof/>
          <w:sz w:val="4"/>
          <w:szCs w:val="4"/>
          <w:lang w:val="en-PH"/>
        </w:rPr>
        <mc:AlternateContent>
          <mc:Choice Requires="wpg">
            <w:drawing>
              <wp:anchor distT="114300" distB="114300" distL="114300" distR="114300" simplePos="0" relativeHeight="251660288" behindDoc="1" locked="0" layoutInCell="1" hidden="0" allowOverlap="1">
                <wp:simplePos x="0" y="0"/>
                <wp:positionH relativeFrom="page">
                  <wp:posOffset>-128587</wp:posOffset>
                </wp:positionH>
                <wp:positionV relativeFrom="page">
                  <wp:posOffset>176213</wp:posOffset>
                </wp:positionV>
                <wp:extent cx="7953375" cy="1362075"/>
                <wp:effectExtent l="0" t="0" r="0" b="0"/>
                <wp:wrapNone/>
                <wp:docPr id="3" name="Flowchart: Manual Inp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5750" y="1373275"/>
                          <a:ext cx="6544425" cy="920300"/>
                        </a:xfrm>
                        <a:prstGeom prst="flowChartManualInput">
                          <a:avLst/>
                        </a:prstGeom>
                        <a:solidFill>
                          <a:srgbClr val="34383C"/>
                        </a:solidFill>
                        <a:ln w="381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5B3" w:rsidRDefault="004735B3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-128587</wp:posOffset>
                </wp:positionH>
                <wp:positionV relativeFrom="page">
                  <wp:posOffset>176213</wp:posOffset>
                </wp:positionV>
                <wp:extent cx="7953375" cy="1362075"/>
                <wp:effectExtent b="0" l="0" r="0" t="0"/>
                <wp:wrapNone/>
                <wp:docPr id="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53375" cy="1362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4735B3" w:rsidRDefault="00BE625D">
      <w:pPr>
        <w:pStyle w:val="Title"/>
        <w:rPr>
          <w:rFonts w:ascii="Aptos ExtraBold" w:eastAsia="Aptos ExtraBold" w:hAnsi="Aptos ExtraBold" w:cs="Aptos ExtraBold"/>
          <w:color w:val="FFFFFF"/>
          <w:sz w:val="72"/>
          <w:szCs w:val="72"/>
        </w:rPr>
      </w:pPr>
      <w:r>
        <w:rPr>
          <w:rFonts w:ascii="Abadi" w:eastAsia="Abadi" w:hAnsi="Abadi" w:cs="Abadi"/>
          <w:b/>
          <w:color w:val="984806"/>
        </w:rPr>
        <w:t xml:space="preserve">                  </w:t>
      </w:r>
      <w:r>
        <w:rPr>
          <w:rFonts w:ascii="Abadi" w:eastAsia="Abadi" w:hAnsi="Abadi" w:cs="Abadi"/>
          <w:b/>
          <w:color w:val="FFFFFF"/>
          <w:sz w:val="72"/>
          <w:szCs w:val="72"/>
        </w:rPr>
        <w:t>YALING</w:t>
      </w:r>
      <w:r>
        <w:rPr>
          <w:rFonts w:ascii="Abadi Extra Light" w:eastAsia="Abadi Extra Light" w:hAnsi="Abadi Extra Light" w:cs="Abadi Extra Light"/>
          <w:b/>
          <w:color w:val="FFFFFF"/>
          <w:sz w:val="72"/>
          <w:szCs w:val="72"/>
        </w:rPr>
        <w:t xml:space="preserve"> </w:t>
      </w:r>
      <w:r>
        <w:rPr>
          <w:rFonts w:ascii="Abadi Extra Light" w:eastAsia="Abadi Extra Light" w:hAnsi="Abadi Extra Light" w:cs="Abadi Extra Light"/>
          <w:color w:val="FFFFFF"/>
          <w:sz w:val="72"/>
          <w:szCs w:val="72"/>
        </w:rPr>
        <w:t>ZHANG</w:t>
      </w:r>
    </w:p>
    <w:p w:rsidR="004735B3" w:rsidRDefault="00BE625D">
      <w:pPr>
        <w:pStyle w:val="Subtitle"/>
        <w:rPr>
          <w:rFonts w:ascii="Nunito" w:eastAsia="Nunito" w:hAnsi="Nunito" w:cs="Nunito"/>
          <w:b/>
          <w:color w:val="FFFFFF"/>
          <w:sz w:val="30"/>
          <w:szCs w:val="30"/>
        </w:rPr>
      </w:pPr>
      <w:r>
        <w:rPr>
          <w:rFonts w:ascii="Nunito" w:eastAsia="Nunito" w:hAnsi="Nunito" w:cs="Nunito"/>
          <w:b/>
          <w:noProof/>
          <w:color w:val="FFFFFF"/>
          <w:sz w:val="30"/>
          <w:szCs w:val="30"/>
          <w:lang w:val="en-PH"/>
        </w:rPr>
        <mc:AlternateContent>
          <mc:Choice Requires="wpg">
            <w:drawing>
              <wp:anchor distT="114300" distB="114300" distL="114300" distR="114300" simplePos="0" relativeHeight="251661312" behindDoc="1" locked="0" layoutInCell="1" hidden="0" allowOverlap="1">
                <wp:simplePos x="0" y="0"/>
                <wp:positionH relativeFrom="page">
                  <wp:posOffset>-61912</wp:posOffset>
                </wp:positionH>
                <wp:positionV relativeFrom="page">
                  <wp:posOffset>1538288</wp:posOffset>
                </wp:positionV>
                <wp:extent cx="7839075" cy="852487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5075" y="707450"/>
                          <a:ext cx="3711900" cy="20655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735B3" w:rsidRDefault="004735B3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-61912</wp:posOffset>
                </wp:positionH>
                <wp:positionV relativeFrom="page">
                  <wp:posOffset>1538288</wp:posOffset>
                </wp:positionV>
                <wp:extent cx="7839075" cy="8524875"/>
                <wp:effectExtent b="0" l="0" r="0" t="0"/>
                <wp:wrapNone/>
                <wp:docPr id="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39075" cy="85248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</w:r>
      <w:r>
        <w:rPr>
          <w:rFonts w:ascii="Nunito" w:eastAsia="Nunito" w:hAnsi="Nunito" w:cs="Nunito"/>
          <w:b/>
          <w:color w:val="FFFFFF"/>
          <w:sz w:val="30"/>
          <w:szCs w:val="30"/>
        </w:rPr>
        <w:tab/>
        <w:t xml:space="preserve">    </w:t>
      </w:r>
    </w:p>
    <w:tbl>
      <w:tblPr>
        <w:tblStyle w:val="a"/>
        <w:tblW w:w="10665" w:type="dxa"/>
        <w:tblInd w:w="-495" w:type="dxa"/>
        <w:tblLayout w:type="fixed"/>
        <w:tblLook w:val="0600" w:firstRow="0" w:lastRow="0" w:firstColumn="0" w:lastColumn="0" w:noHBand="1" w:noVBand="1"/>
      </w:tblPr>
      <w:tblGrid>
        <w:gridCol w:w="120"/>
        <w:gridCol w:w="4020"/>
        <w:gridCol w:w="345"/>
        <w:gridCol w:w="6180"/>
      </w:tblGrid>
      <w:tr w:rsidR="004735B3">
        <w:trPr>
          <w:trHeight w:val="2938"/>
        </w:trPr>
        <w:tc>
          <w:tcPr>
            <w:tcW w:w="120" w:type="dxa"/>
          </w:tcPr>
          <w:p w:rsidR="004735B3" w:rsidRDefault="004735B3">
            <w:pPr>
              <w:rPr>
                <w:rFonts w:ascii="Nunito Light" w:eastAsia="Nunito Light" w:hAnsi="Nunito Light" w:cs="Nunito Light"/>
                <w:color w:val="073763"/>
                <w:sz w:val="22"/>
                <w:szCs w:val="22"/>
              </w:rPr>
            </w:pPr>
          </w:p>
        </w:tc>
        <w:tc>
          <w:tcPr>
            <w:tcW w:w="4020" w:type="dxa"/>
            <w:tcBorders>
              <w:right w:val="single" w:sz="8" w:space="0" w:color="073763"/>
            </w:tcBorders>
          </w:tcPr>
          <w:p w:rsidR="004735B3" w:rsidRDefault="004735B3">
            <w:pPr>
              <w:pStyle w:val="Heading1"/>
              <w:rPr>
                <w:rFonts w:ascii="Nunito" w:eastAsia="Nunito" w:hAnsi="Nunito" w:cs="Nunito"/>
                <w:color w:val="073763"/>
                <w:sz w:val="30"/>
                <w:szCs w:val="30"/>
              </w:rPr>
            </w:pPr>
          </w:p>
          <w:p w:rsidR="004735B3" w:rsidRDefault="004735B3">
            <w:pPr>
              <w:pStyle w:val="Heading1"/>
              <w:rPr>
                <w:rFonts w:ascii="Nunito" w:eastAsia="Nunito" w:hAnsi="Nunito" w:cs="Nunito"/>
                <w:color w:val="073763"/>
                <w:sz w:val="30"/>
                <w:szCs w:val="30"/>
              </w:rPr>
            </w:pPr>
          </w:p>
          <w:p w:rsidR="004735B3" w:rsidRDefault="00921BB1">
            <w:pPr>
              <w:pStyle w:val="Heading1"/>
              <w:rPr>
                <w:rFonts w:ascii="Livvic Black" w:eastAsia="Livvic Black" w:hAnsi="Livvic Black" w:cs="Livvic Black"/>
                <w:b w:val="0"/>
                <w:color w:val="34383C"/>
              </w:rPr>
            </w:pPr>
            <w:r>
              <w:rPr>
                <w:rFonts w:ascii="Nunito" w:eastAsia="Nunito" w:hAnsi="Nunito" w:cs="Nunito"/>
                <w:b w:val="0"/>
                <w:noProof/>
                <w:color w:val="FFFFFF"/>
                <w:sz w:val="30"/>
                <w:szCs w:val="30"/>
                <w:lang w:val="en-PH"/>
              </w:rPr>
              <w:drawing>
                <wp:anchor distT="0" distB="0" distL="114300" distR="114300" simplePos="0" relativeHeight="251665408" behindDoc="0" locked="0" layoutInCell="1" hidden="0" allowOverlap="1" wp14:anchorId="0B7C5A4D" wp14:editId="3CA0E077">
                  <wp:simplePos x="0" y="0"/>
                  <wp:positionH relativeFrom="page">
                    <wp:posOffset>114300</wp:posOffset>
                  </wp:positionH>
                  <wp:positionV relativeFrom="page">
                    <wp:posOffset>1034415</wp:posOffset>
                  </wp:positionV>
                  <wp:extent cx="200025" cy="200025"/>
                  <wp:effectExtent l="0" t="0" r="9525" b="9525"/>
                  <wp:wrapNone/>
                  <wp:docPr id="8" name="image1.png" descr="Receiver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Receiver with solid fill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BE625D">
              <w:rPr>
                <w:rFonts w:ascii="Livvic" w:eastAsia="Livvic" w:hAnsi="Livvic" w:cs="Livvic"/>
                <w:color w:val="34383C"/>
                <w:sz w:val="26"/>
                <w:szCs w:val="26"/>
              </w:rPr>
              <w:t>Contact</w:t>
            </w:r>
          </w:p>
          <w:p w:rsidR="004735B3" w:rsidRDefault="00921BB1">
            <w:pPr>
              <w:rPr>
                <w:rFonts w:ascii="Nunito Light" w:eastAsia="Nunito Light" w:hAnsi="Nunito Light" w:cs="Nunito Light"/>
                <w:color w:val="000000"/>
              </w:rPr>
            </w:pPr>
            <w:r>
              <w:rPr>
                <w:rFonts w:ascii="Nunito" w:eastAsia="Nunito" w:hAnsi="Nunito" w:cs="Nunito"/>
                <w:b/>
                <w:noProof/>
                <w:color w:val="FFFFFF"/>
                <w:sz w:val="30"/>
                <w:szCs w:val="30"/>
                <w:lang w:val="en-PH"/>
              </w:rPr>
              <w:drawing>
                <wp:anchor distT="0" distB="0" distL="114300" distR="114300" simplePos="0" relativeHeight="251663360" behindDoc="0" locked="0" layoutInCell="1" hidden="0" allowOverlap="1" wp14:anchorId="4D36875E" wp14:editId="3FF3F3CB">
                  <wp:simplePos x="0" y="0"/>
                  <wp:positionH relativeFrom="page">
                    <wp:posOffset>114300</wp:posOffset>
                  </wp:positionH>
                  <wp:positionV relativeFrom="page">
                    <wp:posOffset>1475105</wp:posOffset>
                  </wp:positionV>
                  <wp:extent cx="200025" cy="200025"/>
                  <wp:effectExtent l="0" t="0" r="9525" b="9525"/>
                  <wp:wrapNone/>
                  <wp:docPr id="6" name="image3.png" descr="Network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twork with solid fill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unito" w:eastAsia="Nunito" w:hAnsi="Nunito" w:cs="Nunito"/>
                <w:b/>
                <w:noProof/>
                <w:color w:val="FFFFFF"/>
                <w:sz w:val="30"/>
                <w:szCs w:val="30"/>
                <w:lang w:val="en-PH"/>
              </w:rPr>
              <w:drawing>
                <wp:anchor distT="0" distB="0" distL="114300" distR="114300" simplePos="0" relativeHeight="251664384" behindDoc="0" locked="0" layoutInCell="1" hidden="0" allowOverlap="1" wp14:anchorId="6D2A0635" wp14:editId="003D0C21">
                  <wp:simplePos x="0" y="0"/>
                  <wp:positionH relativeFrom="page">
                    <wp:posOffset>114300</wp:posOffset>
                  </wp:positionH>
                  <wp:positionV relativeFrom="page">
                    <wp:posOffset>1275080</wp:posOffset>
                  </wp:positionV>
                  <wp:extent cx="200025" cy="200025"/>
                  <wp:effectExtent l="0" t="0" r="9525" b="9525"/>
                  <wp:wrapNone/>
                  <wp:docPr id="4" name="image7.png" descr="Email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Email with solid fill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unito" w:eastAsia="Nunito" w:hAnsi="Nunito" w:cs="Nunito"/>
                <w:b/>
                <w:noProof/>
                <w:color w:val="FFFFFF"/>
                <w:sz w:val="30"/>
                <w:szCs w:val="30"/>
                <w:lang w:val="en-PH"/>
              </w:rPr>
              <w:drawing>
                <wp:anchor distT="0" distB="0" distL="114300" distR="114300" simplePos="0" relativeHeight="251662336" behindDoc="0" locked="0" layoutInCell="1" hidden="0" allowOverlap="1" wp14:anchorId="2FEFB714" wp14:editId="1A4F3ED4">
                  <wp:simplePos x="0" y="0"/>
                  <wp:positionH relativeFrom="page">
                    <wp:posOffset>85725</wp:posOffset>
                  </wp:positionH>
                  <wp:positionV relativeFrom="page">
                    <wp:posOffset>1722755</wp:posOffset>
                  </wp:positionV>
                  <wp:extent cx="257175" cy="200025"/>
                  <wp:effectExtent l="0" t="0" r="9525" b="9525"/>
                  <wp:wrapNone/>
                  <wp:docPr id="5" name="image2.png" descr="Address Book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Address Book with solid fill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00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BE625D"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 xml:space="preserve">               </w:t>
            </w:r>
            <w:r w:rsidR="00BE625D">
              <w:rPr>
                <w:rFonts w:ascii="Nunito Light" w:eastAsia="Nunito Light" w:hAnsi="Nunito Light" w:cs="Nunito Light"/>
                <w:color w:val="000000"/>
              </w:rPr>
              <w:t>(123) 456-7890</w:t>
            </w:r>
          </w:p>
          <w:p w:rsidR="004735B3" w:rsidRDefault="00BE625D">
            <w:pPr>
              <w:rPr>
                <w:rFonts w:ascii="Nunito Light" w:eastAsia="Nunito Light" w:hAnsi="Nunito Light" w:cs="Nunito Light"/>
                <w:color w:val="000000"/>
              </w:rPr>
            </w:pPr>
            <w:r>
              <w:rPr>
                <w:rFonts w:ascii="Nunito Light" w:eastAsia="Nunito Light" w:hAnsi="Nunito Light" w:cs="Nunito Light"/>
                <w:color w:val="000000"/>
              </w:rPr>
              <w:t xml:space="preserve">              email@example.com</w:t>
            </w:r>
          </w:p>
          <w:p w:rsidR="004735B3" w:rsidRDefault="00BE625D">
            <w:pPr>
              <w:rPr>
                <w:rFonts w:ascii="Nunito Light" w:eastAsia="Nunito Light" w:hAnsi="Nunito Light" w:cs="Nunito Light"/>
                <w:color w:val="000000"/>
              </w:rPr>
            </w:pPr>
            <w:r>
              <w:rPr>
                <w:rFonts w:ascii="Nunito Light" w:eastAsia="Nunito Light" w:hAnsi="Nunito Light" w:cs="Nunito Light"/>
                <w:color w:val="000000"/>
              </w:rPr>
              <w:t xml:space="preserve">              LinkedIn</w:t>
            </w:r>
          </w:p>
          <w:p w:rsidR="004735B3" w:rsidRDefault="00BE625D">
            <w:pPr>
              <w:rPr>
                <w:rFonts w:ascii="Nunito Light" w:eastAsia="Nunito Light" w:hAnsi="Nunito Light" w:cs="Nunito Light"/>
                <w:color w:val="000000"/>
              </w:rPr>
            </w:pPr>
            <w:r>
              <w:rPr>
                <w:rFonts w:ascii="Nunito Light" w:eastAsia="Nunito Light" w:hAnsi="Nunito Light" w:cs="Nunito Light"/>
                <w:color w:val="000000"/>
              </w:rPr>
              <w:t xml:space="preserve">              City, State Abbreviation </w:t>
            </w:r>
            <w:proofErr w:type="spellStart"/>
            <w:r>
              <w:rPr>
                <w:rFonts w:ascii="Nunito Light" w:eastAsia="Nunito Light" w:hAnsi="Nunito Light" w:cs="Nunito Light"/>
                <w:color w:val="000000"/>
              </w:rPr>
              <w:t>Zipcode</w:t>
            </w:r>
            <w:proofErr w:type="spellEnd"/>
          </w:p>
        </w:tc>
        <w:tc>
          <w:tcPr>
            <w:tcW w:w="345" w:type="dxa"/>
            <w:tcBorders>
              <w:left w:val="single" w:sz="8" w:space="0" w:color="073763"/>
            </w:tcBorders>
          </w:tcPr>
          <w:p w:rsidR="004735B3" w:rsidRDefault="004735B3">
            <w:pPr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  <w:tc>
          <w:tcPr>
            <w:tcW w:w="6180" w:type="dxa"/>
            <w:tcBorders>
              <w:bottom w:val="single" w:sz="8" w:space="0" w:color="34383C"/>
            </w:tcBorders>
          </w:tcPr>
          <w:p w:rsidR="004735B3" w:rsidRDefault="00BE625D">
            <w:pPr>
              <w:pStyle w:val="Heading1"/>
              <w:spacing w:line="240" w:lineRule="auto"/>
              <w:jc w:val="center"/>
              <w:rPr>
                <w:rFonts w:ascii="Nunito Light" w:eastAsia="Nunito Light" w:hAnsi="Nunito Light" w:cs="Nunito Light"/>
                <w:color w:val="34383C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34383C"/>
                <w:sz w:val="26"/>
                <w:szCs w:val="26"/>
              </w:rPr>
              <w:t>About Me</w:t>
            </w:r>
          </w:p>
          <w:p w:rsidR="004735B3" w:rsidRDefault="00BE625D">
            <w:pPr>
              <w:spacing w:line="240" w:lineRule="auto"/>
              <w:jc w:val="center"/>
              <w:rPr>
                <w:rFonts w:ascii="Nunito Light" w:eastAsia="Nunito Light" w:hAnsi="Nunito Light" w:cs="Nunito Light"/>
                <w:color w:val="000000"/>
              </w:rPr>
            </w:pPr>
            <w:r>
              <w:rPr>
                <w:rFonts w:ascii="Nunito Light" w:eastAsia="Nunito Light" w:hAnsi="Nunito Light" w:cs="Nunito Light"/>
                <w:color w:val="000000"/>
              </w:rPr>
              <w:t>Assistant program manager with a strong background in rehabilitation services. Recognized for improving patient outcomes and reducing length of stay. Maintains high standards of care while driving operational excellence for rehabilitation centers specializ</w:t>
            </w:r>
            <w:r>
              <w:rPr>
                <w:rFonts w:ascii="Nunito Light" w:eastAsia="Nunito Light" w:hAnsi="Nunito Light" w:cs="Nunito Light"/>
                <w:color w:val="000000"/>
              </w:rPr>
              <w:t>ing in neurological conditions.</w:t>
            </w:r>
          </w:p>
        </w:tc>
      </w:tr>
      <w:tr w:rsidR="004735B3">
        <w:trPr>
          <w:trHeight w:val="9020"/>
        </w:trPr>
        <w:tc>
          <w:tcPr>
            <w:tcW w:w="120" w:type="dxa"/>
          </w:tcPr>
          <w:p w:rsidR="004735B3" w:rsidRDefault="004735B3">
            <w:pPr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073763"/>
            </w:tcBorders>
          </w:tcPr>
          <w:p w:rsidR="004735B3" w:rsidRDefault="00BE625D">
            <w:pPr>
              <w:pStyle w:val="Heading1"/>
              <w:rPr>
                <w:rFonts w:ascii="Livvic Black" w:eastAsia="Livvic Black" w:hAnsi="Livvic Black" w:cs="Livvic Black"/>
                <w:b w:val="0"/>
                <w:color w:val="34383C"/>
                <w:sz w:val="26"/>
                <w:szCs w:val="26"/>
              </w:rPr>
            </w:pPr>
            <w:bookmarkStart w:id="0" w:name="_9e7f9a9uv89p" w:colFirst="0" w:colLast="0"/>
            <w:bookmarkEnd w:id="0"/>
            <w:r>
              <w:rPr>
                <w:rFonts w:ascii="Livvic" w:eastAsia="Livvic" w:hAnsi="Livvic" w:cs="Livvic"/>
                <w:color w:val="34383C"/>
                <w:sz w:val="26"/>
                <w:szCs w:val="26"/>
              </w:rPr>
              <w:t>Key Skills</w:t>
            </w:r>
          </w:p>
          <w:p w:rsidR="004735B3" w:rsidRDefault="00BE625D">
            <w:pPr>
              <w:numPr>
                <w:ilvl w:val="0"/>
                <w:numId w:val="3"/>
              </w:numP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>Community integration</w:t>
            </w:r>
          </w:p>
          <w:p w:rsidR="004735B3" w:rsidRDefault="00BE625D">
            <w:pPr>
              <w:numPr>
                <w:ilvl w:val="0"/>
                <w:numId w:val="3"/>
              </w:numP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>Crisis prevention and intervention</w:t>
            </w:r>
          </w:p>
          <w:p w:rsidR="004735B3" w:rsidRDefault="00BE625D">
            <w:pPr>
              <w:numPr>
                <w:ilvl w:val="0"/>
                <w:numId w:val="3"/>
              </w:numP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>Documentation and reporting</w:t>
            </w:r>
          </w:p>
          <w:p w:rsidR="004735B3" w:rsidRDefault="00BE625D">
            <w:pPr>
              <w:numPr>
                <w:ilvl w:val="0"/>
                <w:numId w:val="3"/>
              </w:numP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>Interdisciplinary collaboration</w:t>
            </w:r>
          </w:p>
          <w:p w:rsidR="004735B3" w:rsidRDefault="00BE625D">
            <w:pPr>
              <w:numPr>
                <w:ilvl w:val="0"/>
                <w:numId w:val="3"/>
              </w:numP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>Team leadership and staff development</w:t>
            </w:r>
          </w:p>
          <w:p w:rsidR="004735B3" w:rsidRDefault="004735B3">
            <w:pPr>
              <w:rPr>
                <w:rFonts w:ascii="Nunito Light" w:eastAsia="Nunito Light" w:hAnsi="Nunito Light" w:cs="Nunito Light"/>
                <w:color w:val="073763"/>
                <w:sz w:val="18"/>
                <w:szCs w:val="18"/>
              </w:rPr>
            </w:pPr>
          </w:p>
          <w:p w:rsidR="004735B3" w:rsidRDefault="00BE625D">
            <w:pPr>
              <w:pStyle w:val="Heading1"/>
              <w:rPr>
                <w:rFonts w:ascii="Livvic Black" w:eastAsia="Livvic Black" w:hAnsi="Livvic Black" w:cs="Livvic Black"/>
                <w:b w:val="0"/>
                <w:color w:val="34383C"/>
                <w:sz w:val="26"/>
                <w:szCs w:val="26"/>
              </w:rPr>
            </w:pPr>
            <w:r>
              <w:rPr>
                <w:rFonts w:ascii="Livvic" w:eastAsia="Livvic" w:hAnsi="Livvic" w:cs="Livvic"/>
                <w:color w:val="34383C"/>
                <w:sz w:val="26"/>
                <w:szCs w:val="26"/>
              </w:rPr>
              <w:t>Certifications</w:t>
            </w:r>
          </w:p>
          <w:p w:rsidR="004735B3" w:rsidRDefault="00BE625D">
            <w:pPr>
              <w:numPr>
                <w:ilvl w:val="0"/>
                <w:numId w:val="2"/>
              </w:numPr>
              <w:ind w:right="150"/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  <w:t>Associate of Science (A.S.) in Rehabilitation Services | UNIVERSITY OF SAN FRANCISCO, San Francisco, CA | May 2018</w:t>
            </w:r>
          </w:p>
          <w:p w:rsidR="004735B3" w:rsidRDefault="004735B3">
            <w:pPr>
              <w:ind w:left="720" w:right="150"/>
              <w:rPr>
                <w:rFonts w:ascii="Nunito Light" w:eastAsia="Nunito Light" w:hAnsi="Nunito Light" w:cs="Nunito Light"/>
                <w:color w:val="000000"/>
                <w:sz w:val="18"/>
                <w:szCs w:val="18"/>
              </w:rPr>
            </w:pPr>
          </w:p>
          <w:p w:rsidR="004735B3" w:rsidRDefault="004735B3">
            <w:pPr>
              <w:ind w:right="150"/>
              <w:rPr>
                <w:rFonts w:ascii="Nunito Light" w:eastAsia="Nunito Light" w:hAnsi="Nunito Light" w:cs="Nunito Light"/>
                <w:color w:val="FFFFFF"/>
                <w:sz w:val="18"/>
                <w:szCs w:val="18"/>
              </w:rPr>
            </w:pPr>
          </w:p>
        </w:tc>
        <w:tc>
          <w:tcPr>
            <w:tcW w:w="345" w:type="dxa"/>
            <w:tcBorders>
              <w:left w:val="single" w:sz="8" w:space="0" w:color="073763"/>
            </w:tcBorders>
          </w:tcPr>
          <w:p w:rsidR="004735B3" w:rsidRDefault="004735B3">
            <w:pPr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  <w:tc>
          <w:tcPr>
            <w:tcW w:w="6180" w:type="dxa"/>
            <w:tcBorders>
              <w:top w:val="single" w:sz="8" w:space="0" w:color="34383C"/>
            </w:tcBorders>
          </w:tcPr>
          <w:p w:rsidR="004735B3" w:rsidRDefault="00BE625D">
            <w:pPr>
              <w:pStyle w:val="Heading1"/>
              <w:spacing w:line="240" w:lineRule="auto"/>
              <w:rPr>
                <w:rFonts w:ascii="Nunito" w:eastAsia="Nunito" w:hAnsi="Nunito" w:cs="Nunito"/>
                <w:color w:val="34383C"/>
                <w:sz w:val="26"/>
                <w:szCs w:val="26"/>
              </w:rPr>
            </w:pPr>
            <w:r>
              <w:rPr>
                <w:rFonts w:ascii="Livvic" w:eastAsia="Livvic" w:hAnsi="Livvic" w:cs="Livvic"/>
                <w:color w:val="34383C"/>
                <w:sz w:val="26"/>
                <w:szCs w:val="26"/>
              </w:rPr>
              <w:t>Professional Experience</w:t>
            </w:r>
          </w:p>
          <w:p w:rsidR="004735B3" w:rsidRDefault="00BE625D">
            <w:pPr>
              <w:pStyle w:val="Heading2"/>
              <w:spacing w:line="240" w:lineRule="auto"/>
              <w:rPr>
                <w:rFonts w:ascii="Nunito" w:eastAsia="Nunito" w:hAnsi="Nunito" w:cs="Nunito"/>
                <w:b/>
                <w:smallCaps w:val="0"/>
                <w:color w:val="171B23"/>
              </w:rPr>
            </w:pPr>
            <w:r>
              <w:rPr>
                <w:rFonts w:ascii="Nunito" w:eastAsia="Nunito" w:hAnsi="Nunito" w:cs="Nunito"/>
                <w:b/>
                <w:smallCaps w:val="0"/>
                <w:color w:val="171B23"/>
              </w:rPr>
              <w:t>Assistant Program Manager</w:t>
            </w:r>
          </w:p>
          <w:p w:rsidR="004735B3" w:rsidRDefault="00BE625D">
            <w:pPr>
              <w:pStyle w:val="Heading2"/>
              <w:spacing w:line="240" w:lineRule="auto"/>
              <w:rPr>
                <w:rFonts w:ascii="Nunito Light" w:eastAsia="Nunito Light" w:hAnsi="Nunito Light" w:cs="Nunito Light"/>
                <w:smallCaps w:val="0"/>
                <w:color w:val="171B23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mallCaps w:val="0"/>
                <w:color w:val="171B23"/>
                <w:sz w:val="18"/>
                <w:szCs w:val="18"/>
              </w:rPr>
              <w:t xml:space="preserve">Rehab </w:t>
            </w:r>
            <w:proofErr w:type="gramStart"/>
            <w:r>
              <w:rPr>
                <w:rFonts w:ascii="Nunito Light" w:eastAsia="Nunito Light" w:hAnsi="Nunito Light" w:cs="Nunito Light"/>
                <w:smallCaps w:val="0"/>
                <w:color w:val="171B23"/>
                <w:sz w:val="18"/>
                <w:szCs w:val="18"/>
              </w:rPr>
              <w:t>Without</w:t>
            </w:r>
            <w:proofErr w:type="gramEnd"/>
            <w:r>
              <w:rPr>
                <w:rFonts w:ascii="Nunito Light" w:eastAsia="Nunito Light" w:hAnsi="Nunito Light" w:cs="Nunito Light"/>
                <w:smallCaps w:val="0"/>
                <w:color w:val="171B23"/>
                <w:sz w:val="18"/>
                <w:szCs w:val="18"/>
              </w:rPr>
              <w:t xml:space="preserve"> Walls, San Francisco, </w:t>
            </w:r>
            <w:proofErr w:type="spellStart"/>
            <w:r>
              <w:rPr>
                <w:rFonts w:ascii="Nunito Light" w:eastAsia="Nunito Light" w:hAnsi="Nunito Light" w:cs="Nunito Light"/>
                <w:smallCaps w:val="0"/>
                <w:color w:val="171B23"/>
                <w:sz w:val="18"/>
                <w:szCs w:val="18"/>
              </w:rPr>
              <w:t>Ca</w:t>
            </w:r>
            <w:proofErr w:type="spellEnd"/>
            <w:r>
              <w:rPr>
                <w:rFonts w:ascii="Nunito Light" w:eastAsia="Nunito Light" w:hAnsi="Nunito Light" w:cs="Nunito Light"/>
                <w:smallCaps w:val="0"/>
                <w:color w:val="171B23"/>
                <w:sz w:val="18"/>
                <w:szCs w:val="18"/>
              </w:rPr>
              <w:t xml:space="preserve"> | October 2023 – Present</w:t>
            </w:r>
          </w:p>
          <w:p w:rsidR="004735B3" w:rsidRDefault="004735B3">
            <w:pPr>
              <w:spacing w:line="240" w:lineRule="auto"/>
            </w:pPr>
          </w:p>
          <w:p w:rsidR="004735B3" w:rsidRDefault="00BE625D">
            <w:pPr>
              <w:numPr>
                <w:ilvl w:val="0"/>
                <w:numId w:val="1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Manage an ongoing portfolio of 15 patient cases, ensuring compliance with Commission on Accreditation of Rehabilitation Facilities (CARF) standards</w:t>
            </w:r>
          </w:p>
          <w:p w:rsidR="004735B3" w:rsidRDefault="00BE625D">
            <w:pPr>
              <w:numPr>
                <w:ilvl w:val="0"/>
                <w:numId w:val="1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Oversee a cumulative treatment budget of $1.2 million and coordinate care for over 60 patients annually, inc</w:t>
            </w:r>
            <w:r>
              <w:rPr>
                <w:rFonts w:ascii="Nunito Light" w:eastAsia="Nunito Light" w:hAnsi="Nunito Light" w:cs="Nunito Light"/>
                <w:sz w:val="18"/>
                <w:szCs w:val="18"/>
              </w:rPr>
              <w:t>luding brain injury, spinal cord injury, and stroke rehab</w:t>
            </w:r>
          </w:p>
          <w:p w:rsidR="004735B3" w:rsidRDefault="00BE625D">
            <w:pPr>
              <w:numPr>
                <w:ilvl w:val="0"/>
                <w:numId w:val="1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Increased insurance authorization approval rate from 82% to 97% by streamlining documentation and submission processes</w:t>
            </w:r>
          </w:p>
          <w:p w:rsidR="004735B3" w:rsidRDefault="00BE625D">
            <w:pPr>
              <w:numPr>
                <w:ilvl w:val="0"/>
                <w:numId w:val="1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Reduced overall length of stay by 12 days through optimization of treatment pla</w:t>
            </w:r>
            <w:r>
              <w:rPr>
                <w:rFonts w:ascii="Nunito Light" w:eastAsia="Nunito Light" w:hAnsi="Nunito Light" w:cs="Nunito Light"/>
                <w:sz w:val="18"/>
                <w:szCs w:val="18"/>
              </w:rPr>
              <w:t xml:space="preserve">nning process using </w:t>
            </w:r>
            <w:proofErr w:type="spellStart"/>
            <w:r>
              <w:rPr>
                <w:rFonts w:ascii="Nunito Light" w:eastAsia="Nunito Light" w:hAnsi="Nunito Light" w:cs="Nunito Light"/>
                <w:sz w:val="18"/>
                <w:szCs w:val="18"/>
              </w:rPr>
              <w:t>Allscripts</w:t>
            </w:r>
            <w:proofErr w:type="spellEnd"/>
          </w:p>
          <w:p w:rsidR="004735B3" w:rsidRDefault="00BE625D">
            <w:pPr>
              <w:pStyle w:val="Heading3"/>
              <w:spacing w:line="240" w:lineRule="auto"/>
            </w:pPr>
            <w:r>
              <w:rPr>
                <w:rFonts w:ascii="Nunito" w:eastAsia="Nunito" w:hAnsi="Nunito" w:cs="Nunito"/>
                <w:b/>
              </w:rPr>
              <w:t>Lead Rehabilitation Technician</w:t>
            </w:r>
            <w:r>
              <w:rPr>
                <w:rFonts w:ascii="Nunito" w:eastAsia="Nunito" w:hAnsi="Nunito" w:cs="Nunito"/>
                <w:b/>
              </w:rPr>
              <w:br/>
            </w:r>
            <w:proofErr w:type="spellStart"/>
            <w:r>
              <w:rPr>
                <w:rFonts w:ascii="Nunito Light" w:eastAsia="Nunito Light" w:hAnsi="Nunito Light" w:cs="Nunito Light"/>
                <w:sz w:val="18"/>
                <w:szCs w:val="18"/>
              </w:rPr>
              <w:t>Neurosolutions</w:t>
            </w:r>
            <w:proofErr w:type="spellEnd"/>
            <w:r>
              <w:rPr>
                <w:rFonts w:ascii="Nunito Light" w:eastAsia="Nunito Light" w:hAnsi="Nunito Light" w:cs="Nunito Light"/>
                <w:sz w:val="18"/>
                <w:szCs w:val="18"/>
              </w:rPr>
              <w:t xml:space="preserve"> Rehabilitation Center, San Jose, </w:t>
            </w:r>
            <w:proofErr w:type="spellStart"/>
            <w:r>
              <w:rPr>
                <w:rFonts w:ascii="Nunito Light" w:eastAsia="Nunito Light" w:hAnsi="Nunito Light" w:cs="Nunito Light"/>
                <w:sz w:val="18"/>
                <w:szCs w:val="18"/>
              </w:rPr>
              <w:t>Ca</w:t>
            </w:r>
            <w:proofErr w:type="spellEnd"/>
            <w:r>
              <w:rPr>
                <w:rFonts w:ascii="Nunito Light" w:eastAsia="Nunito Light" w:hAnsi="Nunito Light" w:cs="Nunito Light"/>
                <w:sz w:val="18"/>
                <w:szCs w:val="18"/>
              </w:rPr>
              <w:t xml:space="preserve"> | June 2021 – September 2023</w:t>
            </w:r>
          </w:p>
          <w:p w:rsidR="004735B3" w:rsidRDefault="00BE625D">
            <w:pPr>
              <w:numPr>
                <w:ilvl w:val="0"/>
                <w:numId w:val="4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Led a team of 10 rehabilitation technicians to provide care for over 40 patients</w:t>
            </w:r>
          </w:p>
          <w:p w:rsidR="004735B3" w:rsidRDefault="00BE625D">
            <w:pPr>
              <w:numPr>
                <w:ilvl w:val="0"/>
                <w:numId w:val="4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Introduced a new progressive independence program and increased the successful completion of client personal care goals by 40%</w:t>
            </w:r>
          </w:p>
          <w:p w:rsidR="004735B3" w:rsidRDefault="00BE625D">
            <w:pPr>
              <w:numPr>
                <w:ilvl w:val="0"/>
                <w:numId w:val="4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Streamlined documentation accuracy and reduced time spent on paperwork by four hours per week after staff training</w:t>
            </w:r>
          </w:p>
          <w:p w:rsidR="004735B3" w:rsidRDefault="00BE625D">
            <w:pPr>
              <w:numPr>
                <w:ilvl w:val="0"/>
                <w:numId w:val="4"/>
              </w:num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>Coordinated po</w:t>
            </w:r>
            <w:r>
              <w:rPr>
                <w:rFonts w:ascii="Nunito Light" w:eastAsia="Nunito Light" w:hAnsi="Nunito Light" w:cs="Nunito Light"/>
                <w:sz w:val="18"/>
                <w:szCs w:val="18"/>
              </w:rPr>
              <w:t>st-pandemic community integration activities and boosted community engagement hours by 75% in 2022</w:t>
            </w:r>
          </w:p>
          <w:p w:rsidR="004735B3" w:rsidRDefault="004735B3">
            <w:pPr>
              <w:spacing w:line="240" w:lineRule="auto"/>
              <w:ind w:left="720"/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  <w:p w:rsidR="004735B3" w:rsidRDefault="00BE625D">
            <w:pPr>
              <w:spacing w:line="240" w:lineRule="auto"/>
              <w:rPr>
                <w:rFonts w:ascii="Nunito Light" w:eastAsia="Nunito Light" w:hAnsi="Nunito Light" w:cs="Nunito Light"/>
                <w:color w:val="34383C"/>
                <w:sz w:val="18"/>
                <w:szCs w:val="18"/>
              </w:rPr>
            </w:pPr>
            <w:r>
              <w:rPr>
                <w:rFonts w:ascii="Livvic" w:eastAsia="Livvic" w:hAnsi="Livvic" w:cs="Livvic"/>
                <w:b/>
                <w:smallCaps/>
                <w:color w:val="34383C"/>
                <w:sz w:val="26"/>
                <w:szCs w:val="26"/>
              </w:rPr>
              <w:t>Education</w:t>
            </w:r>
          </w:p>
          <w:p w:rsidR="004735B3" w:rsidRDefault="00BE625D">
            <w:pPr>
              <w:spacing w:line="240" w:lineRule="auto"/>
              <w:ind w:left="120"/>
              <w:rPr>
                <w:rFonts w:ascii="Nunito" w:eastAsia="Nunito" w:hAnsi="Nunito" w:cs="Nunito"/>
                <w:b/>
              </w:rPr>
            </w:pPr>
            <w:r>
              <w:rPr>
                <w:rFonts w:ascii="Nunito" w:eastAsia="Nunito" w:hAnsi="Nunito" w:cs="Nunito"/>
                <w:b/>
              </w:rPr>
              <w:t xml:space="preserve"> Bachelor of Arts (B.A.) Marketing</w:t>
            </w:r>
          </w:p>
          <w:p w:rsidR="004735B3" w:rsidRDefault="00BE625D">
            <w:pPr>
              <w:spacing w:line="240" w:lineRule="auto"/>
              <w:ind w:left="120"/>
              <w:rPr>
                <w:rFonts w:ascii="Nunito Light" w:eastAsia="Nunito Light" w:hAnsi="Nunito Light" w:cs="Nunito Light"/>
                <w:sz w:val="18"/>
                <w:szCs w:val="18"/>
              </w:rPr>
            </w:pPr>
            <w:r>
              <w:rPr>
                <w:rFonts w:ascii="Nunito Light" w:eastAsia="Nunito Light" w:hAnsi="Nunito Light" w:cs="Nunito Light"/>
                <w:sz w:val="18"/>
                <w:szCs w:val="18"/>
              </w:rPr>
              <w:t xml:space="preserve"> Emory University, Atlanta, GA | August 2012 – May 2016</w:t>
            </w:r>
          </w:p>
          <w:p w:rsidR="004735B3" w:rsidRDefault="004735B3">
            <w:pP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  <w:p w:rsidR="004735B3" w:rsidRDefault="004735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  <w:bookmarkStart w:id="1" w:name="_GoBack"/>
        <w:bookmarkEnd w:id="1"/>
      </w:tr>
    </w:tbl>
    <w:p w:rsidR="004735B3" w:rsidRDefault="004735B3">
      <w:pPr>
        <w:rPr>
          <w:rFonts w:ascii="Abadi Extra Light" w:eastAsia="Abadi Extra Light" w:hAnsi="Abadi Extra Light" w:cs="Abadi Extra Light"/>
        </w:rPr>
      </w:pPr>
    </w:p>
    <w:sectPr w:rsidR="004735B3">
      <w:headerReference w:type="default" r:id="rId15"/>
      <w:pgSz w:w="12240" w:h="15840"/>
      <w:pgMar w:top="360" w:right="1080" w:bottom="0" w:left="108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25D" w:rsidRDefault="00BE625D">
      <w:pPr>
        <w:spacing w:line="240" w:lineRule="auto"/>
      </w:pPr>
      <w:r>
        <w:separator/>
      </w:r>
    </w:p>
  </w:endnote>
  <w:endnote w:type="continuationSeparator" w:id="0">
    <w:p w:rsidR="00BE625D" w:rsidRDefault="00BE62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badi Extra Light">
    <w:altName w:val="Times New Roman"/>
    <w:charset w:val="00"/>
    <w:family w:val="auto"/>
    <w:pitch w:val="default"/>
  </w:font>
  <w:font w:name="Abadi">
    <w:altName w:val="Times New Roman"/>
    <w:charset w:val="00"/>
    <w:family w:val="auto"/>
    <w:pitch w:val="default"/>
  </w:font>
  <w:font w:name="Aptos ExtraBold">
    <w:altName w:val="Times New Roman"/>
    <w:charset w:val="00"/>
    <w:family w:val="auto"/>
    <w:pitch w:val="default"/>
  </w:font>
  <w:font w:name="Nunito">
    <w:charset w:val="00"/>
    <w:family w:val="auto"/>
    <w:pitch w:val="default"/>
  </w:font>
  <w:font w:name="Nunito Light">
    <w:charset w:val="00"/>
    <w:family w:val="auto"/>
    <w:pitch w:val="default"/>
  </w:font>
  <w:font w:name="Livvic Black">
    <w:charset w:val="00"/>
    <w:family w:val="auto"/>
    <w:pitch w:val="default"/>
  </w:font>
  <w:font w:name="Livvic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25D" w:rsidRDefault="00BE625D">
      <w:pPr>
        <w:spacing w:line="240" w:lineRule="auto"/>
      </w:pPr>
      <w:r>
        <w:separator/>
      </w:r>
    </w:p>
  </w:footnote>
  <w:footnote w:type="continuationSeparator" w:id="0">
    <w:p w:rsidR="00BE625D" w:rsidRDefault="00BE62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5B3" w:rsidRDefault="004735B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10259"/>
    <w:multiLevelType w:val="multilevel"/>
    <w:tmpl w:val="833406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5DCC299B"/>
    <w:multiLevelType w:val="multilevel"/>
    <w:tmpl w:val="AE9C02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66743D79"/>
    <w:multiLevelType w:val="multilevel"/>
    <w:tmpl w:val="097411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6DFA6029"/>
    <w:multiLevelType w:val="multilevel"/>
    <w:tmpl w:val="A516EE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5B3"/>
    <w:rsid w:val="004735B3"/>
    <w:rsid w:val="00921BB1"/>
    <w:rsid w:val="00BE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8EAD8A-26C0-469D-97C3-FE9E55642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404040"/>
        <w:lang w:val="en-US" w:eastAsia="en-PH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after="120"/>
      <w:outlineLvl w:val="0"/>
    </w:pPr>
    <w:rPr>
      <w:rFonts w:ascii="Book Antiqua" w:eastAsia="Book Antiqua" w:hAnsi="Book Antiqua" w:cs="Book Antiqua"/>
      <w:b/>
      <w:smallCaps/>
      <w:sz w:val="28"/>
      <w:szCs w:val="28"/>
    </w:rPr>
  </w:style>
  <w:style w:type="paragraph" w:styleId="Heading2">
    <w:name w:val="heading 2"/>
    <w:basedOn w:val="Normal"/>
    <w:next w:val="Normal"/>
    <w:pPr>
      <w:outlineLvl w:val="1"/>
    </w:pPr>
    <w:rPr>
      <w:rFonts w:ascii="Book Antiqua" w:eastAsia="Book Antiqua" w:hAnsi="Book Antiqua" w:cs="Book Antiqua"/>
      <w:smallCaps/>
    </w:rPr>
  </w:style>
  <w:style w:type="paragraph" w:styleId="Heading3">
    <w:name w:val="heading 3"/>
    <w:basedOn w:val="Normal"/>
    <w:next w:val="Normal"/>
    <w:pPr>
      <w:keepNext/>
      <w:keepLines/>
      <w:spacing w:before="120" w:after="120"/>
      <w:outlineLvl w:val="2"/>
    </w:pPr>
    <w:rPr>
      <w:color w:val="171B23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</w:pPr>
    <w:rPr>
      <w:rFonts w:ascii="Book Antiqua" w:eastAsia="Book Antiqua" w:hAnsi="Book Antiqua" w:cs="Book Antiqua"/>
      <w:smallCaps/>
      <w:sz w:val="90"/>
      <w:szCs w:val="90"/>
    </w:rPr>
  </w:style>
  <w:style w:type="paragraph" w:styleId="Subtitle">
    <w:name w:val="Subtitle"/>
    <w:basedOn w:val="Normal"/>
    <w:next w:val="Normal"/>
    <w:pPr>
      <w:spacing w:after="480"/>
    </w:pPr>
    <w:rPr>
      <w:smallCaps/>
      <w:sz w:val="32"/>
      <w:szCs w:val="32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32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Jelaknows</cp:lastModifiedBy>
  <cp:revision>2</cp:revision>
  <dcterms:created xsi:type="dcterms:W3CDTF">2025-01-07T00:35:00Z</dcterms:created>
  <dcterms:modified xsi:type="dcterms:W3CDTF">2025-01-07T00:36:00Z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a10b3ae108c5db8dc5fadd0fe27987b6dbacafc1a2a8e609bc01b80c07b8afbf</vt:lpwstr>
  </property>
</Properties>
</file>