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3"/>
        <w:rPr>
          <w:rFonts w:ascii="Times New Roman"/>
          <w:sz w:val="82"/>
        </w:rPr>
      </w:pPr>
    </w:p>
    <w:p>
      <w:pPr>
        <w:pStyle w:val="Title"/>
      </w:pPr>
      <w:r>
        <w:rPr>
          <w:color w:val="785E93"/>
        </w:rPr>
        <w:t>Michael</w:t>
      </w:r>
      <w:r>
        <w:rPr>
          <w:color w:val="785E93"/>
          <w:spacing w:val="-10"/>
        </w:rPr>
        <w:t> </w:t>
      </w:r>
      <w:r>
        <w:rPr>
          <w:color w:val="785E93"/>
          <w:spacing w:val="-2"/>
        </w:rPr>
        <w:t>Thompson</w:t>
      </w:r>
    </w:p>
    <w:p>
      <w:pPr>
        <w:pStyle w:val="Heading1"/>
        <w:spacing w:before="206"/>
        <w:ind w:left="296"/>
      </w:pPr>
      <w:r>
        <w:rPr>
          <w:color w:val="785E93"/>
        </w:rPr>
        <w:t>Senior</w:t>
      </w:r>
      <w:r>
        <w:rPr>
          <w:color w:val="785E93"/>
          <w:spacing w:val="-11"/>
        </w:rPr>
        <w:t> </w:t>
      </w:r>
      <w:r>
        <w:rPr>
          <w:color w:val="785E93"/>
        </w:rPr>
        <w:t>IT</w:t>
      </w:r>
      <w:r>
        <w:rPr>
          <w:color w:val="785E93"/>
          <w:spacing w:val="-10"/>
        </w:rPr>
        <w:t> </w:t>
      </w:r>
      <w:r>
        <w:rPr>
          <w:color w:val="785E93"/>
          <w:spacing w:val="-2"/>
        </w:rPr>
        <w:t>Manager</w:t>
      </w:r>
    </w:p>
    <w:p>
      <w:pPr>
        <w:spacing w:before="262"/>
        <w:ind w:left="296" w:right="0" w:firstLine="0"/>
        <w:jc w:val="left"/>
        <w:rPr>
          <w:sz w:val="22"/>
        </w:rPr>
      </w:pPr>
      <w:r>
        <w:rPr>
          <w:sz w:val="22"/>
        </w:rPr>
        <w:t>Chicago,</w:t>
      </w:r>
      <w:r>
        <w:rPr>
          <w:spacing w:val="2"/>
          <w:sz w:val="22"/>
        </w:rPr>
        <w:t> </w:t>
      </w:r>
      <w:r>
        <w:rPr>
          <w:sz w:val="22"/>
        </w:rPr>
        <w:t>IL</w:t>
      </w:r>
      <w:r>
        <w:rPr>
          <w:spacing w:val="-7"/>
          <w:sz w:val="22"/>
        </w:rPr>
        <w:t> </w:t>
      </w:r>
      <w:r>
        <w:rPr>
          <w:sz w:val="22"/>
        </w:rPr>
        <w:t>60601</w:t>
      </w:r>
      <w:r>
        <w:rPr>
          <w:spacing w:val="16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8"/>
          <w:sz w:val="24"/>
        </w:rPr>
        <w:t> </w:t>
      </w:r>
      <w:r>
        <w:rPr>
          <w:sz w:val="22"/>
        </w:rPr>
        <w:t>(555)</w:t>
      </w:r>
      <w:r>
        <w:rPr>
          <w:spacing w:val="2"/>
          <w:sz w:val="22"/>
        </w:rPr>
        <w:t> </w:t>
      </w:r>
      <w:r>
        <w:rPr>
          <w:sz w:val="22"/>
        </w:rPr>
        <w:t>123-4567</w:t>
      </w:r>
      <w:r>
        <w:rPr>
          <w:spacing w:val="16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8"/>
          <w:sz w:val="24"/>
        </w:rPr>
        <w:t> </w:t>
      </w:r>
      <w:hyperlink r:id="rId5">
        <w:r>
          <w:rPr>
            <w:sz w:val="22"/>
          </w:rPr>
          <w:t>michael.thompson@example.com</w:t>
        </w:r>
      </w:hyperlink>
      <w:r>
        <w:rPr>
          <w:spacing w:val="16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8"/>
          <w:sz w:val="24"/>
        </w:rPr>
        <w:t> </w:t>
      </w:r>
      <w:r>
        <w:rPr>
          <w:spacing w:val="-2"/>
          <w:position w:val="4"/>
          <w:sz w:val="22"/>
        </w:rPr>
        <w:t>Portfolio</w:t>
      </w:r>
    </w:p>
    <w:p>
      <w:pPr>
        <w:pStyle w:val="BodyText"/>
        <w:spacing w:before="119"/>
        <w:rPr>
          <w:sz w:val="29"/>
        </w:rPr>
      </w:pPr>
    </w:p>
    <w:p>
      <w:pPr>
        <w:pStyle w:val="Heading1"/>
        <w:spacing w:before="1"/>
      </w:pPr>
      <w:r>
        <w:rPr>
          <w:color w:val="785E93"/>
          <w:spacing w:val="-2"/>
          <w:w w:val="130"/>
        </w:rPr>
        <w:t>Profle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104191</wp:posOffset>
                </wp:positionV>
                <wp:extent cx="63436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3436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3650" h="9525">
                              <a:moveTo>
                                <a:pt x="63436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343649" y="0"/>
                              </a:lnTo>
                              <a:lnTo>
                                <a:pt x="63436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04018pt;width:499.49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line="271" w:lineRule="auto" w:before="114"/>
        <w:ind w:left="259" w:right="372" w:firstLine="0"/>
        <w:jc w:val="left"/>
        <w:rPr>
          <w:sz w:val="15"/>
        </w:rPr>
      </w:pPr>
      <w:r>
        <w:rPr>
          <w:sz w:val="15"/>
        </w:rPr>
        <w:t>Senior</w:t>
      </w:r>
      <w:r>
        <w:rPr>
          <w:spacing w:val="-8"/>
          <w:sz w:val="15"/>
        </w:rPr>
        <w:t> </w:t>
      </w:r>
      <w:r>
        <w:rPr>
          <w:sz w:val="15"/>
        </w:rPr>
        <w:t>IT</w:t>
      </w:r>
      <w:r>
        <w:rPr>
          <w:spacing w:val="-10"/>
          <w:sz w:val="15"/>
        </w:rPr>
        <w:t> </w:t>
      </w:r>
      <w:r>
        <w:rPr>
          <w:sz w:val="15"/>
        </w:rPr>
        <w:t>manager</w:t>
      </w:r>
      <w:r>
        <w:rPr>
          <w:spacing w:val="-8"/>
          <w:sz w:val="15"/>
        </w:rPr>
        <w:t> </w:t>
      </w:r>
      <w:r>
        <w:rPr>
          <w:sz w:val="15"/>
        </w:rPr>
        <w:t>with</w:t>
      </w:r>
      <w:r>
        <w:rPr>
          <w:spacing w:val="-8"/>
          <w:sz w:val="15"/>
        </w:rPr>
        <w:t> </w:t>
      </w:r>
      <w:r>
        <w:rPr>
          <w:sz w:val="15"/>
        </w:rPr>
        <w:t>15</w:t>
      </w:r>
      <w:r>
        <w:rPr>
          <w:spacing w:val="-8"/>
          <w:sz w:val="15"/>
        </w:rPr>
        <w:t> </w:t>
      </w:r>
      <w:r>
        <w:rPr>
          <w:sz w:val="15"/>
        </w:rPr>
        <w:t>years</w:t>
      </w:r>
      <w:r>
        <w:rPr>
          <w:spacing w:val="-8"/>
          <w:sz w:val="15"/>
        </w:rPr>
        <w:t> </w:t>
      </w:r>
      <w:r>
        <w:rPr>
          <w:sz w:val="15"/>
        </w:rPr>
        <w:t>of</w:t>
      </w:r>
      <w:r>
        <w:rPr>
          <w:spacing w:val="-8"/>
          <w:sz w:val="15"/>
        </w:rPr>
        <w:t> </w:t>
      </w:r>
      <w:r>
        <w:rPr>
          <w:sz w:val="15"/>
        </w:rPr>
        <w:t>experience</w:t>
      </w:r>
      <w:r>
        <w:rPr>
          <w:spacing w:val="-8"/>
          <w:sz w:val="15"/>
        </w:rPr>
        <w:t> </w:t>
      </w:r>
      <w:r>
        <w:rPr>
          <w:sz w:val="15"/>
        </w:rPr>
        <w:t>delivering</w:t>
      </w:r>
      <w:r>
        <w:rPr>
          <w:spacing w:val="-8"/>
          <w:sz w:val="15"/>
        </w:rPr>
        <w:t> </w:t>
      </w:r>
      <w:r>
        <w:rPr>
          <w:sz w:val="15"/>
        </w:rPr>
        <w:t>enterprise-scale</w:t>
      </w:r>
      <w:r>
        <w:rPr>
          <w:spacing w:val="-8"/>
          <w:sz w:val="15"/>
        </w:rPr>
        <w:t> </w:t>
      </w:r>
      <w:r>
        <w:rPr>
          <w:sz w:val="15"/>
        </w:rPr>
        <w:t>infrastructure</w:t>
      </w:r>
      <w:r>
        <w:rPr>
          <w:spacing w:val="-8"/>
          <w:sz w:val="15"/>
        </w:rPr>
        <w:t> </w:t>
      </w:r>
      <w:r>
        <w:rPr>
          <w:sz w:val="15"/>
        </w:rPr>
        <w:t>solutions.</w:t>
      </w:r>
      <w:r>
        <w:rPr>
          <w:spacing w:val="-8"/>
          <w:sz w:val="15"/>
        </w:rPr>
        <w:t> </w:t>
      </w:r>
      <w:r>
        <w:rPr>
          <w:sz w:val="15"/>
        </w:rPr>
        <w:t>Specializes</w:t>
      </w:r>
      <w:r>
        <w:rPr>
          <w:spacing w:val="-8"/>
          <w:sz w:val="15"/>
        </w:rPr>
        <w:t> </w:t>
      </w:r>
      <w:r>
        <w:rPr>
          <w:sz w:val="15"/>
        </w:rPr>
        <w:t>in</w:t>
      </w:r>
      <w:r>
        <w:rPr>
          <w:spacing w:val="-8"/>
          <w:sz w:val="15"/>
        </w:rPr>
        <w:t> </w:t>
      </w:r>
      <w:r>
        <w:rPr>
          <w:sz w:val="15"/>
        </w:rPr>
        <w:t>IT</w:t>
      </w:r>
      <w:r>
        <w:rPr>
          <w:spacing w:val="-10"/>
          <w:sz w:val="15"/>
        </w:rPr>
        <w:t> </w:t>
      </w:r>
      <w:r>
        <w:rPr>
          <w:sz w:val="15"/>
        </w:rPr>
        <w:t>budgeting,</w:t>
      </w:r>
      <w:r>
        <w:rPr>
          <w:spacing w:val="-8"/>
          <w:sz w:val="15"/>
        </w:rPr>
        <w:t> </w:t>
      </w:r>
      <w:r>
        <w:rPr>
          <w:sz w:val="15"/>
        </w:rPr>
        <w:t>cloud</w:t>
      </w:r>
      <w:r>
        <w:rPr>
          <w:spacing w:val="-8"/>
          <w:sz w:val="15"/>
        </w:rPr>
        <w:t> </w:t>
      </w:r>
      <w:r>
        <w:rPr>
          <w:sz w:val="15"/>
        </w:rPr>
        <w:t>migration,</w:t>
      </w:r>
      <w:r>
        <w:rPr>
          <w:spacing w:val="-8"/>
          <w:sz w:val="15"/>
        </w:rPr>
        <w:t> </w:t>
      </w:r>
      <w:r>
        <w:rPr>
          <w:sz w:val="15"/>
        </w:rPr>
        <w:t>and team</w:t>
      </w:r>
      <w:r>
        <w:rPr>
          <w:spacing w:val="-2"/>
          <w:sz w:val="15"/>
        </w:rPr>
        <w:t> </w:t>
      </w:r>
      <w:r>
        <w:rPr>
          <w:sz w:val="15"/>
        </w:rPr>
        <w:t>leadership.</w:t>
      </w:r>
      <w:r>
        <w:rPr>
          <w:spacing w:val="-2"/>
          <w:sz w:val="15"/>
        </w:rPr>
        <w:t> </w:t>
      </w:r>
      <w:r>
        <w:rPr>
          <w:sz w:val="15"/>
        </w:rPr>
        <w:t>Proven</w:t>
      </w:r>
      <w:r>
        <w:rPr>
          <w:spacing w:val="-2"/>
          <w:sz w:val="15"/>
        </w:rPr>
        <w:t> </w:t>
      </w:r>
      <w:r>
        <w:rPr>
          <w:sz w:val="15"/>
        </w:rPr>
        <w:t>ability</w:t>
      </w:r>
      <w:r>
        <w:rPr>
          <w:spacing w:val="-2"/>
          <w:sz w:val="15"/>
        </w:rPr>
        <w:t> </w:t>
      </w:r>
      <w:r>
        <w:rPr>
          <w:sz w:val="15"/>
        </w:rPr>
        <w:t>to</w:t>
      </w:r>
      <w:r>
        <w:rPr>
          <w:spacing w:val="-2"/>
          <w:sz w:val="15"/>
        </w:rPr>
        <w:t> </w:t>
      </w:r>
      <w:r>
        <w:rPr>
          <w:sz w:val="15"/>
        </w:rPr>
        <w:t>reduce</w:t>
      </w:r>
      <w:r>
        <w:rPr>
          <w:spacing w:val="-2"/>
          <w:sz w:val="15"/>
        </w:rPr>
        <w:t> </w:t>
      </w:r>
      <w:r>
        <w:rPr>
          <w:sz w:val="15"/>
        </w:rPr>
        <w:t>technology</w:t>
      </w:r>
      <w:r>
        <w:rPr>
          <w:spacing w:val="-2"/>
          <w:sz w:val="15"/>
        </w:rPr>
        <w:t> </w:t>
      </w:r>
      <w:r>
        <w:rPr>
          <w:sz w:val="15"/>
        </w:rPr>
        <w:t>costs</w:t>
      </w:r>
      <w:r>
        <w:rPr>
          <w:spacing w:val="-2"/>
          <w:sz w:val="15"/>
        </w:rPr>
        <w:t> </w:t>
      </w:r>
      <w:r>
        <w:rPr>
          <w:sz w:val="15"/>
        </w:rPr>
        <w:t>and</w:t>
      </w:r>
      <w:r>
        <w:rPr>
          <w:spacing w:val="-2"/>
          <w:sz w:val="15"/>
        </w:rPr>
        <w:t> </w:t>
      </w:r>
      <w:r>
        <w:rPr>
          <w:sz w:val="15"/>
        </w:rPr>
        <w:t>enhance</w:t>
      </w:r>
      <w:r>
        <w:rPr>
          <w:spacing w:val="-2"/>
          <w:sz w:val="15"/>
        </w:rPr>
        <w:t> </w:t>
      </w:r>
      <w:r>
        <w:rPr>
          <w:sz w:val="15"/>
        </w:rPr>
        <w:t>business</w:t>
      </w:r>
      <w:r>
        <w:rPr>
          <w:spacing w:val="-2"/>
          <w:sz w:val="15"/>
        </w:rPr>
        <w:t> </w:t>
      </w:r>
      <w:r>
        <w:rPr>
          <w:sz w:val="15"/>
        </w:rPr>
        <w:t>continuity</w:t>
      </w:r>
      <w:r>
        <w:rPr>
          <w:spacing w:val="-2"/>
          <w:sz w:val="15"/>
        </w:rPr>
        <w:t> </w:t>
      </w:r>
      <w:r>
        <w:rPr>
          <w:sz w:val="15"/>
        </w:rPr>
        <w:t>across</w:t>
      </w:r>
      <w:r>
        <w:rPr>
          <w:spacing w:val="-2"/>
          <w:sz w:val="15"/>
        </w:rPr>
        <w:t> </w:t>
      </w:r>
      <w:r>
        <w:rPr>
          <w:sz w:val="15"/>
        </w:rPr>
        <w:t>global</w:t>
      </w:r>
      <w:r>
        <w:rPr>
          <w:spacing w:val="-2"/>
          <w:sz w:val="15"/>
        </w:rPr>
        <w:t> </w:t>
      </w:r>
      <w:r>
        <w:rPr>
          <w:sz w:val="15"/>
        </w:rPr>
        <w:t>operations.</w:t>
      </w:r>
    </w:p>
    <w:p>
      <w:pPr>
        <w:pStyle w:val="BodyText"/>
        <w:spacing w:before="121"/>
        <w:rPr>
          <w:sz w:val="15"/>
        </w:rPr>
      </w:pPr>
    </w:p>
    <w:p>
      <w:pPr>
        <w:pStyle w:val="Heading1"/>
      </w:pPr>
      <w:r>
        <w:rPr>
          <w:color w:val="785E93"/>
        </w:rPr>
        <w:t>Professional</w:t>
      </w:r>
      <w:r>
        <w:rPr>
          <w:color w:val="785E93"/>
          <w:spacing w:val="46"/>
        </w:rPr>
        <w:t> </w:t>
      </w:r>
      <w:r>
        <w:rPr>
          <w:color w:val="785E93"/>
          <w:spacing w:val="-2"/>
        </w:rPr>
        <w:t>Experience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104435</wp:posOffset>
                </wp:positionV>
                <wp:extent cx="6477000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23262pt;width:509.999959pt;height:.75pt;mso-position-horizontal-relative:page;mso-position-vertical-relative:paragraph;z-index:-15728128;mso-wrap-distance-left:0;mso-wrap-distance-right:0" id="docshape2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tabs>
          <w:tab w:pos="8551" w:val="left" w:leader="none"/>
        </w:tabs>
        <w:spacing w:before="116"/>
        <w:ind w:left="259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Director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of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IT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Operations</w:t>
      </w:r>
      <w:r>
        <w:rPr>
          <w:b/>
          <w:spacing w:val="5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8"/>
          <w:w w:val="105"/>
          <w:sz w:val="20"/>
        </w:rPr>
        <w:t> </w:t>
      </w:r>
      <w:r>
        <w:rPr>
          <w:b/>
          <w:w w:val="105"/>
          <w:sz w:val="18"/>
        </w:rPr>
        <w:t>XYZ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Corporation</w:t>
      </w:r>
      <w:r>
        <w:rPr>
          <w:b/>
          <w:spacing w:val="5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8"/>
          <w:w w:val="105"/>
          <w:sz w:val="20"/>
        </w:rPr>
        <w:t> </w:t>
      </w:r>
      <w:r>
        <w:rPr>
          <w:b/>
          <w:w w:val="105"/>
          <w:sz w:val="18"/>
        </w:rPr>
        <w:t>Chicago,</w:t>
      </w:r>
      <w:r>
        <w:rPr>
          <w:b/>
          <w:spacing w:val="-13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IL</w:t>
      </w:r>
      <w:r>
        <w:rPr>
          <w:b/>
          <w:sz w:val="18"/>
        </w:rPr>
        <w:tab/>
      </w:r>
      <w:r>
        <w:rPr>
          <w:b/>
          <w:w w:val="105"/>
          <w:position w:val="3"/>
          <w:sz w:val="18"/>
        </w:rPr>
        <w:t>March</w:t>
      </w:r>
      <w:r>
        <w:rPr>
          <w:b/>
          <w:spacing w:val="-11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2015</w:t>
      </w:r>
      <w:r>
        <w:rPr>
          <w:b/>
          <w:spacing w:val="-11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–</w:t>
      </w:r>
      <w:r>
        <w:rPr>
          <w:b/>
          <w:spacing w:val="-11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Present</w:t>
      </w:r>
    </w:p>
    <w:p>
      <w:pPr>
        <w:pStyle w:val="BodyText"/>
        <w:spacing w:before="185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1726" w:val="left" w:leader="none"/>
          <w:tab w:pos="1728" w:val="left" w:leader="none"/>
        </w:tabs>
        <w:spacing w:line="201" w:lineRule="auto" w:before="1" w:after="0"/>
        <w:ind w:left="1728" w:right="187" w:hanging="298"/>
        <w:jc w:val="left"/>
        <w:rPr>
          <w:position w:val="-4"/>
          <w:sz w:val="31"/>
        </w:rPr>
      </w:pPr>
      <w:r>
        <w:rPr>
          <w:w w:val="105"/>
          <w:sz w:val="18"/>
        </w:rPr>
        <w:t>Led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global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infrastructure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overhaul,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migrating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90%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AWS,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saving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$1.2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annually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data center costs</w:t>
      </w: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51" w:lineRule="exact" w:before="73" w:after="0"/>
        <w:ind w:left="1727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Managed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$8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million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annual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IT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budget,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restructured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vendor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contracts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to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reduce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licensing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costs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by</w:t>
      </w:r>
      <w:r>
        <w:rPr>
          <w:spacing w:val="-5"/>
          <w:w w:val="105"/>
          <w:sz w:val="18"/>
        </w:rPr>
        <w:t> 25%</w:t>
      </w:r>
    </w:p>
    <w:p>
      <w:pPr>
        <w:pStyle w:val="ListParagraph"/>
        <w:numPr>
          <w:ilvl w:val="0"/>
          <w:numId w:val="1"/>
        </w:numPr>
        <w:tabs>
          <w:tab w:pos="1726" w:val="left" w:leader="none"/>
          <w:tab w:pos="1728" w:val="left" w:leader="none"/>
        </w:tabs>
        <w:spacing w:line="216" w:lineRule="auto" w:before="18" w:after="0"/>
        <w:ind w:left="1728" w:right="180" w:hanging="298"/>
        <w:jc w:val="left"/>
        <w:rPr>
          <w:position w:val="-4"/>
          <w:sz w:val="31"/>
        </w:rPr>
      </w:pPr>
      <w:r>
        <w:rPr>
          <w:w w:val="105"/>
          <w:sz w:val="18"/>
        </w:rPr>
        <w:t>Introduced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disaster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recovery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protocols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ﬁve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international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ofﬁces,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cutting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downtime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36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hours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to under four hours</w:t>
      </w: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240" w:lineRule="auto" w:before="69" w:after="0"/>
        <w:ind w:left="1727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Directed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team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27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IT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staff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across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three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time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zones,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improving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ticket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resolution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speed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by</w:t>
      </w:r>
      <w:r>
        <w:rPr>
          <w:spacing w:val="-4"/>
          <w:w w:val="105"/>
          <w:sz w:val="18"/>
        </w:rPr>
        <w:t> </w:t>
      </w:r>
      <w:r>
        <w:rPr>
          <w:spacing w:val="-5"/>
          <w:w w:val="105"/>
          <w:sz w:val="18"/>
        </w:rPr>
        <w:t>60%</w:t>
      </w:r>
    </w:p>
    <w:p>
      <w:pPr>
        <w:pStyle w:val="BodyText"/>
        <w:spacing w:before="93"/>
      </w:pPr>
    </w:p>
    <w:p>
      <w:pPr>
        <w:tabs>
          <w:tab w:pos="8465" w:val="left" w:leader="none"/>
        </w:tabs>
        <w:spacing w:before="0"/>
        <w:ind w:left="259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IT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Manager</w:t>
      </w:r>
      <w:r>
        <w:rPr>
          <w:b/>
          <w:spacing w:val="6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43"/>
          <w:w w:val="105"/>
          <w:sz w:val="20"/>
        </w:rPr>
        <w:t> </w:t>
      </w:r>
      <w:r>
        <w:rPr>
          <w:b/>
          <w:w w:val="105"/>
          <w:sz w:val="18"/>
        </w:rPr>
        <w:t>ABC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Technologies</w:t>
      </w:r>
      <w:r>
        <w:rPr>
          <w:b/>
          <w:spacing w:val="6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7"/>
          <w:w w:val="105"/>
          <w:sz w:val="20"/>
        </w:rPr>
        <w:t> </w:t>
      </w:r>
      <w:r>
        <w:rPr>
          <w:b/>
          <w:w w:val="105"/>
          <w:sz w:val="18"/>
        </w:rPr>
        <w:t>Chicago,</w:t>
      </w:r>
      <w:r>
        <w:rPr>
          <w:b/>
          <w:spacing w:val="-12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IL</w:t>
      </w:r>
      <w:r>
        <w:rPr>
          <w:b/>
          <w:sz w:val="18"/>
        </w:rPr>
        <w:tab/>
      </w:r>
      <w:r>
        <w:rPr>
          <w:b/>
          <w:w w:val="105"/>
          <w:position w:val="3"/>
          <w:sz w:val="18"/>
        </w:rPr>
        <w:t>June</w:t>
      </w:r>
      <w:r>
        <w:rPr>
          <w:b/>
          <w:spacing w:val="-14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2017</w:t>
      </w:r>
      <w:r>
        <w:rPr>
          <w:b/>
          <w:spacing w:val="-12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–</w:t>
      </w:r>
      <w:r>
        <w:rPr>
          <w:b/>
          <w:spacing w:val="-13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April</w:t>
      </w:r>
      <w:r>
        <w:rPr>
          <w:b/>
          <w:spacing w:val="-11"/>
          <w:w w:val="105"/>
          <w:position w:val="3"/>
          <w:sz w:val="18"/>
        </w:rPr>
        <w:t> </w:t>
      </w:r>
      <w:r>
        <w:rPr>
          <w:b/>
          <w:spacing w:val="-4"/>
          <w:w w:val="105"/>
          <w:position w:val="3"/>
          <w:sz w:val="18"/>
        </w:rPr>
        <w:t>2019</w:t>
      </w:r>
    </w:p>
    <w:p>
      <w:pPr>
        <w:pStyle w:val="BodyText"/>
        <w:spacing w:before="24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540" w:right="820"/>
        </w:sectPr>
      </w:pPr>
    </w:p>
    <w:p>
      <w:pPr>
        <w:pStyle w:val="ListParagraph"/>
        <w:numPr>
          <w:ilvl w:val="0"/>
          <w:numId w:val="1"/>
        </w:numPr>
        <w:tabs>
          <w:tab w:pos="110" w:val="left" w:leader="none"/>
        </w:tabs>
        <w:spacing w:line="240" w:lineRule="auto" w:before="96" w:after="0"/>
        <w:ind w:left="110" w:right="62" w:hanging="110"/>
        <w:jc w:val="right"/>
        <w:rPr>
          <w:sz w:val="29"/>
        </w:rPr>
      </w:pPr>
    </w:p>
    <w:p>
      <w:pPr>
        <w:pStyle w:val="ListParagraph"/>
        <w:numPr>
          <w:ilvl w:val="0"/>
          <w:numId w:val="1"/>
        </w:numPr>
        <w:tabs>
          <w:tab w:pos="110" w:val="left" w:leader="none"/>
        </w:tabs>
        <w:spacing w:line="240" w:lineRule="auto" w:before="243" w:after="0"/>
        <w:ind w:left="110" w:right="62" w:hanging="110"/>
        <w:jc w:val="right"/>
        <w:rPr>
          <w:sz w:val="29"/>
        </w:rPr>
      </w:pPr>
    </w:p>
    <w:p>
      <w:pPr>
        <w:pStyle w:val="ListParagraph"/>
        <w:numPr>
          <w:ilvl w:val="0"/>
          <w:numId w:val="1"/>
        </w:numPr>
        <w:tabs>
          <w:tab w:pos="110" w:val="left" w:leader="none"/>
        </w:tabs>
        <w:spacing w:line="240" w:lineRule="auto" w:before="244" w:after="0"/>
        <w:ind w:left="110" w:right="62" w:hanging="110"/>
        <w:jc w:val="right"/>
        <w:rPr>
          <w:sz w:val="29"/>
        </w:rPr>
      </w:pPr>
    </w:p>
    <w:p>
      <w:pPr>
        <w:pStyle w:val="Heading1"/>
        <w:spacing w:before="282"/>
      </w:pPr>
      <w:r>
        <w:rPr>
          <w:color w:val="785E93"/>
          <w:spacing w:val="-4"/>
          <w:w w:val="105"/>
        </w:rPr>
        <w:t>Education</w:t>
      </w:r>
    </w:p>
    <w:p>
      <w:pPr>
        <w:pStyle w:val="BodyText"/>
        <w:spacing w:line="295" w:lineRule="auto" w:before="173"/>
        <w:ind w:left="83" w:right="238"/>
      </w:pPr>
      <w:r>
        <w:rPr/>
        <w:br w:type="column"/>
      </w:r>
      <w:r>
        <w:rPr>
          <w:w w:val="105"/>
        </w:rPr>
        <w:t>Consolidated</w:t>
      </w:r>
      <w:r>
        <w:rPr>
          <w:spacing w:val="-14"/>
          <w:w w:val="105"/>
        </w:rPr>
        <w:t> </w:t>
      </w:r>
      <w:r>
        <w:rPr>
          <w:w w:val="105"/>
        </w:rPr>
        <w:t>14</w:t>
      </w:r>
      <w:r>
        <w:rPr>
          <w:spacing w:val="-13"/>
          <w:w w:val="105"/>
        </w:rPr>
        <w:t> </w:t>
      </w:r>
      <w:r>
        <w:rPr>
          <w:w w:val="105"/>
        </w:rPr>
        <w:t>legacy</w:t>
      </w:r>
      <w:r>
        <w:rPr>
          <w:spacing w:val="-13"/>
          <w:w w:val="105"/>
        </w:rPr>
        <w:t> </w:t>
      </w:r>
      <w:r>
        <w:rPr>
          <w:w w:val="105"/>
        </w:rPr>
        <w:t>applications</w:t>
      </w:r>
      <w:r>
        <w:rPr>
          <w:spacing w:val="-13"/>
          <w:w w:val="105"/>
        </w:rPr>
        <w:t> </w:t>
      </w:r>
      <w:r>
        <w:rPr>
          <w:w w:val="105"/>
        </w:rPr>
        <w:t>into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uniﬁed</w:t>
      </w:r>
      <w:r>
        <w:rPr>
          <w:spacing w:val="-13"/>
          <w:w w:val="105"/>
        </w:rPr>
        <w:t> </w:t>
      </w:r>
      <w:r>
        <w:rPr>
          <w:w w:val="105"/>
        </w:rPr>
        <w:t>enterprise</w:t>
      </w:r>
      <w:r>
        <w:rPr>
          <w:spacing w:val="-14"/>
          <w:w w:val="105"/>
        </w:rPr>
        <w:t> </w:t>
      </w:r>
      <w:r>
        <w:rPr>
          <w:w w:val="105"/>
        </w:rPr>
        <w:t>resource</w:t>
      </w:r>
      <w:r>
        <w:rPr>
          <w:spacing w:val="-13"/>
          <w:w w:val="105"/>
        </w:rPr>
        <w:t> </w:t>
      </w:r>
      <w:r>
        <w:rPr>
          <w:w w:val="105"/>
        </w:rPr>
        <w:t>planning</w:t>
      </w:r>
      <w:r>
        <w:rPr>
          <w:spacing w:val="-13"/>
          <w:w w:val="105"/>
        </w:rPr>
        <w:t> </w:t>
      </w:r>
      <w:r>
        <w:rPr>
          <w:w w:val="105"/>
        </w:rPr>
        <w:t>(ERP)</w:t>
      </w:r>
      <w:r>
        <w:rPr>
          <w:spacing w:val="-13"/>
          <w:w w:val="105"/>
        </w:rPr>
        <w:t> </w:t>
      </w:r>
      <w:r>
        <w:rPr>
          <w:w w:val="105"/>
        </w:rPr>
        <w:t>system,</w:t>
      </w:r>
      <w:r>
        <w:rPr>
          <w:spacing w:val="-13"/>
          <w:w w:val="105"/>
        </w:rPr>
        <w:t> </w:t>
      </w:r>
      <w:r>
        <w:rPr>
          <w:w w:val="105"/>
        </w:rPr>
        <w:t>improving department reporting speed by 80%</w:t>
      </w:r>
    </w:p>
    <w:p>
      <w:pPr>
        <w:pStyle w:val="BodyText"/>
        <w:spacing w:line="295" w:lineRule="auto" w:before="90"/>
        <w:ind w:left="83" w:right="238"/>
      </w:pPr>
      <w:r>
        <w:rPr>
          <w:spacing w:val="-2"/>
          <w:w w:val="105"/>
        </w:rPr>
        <w:t>Upgraded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cybersecurity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framework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National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Institute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Standards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Technology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(NIST)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standards, </w:t>
      </w:r>
      <w:r>
        <w:rPr>
          <w:w w:val="105"/>
        </w:rPr>
        <w:t>eliminating phishing-related incidents for 18 consecutive months</w:t>
      </w:r>
    </w:p>
    <w:p>
      <w:pPr>
        <w:pStyle w:val="BodyText"/>
        <w:spacing w:before="91"/>
        <w:ind w:left="83"/>
      </w:pPr>
      <w:r>
        <w:rPr>
          <w:spacing w:val="-2"/>
          <w:w w:val="105"/>
        </w:rPr>
        <w:t>Piloted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company-wide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shift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hybrid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work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secure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VPN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rollout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300+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employees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under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60</w:t>
      </w:r>
      <w:r>
        <w:rPr>
          <w:spacing w:val="-4"/>
          <w:w w:val="105"/>
        </w:rPr>
        <w:t> days</w:t>
      </w:r>
    </w:p>
    <w:p>
      <w:pPr>
        <w:spacing w:after="0"/>
        <w:sectPr>
          <w:type w:val="continuous"/>
          <w:pgSz w:w="11920" w:h="16860"/>
          <w:pgMar w:top="0" w:bottom="0" w:left="540" w:right="820"/>
          <w:cols w:num="2" w:equalWidth="0">
            <w:col w:w="1606" w:space="40"/>
            <w:col w:w="8914"/>
          </w:cols>
        </w:sectPr>
      </w:pPr>
    </w:p>
    <w:p>
      <w:pPr>
        <w:pStyle w:val="BodyText"/>
        <w:spacing w:before="6"/>
        <w:rPr>
          <w:sz w:val="15"/>
        </w:rPr>
      </w:pPr>
    </w:p>
    <w:p>
      <w:pPr>
        <w:pStyle w:val="BodyText"/>
        <w:spacing w:line="20" w:lineRule="exact" w:before="0"/>
        <w:ind w:left="25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477000" cy="952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6477000" cy="9525"/>
                          <a:chExt cx="6477000" cy="95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64770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7000" h="9525">
                                <a:moveTo>
                                  <a:pt x="64769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76999" y="0"/>
                                </a:lnTo>
                                <a:lnTo>
                                  <a:pt x="64769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6313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0pt;height:.75pt;mso-position-horizontal-relative:char;mso-position-vertical-relative:line" id="docshapegroup3" coordorigin="0,0" coordsize="10200,15">
                <v:rect style="position:absolute;left:0;top:0;width:10200;height:15" id="docshape4" filled="true" fillcolor="#000000" stroked="false">
                  <v:fill opacity="41379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0" w:bottom="0" w:left="540" w:right="820"/>
        </w:sectPr>
      </w:pPr>
    </w:p>
    <w:p>
      <w:pPr>
        <w:spacing w:before="26"/>
        <w:ind w:left="259" w:right="0" w:firstLine="0"/>
        <w:jc w:val="left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7381862</wp:posOffset>
                </wp:positionH>
                <wp:positionV relativeFrom="page">
                  <wp:posOffset>12</wp:posOffset>
                </wp:positionV>
                <wp:extent cx="186690" cy="1070483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8669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690" h="10704830">
                              <a:moveTo>
                                <a:pt x="186309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7562837"/>
                              </a:lnTo>
                              <a:lnTo>
                                <a:pt x="0" y="10704563"/>
                              </a:lnTo>
                              <a:lnTo>
                                <a:pt x="186309" y="10704563"/>
                              </a:lnTo>
                              <a:lnTo>
                                <a:pt x="186309" y="7562837"/>
                              </a:lnTo>
                              <a:lnTo>
                                <a:pt x="186309" y="2609850"/>
                              </a:lnTo>
                              <a:lnTo>
                                <a:pt x="1863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5E9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1.249023pt;margin-top:.000965pt;width:14.7pt;height:842.9pt;mso-position-horizontal-relative:page;mso-position-vertical-relative:page;z-index:15730176" id="docshape5" coordorigin="11625,0" coordsize="294,16858" path="m11918,0l11625,0,11625,4110,11625,11910,11625,16858,11918,16858,11918,11910,11918,4110,11918,0xe" filled="true" fillcolor="#785e9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spacing w:val="-2"/>
          <w:w w:val="105"/>
          <w:sz w:val="18"/>
        </w:rPr>
        <w:t>Bachelor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of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Science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(B.S.)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in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Information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Systems</w:t>
      </w:r>
    </w:p>
    <w:p>
      <w:pPr>
        <w:pStyle w:val="BodyText"/>
        <w:spacing w:before="168"/>
        <w:ind w:left="259"/>
      </w:pPr>
      <w:r>
        <w:rPr/>
        <w:t>DePaul</w:t>
      </w:r>
      <w:r>
        <w:rPr>
          <w:spacing w:val="10"/>
        </w:rPr>
        <w:t> </w:t>
      </w:r>
      <w:r>
        <w:rPr/>
        <w:t>University,</w:t>
      </w:r>
      <w:r>
        <w:rPr>
          <w:spacing w:val="11"/>
        </w:rPr>
        <w:t> </w:t>
      </w:r>
      <w:r>
        <w:rPr/>
        <w:t>Chicago,</w:t>
      </w:r>
      <w:r>
        <w:rPr>
          <w:spacing w:val="11"/>
        </w:rPr>
        <w:t> </w:t>
      </w:r>
      <w:r>
        <w:rPr>
          <w:spacing w:val="-5"/>
        </w:rPr>
        <w:t>IL</w:t>
      </w:r>
    </w:p>
    <w:p>
      <w:pPr>
        <w:spacing w:before="26"/>
        <w:ind w:left="25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May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2010</w:t>
      </w:r>
    </w:p>
    <w:sectPr>
      <w:type w:val="continuous"/>
      <w:pgSz w:w="11920" w:h="16860"/>
      <w:pgMar w:top="0" w:bottom="0" w:left="540" w:right="820"/>
      <w:cols w:num="2" w:equalWidth="0">
        <w:col w:w="4721" w:space="4645"/>
        <w:col w:w="11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728" w:hanging="298"/>
      </w:pPr>
      <w:rPr>
        <w:rFonts w:hint="default" w:ascii="Arial" w:hAnsi="Arial" w:eastAsia="Arial" w:cs="Arial"/>
        <w:spacing w:val="0"/>
        <w:w w:val="10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9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59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0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"/>
      <w:ind w:left="110" w:right="62" w:hanging="110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ichael.thompson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2025-05-07T06:43:08Z</dcterms:created>
  <dcterms:modified xsi:type="dcterms:W3CDTF">2025-05-07T06:43:08Z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2025-05-07T00:00:00Z</vt:filetime>
  </property>
  <property fmtid="{D5CDD505-2E9C-101B-9397-08002B2CF9AE}" pid="5" name="Producer">
    <vt:lpwstr>Skia/PDF m121</vt:lpwstr>
  </property>
</Properties>
</file>