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501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94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HR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29664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694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HR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sz w:val="82"/>
        </w:rPr>
        <w:t>Harold</w:t>
      </w:r>
      <w:r>
        <w:rPr>
          <w:b/>
          <w:spacing w:val="-4"/>
          <w:sz w:val="82"/>
        </w:rPr>
        <w:t> </w:t>
      </w:r>
      <w:r>
        <w:rPr>
          <w:rFonts w:ascii="Microsoft Sans Serif"/>
          <w:spacing w:val="-4"/>
          <w:sz w:val="82"/>
        </w:rPr>
        <w:t>Reed</w:t>
      </w:r>
    </w:p>
    <w:p>
      <w:pPr>
        <w:spacing w:before="24"/>
        <w:ind w:left="6522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Retail</w:t>
      </w:r>
      <w:r>
        <w:rPr>
          <w:rFonts w:ascii="Microsoft Sans Serif"/>
          <w:spacing w:val="12"/>
          <w:sz w:val="29"/>
        </w:rPr>
        <w:t> </w:t>
      </w:r>
      <w:r>
        <w:rPr>
          <w:rFonts w:ascii="Microsoft Sans Serif"/>
          <w:sz w:val="29"/>
        </w:rPr>
        <w:t>General</w:t>
      </w:r>
      <w:r>
        <w:rPr>
          <w:rFonts w:ascii="Microsoft Sans Serif"/>
          <w:spacing w:val="12"/>
          <w:sz w:val="29"/>
        </w:rPr>
        <w:t> </w:t>
      </w:r>
      <w:r>
        <w:rPr>
          <w:rFonts w:ascii="Microsoft Sans Serif"/>
          <w:spacing w:val="-2"/>
          <w:sz w:val="29"/>
        </w:rPr>
        <w:t>Manager</w:t>
      </w:r>
    </w:p>
    <w:p>
      <w:pPr>
        <w:pStyle w:val="BodyText"/>
        <w:spacing w:line="261" w:lineRule="auto" w:before="220"/>
        <w:ind w:left="4459" w:right="576"/>
        <w:jc w:val="center"/>
      </w:pPr>
      <w:r>
        <w:rPr>
          <w:w w:val="105"/>
        </w:rPr>
        <w:t>General</w:t>
      </w:r>
      <w:r>
        <w:rPr>
          <w:spacing w:val="-14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9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success</w:t>
      </w:r>
      <w:r>
        <w:rPr>
          <w:spacing w:val="-13"/>
          <w:w w:val="105"/>
        </w:rPr>
        <w:t> </w:t>
      </w:r>
      <w:r>
        <w:rPr>
          <w:w w:val="105"/>
        </w:rPr>
        <w:t>leading</w:t>
      </w:r>
      <w:r>
        <w:rPr>
          <w:spacing w:val="-14"/>
          <w:w w:val="105"/>
        </w:rPr>
        <w:t> </w:t>
      </w:r>
      <w:r>
        <w:rPr>
          <w:w w:val="105"/>
        </w:rPr>
        <w:t>multi-unit</w:t>
      </w:r>
      <w:r>
        <w:rPr>
          <w:spacing w:val="-13"/>
          <w:w w:val="105"/>
        </w:rPr>
        <w:t> </w:t>
      </w:r>
      <w:r>
        <w:rPr>
          <w:w w:val="105"/>
        </w:rPr>
        <w:t>retail</w:t>
      </w:r>
      <w:r>
        <w:rPr>
          <w:spacing w:val="-13"/>
          <w:w w:val="105"/>
        </w:rPr>
        <w:t> </w:t>
      </w:r>
      <w:r>
        <w:rPr>
          <w:w w:val="105"/>
        </w:rPr>
        <w:t>operations, delivering sales growth, team development, and customer-experience </w:t>
      </w:r>
      <w:r>
        <w:rPr>
          <w:spacing w:val="-2"/>
          <w:w w:val="105"/>
        </w:rPr>
        <w:t>excellence.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179396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12574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2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545782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7280" id="docshapegroup3" coordorigin="0,0" coordsize="4410,16860">
                <v:rect style="position:absolute;left:0;top:0;width:4410;height:16860" id="docshape4" filled="true" fillcolor="#8f6d00" stroked="false">
                  <v:fill type="solid"/>
                </v:rect>
                <v:shape style="position:absolute;left:720;top:5475;width:317;height:317" type="#_x0000_t75" id="docshape5" stroked="false">
                  <v:imagedata r:id="rId5" o:title=""/>
                </v:shape>
                <v:shape style="position:absolute;left:740;top:6015;width:275;height:317" type="#_x0000_t75" id="docshape6" stroked="false">
                  <v:imagedata r:id="rId6" o:title=""/>
                </v:shape>
                <v:shape style="position:absolute;left:720;top:6576;width:317;height:274" type="#_x0000_t75" id="docshape7" stroked="false">
                  <v:imagedata r:id="rId7" o:title=""/>
                </v:shape>
                <v:shape style="position:absolute;left:721;top:7095;width:315;height:317" type="#_x0000_t75" id="docshape8" stroked="false">
                  <v:imagedata r:id="rId8" o:title=""/>
                </v:shape>
                <v:shape style="position:absolute;left:719;top:8595;width:75;height:1290" id="docshape9" coordorigin="720,8595" coordsize="75,1290" path="m795,9842l794,9837,790,9828,788,9824,781,9817,777,9815,768,9811,763,9810,752,9810,747,9811,738,9815,734,9817,727,9824,725,9828,721,9837,720,9842,720,9848,720,9853,721,9858,725,9867,727,9871,734,9878,738,9880,747,9884,752,9885,763,9885,768,9884,777,9880,781,9878,788,9871,790,9867,794,9858,795,9853,795,984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CONTACT</w:t>
      </w:r>
    </w:p>
    <w:p>
      <w:pPr>
        <w:pStyle w:val="BodyText"/>
        <w:spacing w:before="322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5"/>
      </w:pPr>
    </w:p>
    <w:p>
      <w:pPr>
        <w:pStyle w:val="BodyText"/>
        <w:spacing w:line="540" w:lineRule="auto" w:before="1"/>
        <w:ind w:left="1011" w:right="1015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</w:t>
      </w:r>
      <w:r>
        <w:rPr>
          <w:color w:val="FFFFFF"/>
          <w:w w:val="105"/>
          <w:sz w:val="24"/>
        </w:rPr>
        <w:t>| </w:t>
      </w:r>
      <w:r>
        <w:rPr>
          <w:color w:val="FFFFFF"/>
          <w:w w:val="105"/>
        </w:rPr>
        <w:t>Portfolio City, ST 12345</w:t>
      </w:r>
    </w:p>
    <w:p>
      <w:pPr>
        <w:pStyle w:val="BodyText"/>
        <w:spacing w:before="73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310" w:lineRule="atLeast" w:before="173"/>
        <w:ind w:left="843" w:right="730"/>
      </w:pPr>
      <w:r>
        <w:rPr>
          <w:color w:val="FFFFFF"/>
          <w:spacing w:val="-2"/>
          <w:w w:val="105"/>
        </w:rPr>
        <w:t>MBA,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Retail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July 2014</w:t>
      </w:r>
    </w:p>
    <w:p>
      <w:pPr>
        <w:pStyle w:val="BodyText"/>
        <w:spacing w:before="23"/>
        <w:ind w:left="843"/>
      </w:pPr>
      <w:r>
        <w:rPr>
          <w:color w:val="FFFFFF"/>
        </w:rPr>
        <w:t>Northwestern</w:t>
      </w:r>
      <w:r>
        <w:rPr>
          <w:color w:val="FFFFFF"/>
          <w:spacing w:val="14"/>
        </w:rPr>
        <w:t> </w:t>
      </w:r>
      <w:r>
        <w:rPr>
          <w:color w:val="FFFFFF"/>
        </w:rPr>
        <w:t>University,</w:t>
      </w:r>
      <w:r>
        <w:rPr>
          <w:color w:val="FFFFFF"/>
          <w:spacing w:val="14"/>
        </w:rPr>
        <w:t> </w:t>
      </w:r>
      <w:r>
        <w:rPr>
          <w:color w:val="FFFFFF"/>
        </w:rPr>
        <w:t>Evanston,</w:t>
      </w:r>
      <w:r>
        <w:rPr>
          <w:color w:val="FFFFFF"/>
          <w:spacing w:val="14"/>
        </w:rPr>
        <w:t> </w:t>
      </w:r>
      <w:r>
        <w:rPr>
          <w:color w:val="FFFFFF"/>
          <w:spacing w:val="-5"/>
        </w:rPr>
        <w:t>IL</w:t>
      </w:r>
    </w:p>
    <w:p>
      <w:pPr>
        <w:pStyle w:val="BodyText"/>
        <w:spacing w:before="158"/>
      </w:pPr>
    </w:p>
    <w:p>
      <w:pPr>
        <w:pStyle w:val="BodyText"/>
        <w:spacing w:line="310" w:lineRule="atLeast"/>
        <w:ind w:left="843" w:right="263"/>
      </w:pPr>
      <w:r>
        <w:rPr>
          <w:color w:val="FFFFFF"/>
          <w:spacing w:val="-2"/>
          <w:w w:val="105"/>
        </w:rPr>
        <w:t>B.A.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Administration </w:t>
      </w:r>
      <w:r>
        <w:rPr>
          <w:color w:val="FFFFFF"/>
          <w:w w:val="105"/>
        </w:rPr>
        <w:t>May 2012</w:t>
      </w:r>
    </w:p>
    <w:p>
      <w:pPr>
        <w:pStyle w:val="BodyText"/>
        <w:spacing w:before="23"/>
        <w:ind w:left="843"/>
      </w:pPr>
      <w:r>
        <w:rPr>
          <w:color w:val="FFFFFF"/>
        </w:rPr>
        <w:t>Loyola</w:t>
      </w:r>
      <w:r>
        <w:rPr>
          <w:color w:val="FFFFFF"/>
          <w:spacing w:val="10"/>
        </w:rPr>
        <w:t> </w:t>
      </w:r>
      <w:r>
        <w:rPr>
          <w:color w:val="FFFFFF"/>
        </w:rPr>
        <w:t>University,</w:t>
      </w:r>
      <w:r>
        <w:rPr>
          <w:color w:val="FFFFFF"/>
          <w:spacing w:val="10"/>
        </w:rPr>
        <w:t> </w:t>
      </w:r>
      <w:r>
        <w:rPr>
          <w:color w:val="FFFFFF"/>
        </w:rPr>
        <w:t>Chicago,</w:t>
      </w:r>
      <w:r>
        <w:rPr>
          <w:color w:val="FFFFFF"/>
          <w:spacing w:val="10"/>
        </w:rPr>
        <w:t> </w:t>
      </w:r>
      <w:r>
        <w:rPr>
          <w:color w:val="FFFFFF"/>
          <w:spacing w:val="-5"/>
        </w:rPr>
        <w:t>IL</w:t>
      </w:r>
    </w:p>
    <w:p>
      <w:pPr>
        <w:pStyle w:val="BodyText"/>
        <w:spacing w:line="261" w:lineRule="auto" w:before="74"/>
        <w:ind w:left="100" w:right="2806"/>
      </w:pPr>
      <w:r>
        <w:rPr/>
        <w:br w:type="column"/>
      </w:r>
      <w:r>
        <w:rPr>
          <w:w w:val="105"/>
        </w:rPr>
        <w:t>General</w:t>
      </w:r>
      <w:r>
        <w:rPr>
          <w:spacing w:val="-14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2018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FashionForward Retail | Chicago, IL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spacing w:line="261" w:lineRule="auto"/>
        <w:ind w:left="676" w:right="581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Directed</w:t>
      </w:r>
      <w:r>
        <w:rPr>
          <w:spacing w:val="-14"/>
          <w:w w:val="105"/>
        </w:rPr>
        <w:t> </w:t>
      </w:r>
      <w:r>
        <w:rPr>
          <w:w w:val="105"/>
        </w:rPr>
        <w:t>operations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3</w:t>
      </w:r>
      <w:r>
        <w:rPr>
          <w:spacing w:val="-13"/>
          <w:w w:val="105"/>
        </w:rPr>
        <w:t> </w:t>
      </w:r>
      <w:r>
        <w:rPr>
          <w:w w:val="105"/>
        </w:rPr>
        <w:t>store</w:t>
      </w:r>
      <w:r>
        <w:rPr>
          <w:spacing w:val="-13"/>
          <w:w w:val="105"/>
        </w:rPr>
        <w:t> </w:t>
      </w:r>
      <w:r>
        <w:rPr>
          <w:w w:val="105"/>
        </w:rPr>
        <w:t>locations,</w:t>
      </w:r>
      <w:r>
        <w:rPr>
          <w:spacing w:val="-13"/>
          <w:w w:val="105"/>
        </w:rPr>
        <w:t> </w:t>
      </w:r>
      <w:r>
        <w:rPr>
          <w:w w:val="105"/>
        </w:rPr>
        <w:t>driving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4"/>
          <w:w w:val="105"/>
        </w:rPr>
        <w:t> </w:t>
      </w:r>
      <w:r>
        <w:rPr>
          <w:w w:val="105"/>
        </w:rPr>
        <w:t>15%</w:t>
      </w:r>
      <w:r>
        <w:rPr>
          <w:spacing w:val="-13"/>
          <w:w w:val="105"/>
        </w:rPr>
        <w:t> </w:t>
      </w:r>
      <w:r>
        <w:rPr>
          <w:w w:val="105"/>
        </w:rPr>
        <w:t>average</w:t>
      </w:r>
      <w:r>
        <w:rPr>
          <w:spacing w:val="-13"/>
          <w:w w:val="105"/>
        </w:rPr>
        <w:t> </w:t>
      </w:r>
      <w:r>
        <w:rPr>
          <w:w w:val="105"/>
        </w:rPr>
        <w:t>annual sales increase</w:t>
      </w:r>
    </w:p>
    <w:p>
      <w:pPr>
        <w:pStyle w:val="BodyText"/>
        <w:tabs>
          <w:tab w:pos="727" w:val="left" w:leader="none"/>
        </w:tabs>
        <w:spacing w:line="261" w:lineRule="auto" w:before="89"/>
        <w:ind w:left="676" w:right="405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  <w:tab/>
      </w:r>
      <w:r>
        <w:rPr>
          <w:w w:val="105"/>
        </w:rPr>
        <w:t>Reduced</w:t>
      </w:r>
      <w:r>
        <w:rPr>
          <w:spacing w:val="-14"/>
          <w:w w:val="105"/>
        </w:rPr>
        <w:t> </w:t>
      </w:r>
      <w:r>
        <w:rPr>
          <w:w w:val="105"/>
        </w:rPr>
        <w:t>labor</w:t>
      </w:r>
      <w:r>
        <w:rPr>
          <w:spacing w:val="-13"/>
          <w:w w:val="105"/>
        </w:rPr>
        <w:t> </w:t>
      </w:r>
      <w:r>
        <w:rPr>
          <w:w w:val="105"/>
        </w:rPr>
        <w:t>costs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10%</w:t>
      </w:r>
      <w:r>
        <w:rPr>
          <w:spacing w:val="-13"/>
          <w:w w:val="105"/>
        </w:rPr>
        <w:t> </w:t>
      </w:r>
      <w:r>
        <w:rPr>
          <w:w w:val="105"/>
        </w:rPr>
        <w:t>via</w:t>
      </w:r>
      <w:r>
        <w:rPr>
          <w:spacing w:val="-13"/>
          <w:w w:val="105"/>
        </w:rPr>
        <w:t> </w:t>
      </w:r>
      <w:r>
        <w:rPr>
          <w:w w:val="105"/>
        </w:rPr>
        <w:t>optimized</w:t>
      </w:r>
      <w:r>
        <w:rPr>
          <w:spacing w:val="-13"/>
          <w:w w:val="105"/>
        </w:rPr>
        <w:t> </w:t>
      </w:r>
      <w:r>
        <w:rPr>
          <w:w w:val="105"/>
        </w:rPr>
        <w:t>scheduling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cross-training </w:t>
      </w:r>
      <w:r>
        <w:rPr>
          <w:spacing w:val="-2"/>
          <w:w w:val="105"/>
        </w:rPr>
        <w:t>initiatives</w:t>
      </w:r>
    </w:p>
    <w:p>
      <w:pPr>
        <w:pStyle w:val="BodyText"/>
        <w:tabs>
          <w:tab w:pos="727" w:val="left" w:leader="none"/>
        </w:tabs>
        <w:spacing w:line="261" w:lineRule="auto" w:before="104"/>
        <w:ind w:left="676" w:right="901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  <w:tab/>
      </w:r>
      <w:r>
        <w:rPr>
          <w:spacing w:val="-2"/>
          <w:w w:val="105"/>
        </w:rPr>
        <w:t>Achieved 4.8/5 customer-satisfaction rating through service-quality programs</w:t>
      </w:r>
    </w:p>
    <w:p>
      <w:pPr>
        <w:pStyle w:val="BodyText"/>
        <w:tabs>
          <w:tab w:pos="727" w:val="left" w:leader="none"/>
        </w:tabs>
        <w:spacing w:before="89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Mentored</w:t>
      </w:r>
      <w:r>
        <w:rPr>
          <w:spacing w:val="13"/>
        </w:rPr>
        <w:t> </w:t>
      </w:r>
      <w:r>
        <w:rPr/>
        <w:t>12</w:t>
      </w:r>
      <w:r>
        <w:rPr>
          <w:spacing w:val="13"/>
        </w:rPr>
        <w:t> </w:t>
      </w:r>
      <w:r>
        <w:rPr/>
        <w:t>assistant</w:t>
      </w:r>
      <w:r>
        <w:rPr>
          <w:spacing w:val="13"/>
        </w:rPr>
        <w:t> </w:t>
      </w:r>
      <w:r>
        <w:rPr/>
        <w:t>managers,</w:t>
      </w:r>
      <w:r>
        <w:rPr>
          <w:spacing w:val="13"/>
        </w:rPr>
        <w:t> </w:t>
      </w:r>
      <w:r>
        <w:rPr/>
        <w:t>5</w:t>
      </w:r>
      <w:r>
        <w:rPr>
          <w:spacing w:val="13"/>
        </w:rPr>
        <w:t> </w:t>
      </w:r>
      <w:r>
        <w:rPr/>
        <w:t>promoted</w:t>
      </w:r>
      <w:r>
        <w:rPr>
          <w:spacing w:val="13"/>
        </w:rPr>
        <w:t> </w:t>
      </w:r>
      <w:r>
        <w:rPr/>
        <w:t>to</w:t>
      </w:r>
      <w:r>
        <w:rPr>
          <w:spacing w:val="13"/>
        </w:rPr>
        <w:t> </w:t>
      </w:r>
      <w:r>
        <w:rPr/>
        <w:t>store-manager</w:t>
      </w:r>
      <w:r>
        <w:rPr>
          <w:spacing w:val="14"/>
        </w:rPr>
        <w:t> </w:t>
      </w:r>
      <w:r>
        <w:rPr>
          <w:spacing w:val="-2"/>
        </w:rPr>
        <w:t>roles</w:t>
      </w:r>
    </w:p>
    <w:p>
      <w:pPr>
        <w:pStyle w:val="BodyText"/>
        <w:spacing w:before="5"/>
      </w:pPr>
    </w:p>
    <w:p>
      <w:pPr>
        <w:pStyle w:val="BodyText"/>
        <w:spacing w:line="261" w:lineRule="auto" w:before="1"/>
        <w:ind w:left="100" w:right="2806"/>
      </w:pPr>
      <w:r>
        <w:rPr>
          <w:w w:val="105"/>
        </w:rPr>
        <w:t>Store</w:t>
      </w:r>
      <w:r>
        <w:rPr>
          <w:spacing w:val="-14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2014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December</w:t>
      </w:r>
      <w:r>
        <w:rPr>
          <w:spacing w:val="-13"/>
          <w:w w:val="105"/>
        </w:rPr>
        <w:t> </w:t>
      </w:r>
      <w:r>
        <w:rPr>
          <w:w w:val="105"/>
        </w:rPr>
        <w:t>2017 Urban Outﬁtters | Chicago, IL</w:t>
      </w:r>
    </w:p>
    <w:p>
      <w:pPr>
        <w:pStyle w:val="BodyText"/>
        <w:spacing w:before="61"/>
      </w:pPr>
    </w:p>
    <w:p>
      <w:pPr>
        <w:pStyle w:val="BodyText"/>
        <w:tabs>
          <w:tab w:pos="676" w:val="left" w:leader="none"/>
        </w:tabs>
        <w:spacing w:line="261" w:lineRule="auto"/>
        <w:ind w:left="676" w:right="509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Grew</w:t>
      </w:r>
      <w:r>
        <w:rPr>
          <w:spacing w:val="-13"/>
          <w:w w:val="105"/>
        </w:rPr>
        <w:t> </w:t>
      </w:r>
      <w:r>
        <w:rPr>
          <w:w w:val="105"/>
        </w:rPr>
        <w:t>store</w:t>
      </w:r>
      <w:r>
        <w:rPr>
          <w:spacing w:val="-13"/>
          <w:w w:val="105"/>
        </w:rPr>
        <w:t> </w:t>
      </w:r>
      <w:r>
        <w:rPr>
          <w:w w:val="105"/>
        </w:rPr>
        <w:t>revenue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20%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three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tailoring</w:t>
      </w:r>
      <w:r>
        <w:rPr>
          <w:spacing w:val="-13"/>
          <w:w w:val="105"/>
        </w:rPr>
        <w:t> </w:t>
      </w:r>
      <w:r>
        <w:rPr>
          <w:w w:val="105"/>
        </w:rPr>
        <w:t>assortments</w:t>
      </w:r>
      <w:r>
        <w:rPr>
          <w:spacing w:val="-13"/>
          <w:w w:val="105"/>
        </w:rPr>
        <w:t> </w:t>
      </w:r>
      <w:r>
        <w:rPr>
          <w:w w:val="105"/>
        </w:rPr>
        <w:t>to local customers</w:t>
      </w:r>
    </w:p>
    <w:p>
      <w:pPr>
        <w:pStyle w:val="BodyText"/>
        <w:tabs>
          <w:tab w:pos="676" w:val="left" w:leader="none"/>
        </w:tabs>
        <w:spacing w:before="89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Implemented</w:t>
      </w:r>
      <w:r>
        <w:rPr>
          <w:spacing w:val="13"/>
        </w:rPr>
        <w:t> </w:t>
      </w:r>
      <w:r>
        <w:rPr/>
        <w:t>KPI</w:t>
      </w:r>
      <w:r>
        <w:rPr>
          <w:spacing w:val="14"/>
        </w:rPr>
        <w:t> </w:t>
      </w:r>
      <w:r>
        <w:rPr/>
        <w:t>tracking</w:t>
      </w:r>
      <w:r>
        <w:rPr>
          <w:spacing w:val="14"/>
        </w:rPr>
        <w:t> </w:t>
      </w:r>
      <w:r>
        <w:rPr/>
        <w:t>dashboards,</w:t>
      </w:r>
      <w:r>
        <w:rPr>
          <w:spacing w:val="14"/>
        </w:rPr>
        <w:t> </w:t>
      </w:r>
      <w:r>
        <w:rPr/>
        <w:t>cutting</w:t>
      </w:r>
      <w:r>
        <w:rPr>
          <w:spacing w:val="13"/>
        </w:rPr>
        <w:t> </w:t>
      </w:r>
      <w:r>
        <w:rPr/>
        <w:t>shrinkage</w:t>
      </w:r>
      <w:r>
        <w:rPr>
          <w:spacing w:val="14"/>
        </w:rPr>
        <w:t> </w:t>
      </w:r>
      <w:r>
        <w:rPr/>
        <w:t>by</w:t>
      </w:r>
      <w:r>
        <w:rPr>
          <w:spacing w:val="14"/>
        </w:rPr>
        <w:t> </w:t>
      </w:r>
      <w:r>
        <w:rPr>
          <w:spacing w:val="-5"/>
        </w:rPr>
        <w:t>18%</w:t>
      </w:r>
    </w:p>
    <w:p>
      <w:pPr>
        <w:pStyle w:val="BodyText"/>
        <w:tabs>
          <w:tab w:pos="727" w:val="left" w:leader="none"/>
        </w:tabs>
        <w:spacing w:line="261" w:lineRule="auto" w:before="108"/>
        <w:ind w:left="676" w:right="395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  <w:tab/>
      </w:r>
      <w:r>
        <w:rPr>
          <w:spacing w:val="-2"/>
          <w:w w:val="105"/>
        </w:rPr>
        <w:t>Launched community events that increased new-customer acquisition by </w:t>
      </w:r>
      <w:r>
        <w:rPr>
          <w:spacing w:val="-4"/>
          <w:w w:val="105"/>
        </w:rPr>
        <w:t>12%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674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Established an employee recognition program, reducing turnover from </w:t>
      </w:r>
      <w:r>
        <w:rPr>
          <w:w w:val="105"/>
        </w:rPr>
        <w:t>45% to 25%</w:t>
      </w:r>
    </w:p>
    <w:sectPr>
      <w:type w:val="continuous"/>
      <w:pgSz w:w="11920" w:h="16860"/>
      <w:pgMar w:top="0" w:bottom="0" w:left="180" w:right="0"/>
      <w:cols w:num="2" w:equalWidth="0">
        <w:col w:w="3980" w:space="651"/>
        <w:col w:w="71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94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2025-06-08T15:39:34Z</dcterms:created>
  <dcterms:modified xsi:type="dcterms:W3CDTF">2025-06-08T15:39:34Z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2025-06-08T00:00:00Z</vt:filetime>
  </property>
  <property fmtid="{D5CDD505-2E9C-101B-9397-08002B2CF9AE}" pid="5" name="Producer">
    <vt:lpwstr>Skia/PDF m121</vt:lpwstr>
  </property>
</Properties>
</file>