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82" w:lineRule="exact" w:before="0"/>
        <w:ind w:left="4271" w:right="15" w:firstLine="0"/>
        <w:jc w:val="center"/>
        <w:rPr>
          <w:rFonts w:ascii="Malgun Gothic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9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9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CD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270" w:lineRule="exact" w:before="0"/>
        <w:ind w:left="4271" w:right="15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QA</w:t>
      </w:r>
      <w:r>
        <w:rPr>
          <w:b/>
          <w:color w:val="FFFFFF"/>
          <w:spacing w:val="25"/>
          <w:sz w:val="28"/>
        </w:rPr>
        <w:t> </w:t>
      </w:r>
      <w:r>
        <w:rPr>
          <w:b/>
          <w:color w:val="FFFFFF"/>
          <w:spacing w:val="9"/>
          <w:sz w:val="28"/>
        </w:rPr>
        <w:t>Analyst</w:t>
      </w:r>
    </w:p>
    <w:p>
      <w:pPr>
        <w:spacing w:line="273" w:lineRule="auto" w:before="255"/>
        <w:ind w:left="4271" w:right="0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QA analyst with five years of experience in defect analysis, test planning, and Agile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collaboration.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20"/>
        </w:sectPr>
      </w:pPr>
    </w:p>
    <w:p>
      <w:pPr>
        <w:pStyle w:val="BodyText"/>
        <w:spacing w:before="297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24" y="46862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43100">
                                <a:moveTo>
                                  <a:pt x="484403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952749"/>
                            <a:ext cx="47625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430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4480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5;top:7380;width:75;height:75" id="docshape8" coordorigin="555,7380" coordsize="75,75" path="m598,7455l587,7455,582,7454,555,7423,555,7418,555,7412,587,7380,598,7380,630,7412,630,7423,603,7454,598,7455xe" filled="true" fillcolor="#ffffff" stroked="false">
                  <v:path arrowok="t"/>
                  <v:fill type="solid"/>
                </v:shape>
                <v:rect style="position:absolute;left:4290;top:0;width:7629;height:3060" id="docshape9" filled="true" fillcolor="#006a5c" stroked="false">
                  <v:fill type="solid"/>
                </v:rect>
                <v:shape style="position:absolute;left:4799;top:4650;width:75;height:2430" id="docshape10" coordorigin="4800,4650" coordsize="75,2430" path="m4875,7037l4874,7032,4870,7023,4868,7019,4861,7012,4857,7010,4848,7006,4843,7005,4832,7005,4827,7006,4818,7010,4814,7012,4807,7019,4805,7023,4801,7032,4800,7037,4800,7043,4800,7048,4801,7053,4805,7062,4807,7066,4814,7073,4818,7075,4827,7079,4832,7080,4843,7080,4848,7079,4857,7075,4861,7073,4868,7066,4870,7062,4874,7053,4875,7048,4875,7037xm4875,6707l4874,6702,4870,6693,4868,6689,4861,6682,4857,6680,4848,6676,4843,6675,4832,6675,4827,6676,4818,6680,4814,6682,4807,6689,4805,6693,4801,6702,4800,6707,4800,6713,4800,6718,4801,6723,4805,6732,4807,6736,4814,6743,4818,6745,4827,6749,4832,6750,4843,6750,4848,6749,4857,6745,4861,6743,4868,6736,4870,6732,4874,6723,4875,6718,4875,6707xm4875,5336l4874,5332,4871,5325,4869,5322,4863,5316,4860,5314,4853,5311,4849,5310,4826,5310,4822,5311,4815,5314,4812,5316,4806,5322,4804,5325,4801,5332,4800,5336,4800,5340,4800,5344,4801,5348,4804,5355,4806,5358,4812,5364,4815,5366,4822,5369,4826,5370,4849,5370,4853,5369,4860,5366,4863,5364,4869,5358,4871,5355,4874,5348,4875,5344,4875,5336xm4875,5012l4874,5007,4870,4998,4868,4994,4861,4987,4857,4985,4848,4981,4843,4980,4832,4980,4827,4981,4818,4985,4814,4987,4807,4994,4805,4998,4801,5007,4800,5012,4800,5018,4800,5023,4801,5028,4805,5037,4807,5041,4814,5048,4818,5050,4827,5054,4832,5055,4843,5055,4848,5054,4857,5050,4861,5048,4868,5041,4870,5037,4874,5028,4875,5023,4875,5012xm4875,4682l4874,4677,4870,4668,4868,4664,4861,4657,4857,4655,4848,4651,4843,4650,4832,4650,4827,4651,4818,4655,4814,4657,4807,4664,4805,4668,4801,4677,4800,4682,4800,4688,4800,4693,4801,4698,4805,4707,4807,4711,4814,4718,4818,4720,4827,4724,4832,4725,4843,4725,4848,4724,4857,4720,4861,4718,4868,4711,4870,4707,4874,4698,4875,4693,4875,46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spacing w:before="220"/>
        <w:ind w:left="841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51"/>
        <w:rPr>
          <w:b w:val="0"/>
        </w:rPr>
      </w:pPr>
    </w:p>
    <w:p>
      <w:pPr>
        <w:spacing w:line="540" w:lineRule="auto" w:before="0"/>
        <w:ind w:left="841" w:right="186" w:firstLine="0"/>
        <w:jc w:val="left"/>
        <w:rPr>
          <w:sz w:val="18"/>
        </w:rPr>
      </w:pPr>
      <w:hyperlink r:id="rId9">
        <w:r>
          <w:rPr>
            <w:color w:val="FFFFFF"/>
            <w:spacing w:val="-2"/>
            <w:sz w:val="18"/>
          </w:rPr>
          <w:t>casey.davis@example.com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</w:t>
      </w:r>
    </w:p>
    <w:p>
      <w:pPr>
        <w:spacing w:line="206" w:lineRule="exact" w:before="0"/>
        <w:ind w:left="841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San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Diego,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CA</w:t>
      </w:r>
    </w:p>
    <w:p>
      <w:pPr>
        <w:pStyle w:val="BodyText"/>
        <w:spacing w:before="128"/>
        <w:rPr>
          <w:b w:val="0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pStyle w:val="BodyText"/>
        <w:spacing w:line="268" w:lineRule="auto" w:before="175"/>
        <w:ind w:left="655" w:right="36"/>
      </w:pPr>
      <w:r>
        <w:rPr>
          <w:color w:val="FFFFFF"/>
          <w:spacing w:val="-2"/>
          <w:w w:val="105"/>
        </w:rPr>
        <w:t>B.S.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INFORMATION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TECHNOLOGY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| </w:t>
      </w:r>
      <w:r>
        <w:rPr>
          <w:color w:val="FFFFFF"/>
          <w:w w:val="105"/>
        </w:rPr>
        <w:t>SAN DIEGO STATE UNIVERSITY | </w:t>
      </w:r>
      <w:r>
        <w:rPr>
          <w:color w:val="FFFFFF"/>
          <w:spacing w:val="-4"/>
          <w:w w:val="105"/>
        </w:rPr>
        <w:t>2015</w:t>
      </w:r>
    </w:p>
    <w:p>
      <w:pPr>
        <w:spacing w:line="261" w:lineRule="auto" w:before="160"/>
        <w:ind w:left="116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QA</w:t>
      </w:r>
      <w:r>
        <w:rPr>
          <w:spacing w:val="-22"/>
          <w:w w:val="105"/>
          <w:sz w:val="18"/>
        </w:rPr>
        <w:t> </w:t>
      </w:r>
      <w:r>
        <w:rPr>
          <w:spacing w:val="-2"/>
          <w:w w:val="105"/>
          <w:sz w:val="18"/>
        </w:rPr>
        <w:t>ANALYST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BLUEWAVE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TECHNOLOGIES,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SAN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DIEGO,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CA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MARCH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2018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- PRESENT</w:t>
      </w:r>
    </w:p>
    <w:p>
      <w:pPr>
        <w:pStyle w:val="BodyText"/>
        <w:spacing w:before="46"/>
        <w:rPr>
          <w:b w:val="0"/>
        </w:rPr>
      </w:pPr>
    </w:p>
    <w:p>
      <w:pPr>
        <w:pStyle w:val="BodyText"/>
        <w:spacing w:line="381" w:lineRule="auto"/>
        <w:ind w:left="692" w:right="673"/>
      </w:pPr>
      <w:r>
        <w:rPr>
          <w:w w:val="105"/>
        </w:rPr>
        <w:t>Reduced defect recurrence by 20% by analyzing defect trends Increased</w:t>
      </w:r>
      <w:r>
        <w:rPr>
          <w:spacing w:val="-14"/>
          <w:w w:val="105"/>
        </w:rPr>
        <w:t> </w:t>
      </w:r>
      <w:r>
        <w:rPr>
          <w:w w:val="105"/>
        </w:rPr>
        <w:t>test</w:t>
      </w:r>
      <w:r>
        <w:rPr>
          <w:spacing w:val="-13"/>
          <w:w w:val="105"/>
        </w:rPr>
        <w:t> </w:t>
      </w:r>
      <w:r>
        <w:rPr>
          <w:w w:val="105"/>
        </w:rPr>
        <w:t>coverage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35%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comprehensive</w:t>
      </w:r>
      <w:r>
        <w:rPr>
          <w:spacing w:val="-13"/>
          <w:w w:val="105"/>
        </w:rPr>
        <w:t> </w:t>
      </w:r>
      <w:r>
        <w:rPr>
          <w:w w:val="105"/>
        </w:rPr>
        <w:t>planning </w:t>
      </w:r>
      <w:r>
        <w:rPr/>
        <w:t>Partnered</w:t>
      </w:r>
      <w:r>
        <w:rPr>
          <w:spacing w:val="11"/>
        </w:rPr>
        <w:t> </w:t>
      </w:r>
      <w:r>
        <w:rPr/>
        <w:t>with</w:t>
      </w:r>
      <w:r>
        <w:rPr>
          <w:spacing w:val="12"/>
        </w:rPr>
        <w:t> </w:t>
      </w:r>
      <w:r>
        <w:rPr/>
        <w:t>product</w:t>
      </w:r>
      <w:r>
        <w:rPr>
          <w:spacing w:val="12"/>
        </w:rPr>
        <w:t> </w:t>
      </w:r>
      <w:r>
        <w:rPr/>
        <w:t>teams</w:t>
      </w:r>
      <w:r>
        <w:rPr>
          <w:spacing w:val="12"/>
        </w:rPr>
        <w:t> </w:t>
      </w:r>
      <w:r>
        <w:rPr/>
        <w:t>for</w:t>
      </w:r>
      <w:r>
        <w:rPr>
          <w:spacing w:val="12"/>
        </w:rPr>
        <w:t> </w:t>
      </w:r>
      <w:r>
        <w:rPr/>
        <w:t>faster</w:t>
      </w:r>
      <w:r>
        <w:rPr>
          <w:spacing w:val="11"/>
        </w:rPr>
        <w:t> </w:t>
      </w:r>
      <w:r>
        <w:rPr/>
        <w:t>resolution</w:t>
      </w:r>
      <w:r>
        <w:rPr>
          <w:spacing w:val="12"/>
        </w:rPr>
        <w:t> </w:t>
      </w:r>
      <w:r>
        <w:rPr/>
        <w:t>in</w:t>
      </w:r>
      <w:r>
        <w:rPr>
          <w:spacing w:val="3"/>
        </w:rPr>
        <w:t> </w:t>
      </w:r>
      <w:r>
        <w:rPr/>
        <w:t>Agile</w:t>
      </w:r>
      <w:r>
        <w:rPr>
          <w:spacing w:val="12"/>
        </w:rPr>
        <w:t> </w:t>
      </w:r>
      <w:r>
        <w:rPr>
          <w:spacing w:val="-2"/>
        </w:rPr>
        <w:t>sprints</w:t>
      </w:r>
    </w:p>
    <w:p>
      <w:pPr>
        <w:pStyle w:val="BodyText"/>
        <w:spacing w:before="126"/>
      </w:pPr>
    </w:p>
    <w:p>
      <w:pPr>
        <w:spacing w:line="261" w:lineRule="auto" w:before="0"/>
        <w:ind w:left="116" w:right="439" w:firstLine="0"/>
        <w:jc w:val="left"/>
        <w:rPr>
          <w:sz w:val="18"/>
        </w:rPr>
      </w:pPr>
      <w:r>
        <w:rPr>
          <w:sz w:val="18"/>
        </w:rPr>
        <w:t>QUALITY ASSURANCE SPECIALIST | INNOVATESOFT INC., LOS ANGELES, </w:t>
      </w:r>
      <w:r>
        <w:rPr>
          <w:w w:val="105"/>
          <w:sz w:val="18"/>
        </w:rPr>
        <w:t>CA | JUNE 2015 - FEBRUARY 2018</w:t>
      </w:r>
    </w:p>
    <w:p>
      <w:pPr>
        <w:pStyle w:val="BodyText"/>
        <w:spacing w:before="47"/>
        <w:rPr>
          <w:b w:val="0"/>
        </w:rPr>
      </w:pPr>
    </w:p>
    <w:p>
      <w:pPr>
        <w:pStyle w:val="BodyText"/>
        <w:ind w:left="692"/>
      </w:pPr>
      <w:r>
        <w:rPr/>
        <w:t>Identiﬁed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resolved</w:t>
      </w:r>
      <w:r>
        <w:rPr>
          <w:spacing w:val="13"/>
        </w:rPr>
        <w:t> </w:t>
      </w:r>
      <w:r>
        <w:rPr/>
        <w:t>300+</w:t>
      </w:r>
      <w:r>
        <w:rPr>
          <w:spacing w:val="13"/>
        </w:rPr>
        <w:t> </w:t>
      </w:r>
      <w:r>
        <w:rPr/>
        <w:t>defects</w:t>
      </w:r>
      <w:r>
        <w:rPr>
          <w:spacing w:val="13"/>
        </w:rPr>
        <w:t> </w:t>
      </w:r>
      <w:r>
        <w:rPr/>
        <w:t>during</w:t>
      </w:r>
      <w:r>
        <w:rPr>
          <w:spacing w:val="13"/>
        </w:rPr>
        <w:t> </w:t>
      </w:r>
      <w:r>
        <w:rPr/>
        <w:t>testing</w:t>
      </w:r>
      <w:r>
        <w:rPr>
          <w:spacing w:val="13"/>
        </w:rPr>
        <w:t> </w:t>
      </w:r>
      <w:r>
        <w:rPr>
          <w:spacing w:val="-2"/>
        </w:rPr>
        <w:t>cycles</w:t>
      </w:r>
    </w:p>
    <w:p>
      <w:pPr>
        <w:pStyle w:val="BodyText"/>
        <w:spacing w:line="261" w:lineRule="auto" w:before="123"/>
        <w:ind w:left="692" w:right="439"/>
      </w:pPr>
      <w:r>
        <w:rPr>
          <w:w w:val="105"/>
        </w:rPr>
        <w:t>Conducted</w:t>
      </w:r>
      <w:r>
        <w:rPr>
          <w:spacing w:val="-14"/>
          <w:w w:val="105"/>
        </w:rPr>
        <w:t> </w:t>
      </w:r>
      <w:r>
        <w:rPr>
          <w:w w:val="105"/>
        </w:rPr>
        <w:t>root</w:t>
      </w:r>
      <w:r>
        <w:rPr>
          <w:spacing w:val="-13"/>
          <w:w w:val="105"/>
        </w:rPr>
        <w:t> </w:t>
      </w:r>
      <w:r>
        <w:rPr>
          <w:w w:val="105"/>
        </w:rPr>
        <w:t>cause</w:t>
      </w:r>
      <w:r>
        <w:rPr>
          <w:spacing w:val="-13"/>
          <w:w w:val="105"/>
        </w:rPr>
        <w:t> </w:t>
      </w:r>
      <w:r>
        <w:rPr>
          <w:w w:val="105"/>
        </w:rPr>
        <w:t>analysis,</w:t>
      </w:r>
      <w:r>
        <w:rPr>
          <w:spacing w:val="-13"/>
          <w:w w:val="105"/>
        </w:rPr>
        <w:t> </w:t>
      </w:r>
      <w:r>
        <w:rPr>
          <w:w w:val="105"/>
        </w:rPr>
        <w:t>solving</w:t>
      </w:r>
      <w:r>
        <w:rPr>
          <w:spacing w:val="-13"/>
          <w:w w:val="105"/>
        </w:rPr>
        <w:t> </w:t>
      </w:r>
      <w:r>
        <w:rPr>
          <w:w w:val="105"/>
        </w:rPr>
        <w:t>95%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critical</w:t>
      </w:r>
      <w:r>
        <w:rPr>
          <w:spacing w:val="-14"/>
          <w:w w:val="105"/>
        </w:rPr>
        <w:t> </w:t>
      </w:r>
      <w:r>
        <w:rPr>
          <w:w w:val="105"/>
        </w:rPr>
        <w:t>issues</w:t>
      </w:r>
      <w:r>
        <w:rPr>
          <w:spacing w:val="-13"/>
          <w:w w:val="105"/>
        </w:rPr>
        <w:t> </w:t>
      </w:r>
      <w:r>
        <w:rPr>
          <w:w w:val="105"/>
        </w:rPr>
        <w:t>pre- </w:t>
      </w:r>
      <w:r>
        <w:rPr>
          <w:spacing w:val="-2"/>
          <w:w w:val="105"/>
        </w:rPr>
        <w:t>release</w:t>
      </w:r>
    </w:p>
    <w:sectPr>
      <w:type w:val="continuous"/>
      <w:pgSz w:w="11920" w:h="16860"/>
      <w:pgMar w:top="540" w:bottom="280" w:left="200" w:right="320"/>
      <w:cols w:num="2" w:equalWidth="0">
        <w:col w:w="3870" w:space="334"/>
        <w:col w:w="71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9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asey.davis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2025-08-27T07:51:28Z</dcterms:created>
  <dcterms:modified xsi:type="dcterms:W3CDTF">2025-08-27T07:51:28Z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2025-08-27T00:00:00Z</vt:filetime>
  </property>
  <property fmtid="{D5CDD505-2E9C-101B-9397-08002B2CF9AE}" pid="5" name="Producer">
    <vt:lpwstr>Skia/PDF m121</vt:lpwstr>
  </property>
</Properties>
</file>