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10"/>
          <w:w w:val="105"/>
        </w:rPr>
        <w:t>Drew</w:t>
      </w:r>
      <w:r>
        <w:rPr>
          <w:spacing w:val="-34"/>
          <w:w w:val="105"/>
        </w:rPr>
        <w:t> </w:t>
      </w:r>
      <w:r>
        <w:rPr>
          <w:spacing w:val="10"/>
          <w:w w:val="105"/>
        </w:rPr>
        <w:t>Thompson</w:t>
      </w:r>
    </w:p>
    <w:p>
      <w:pPr>
        <w:spacing w:before="139"/>
        <w:ind w:left="3842" w:right="0" w:firstLine="0"/>
        <w:jc w:val="center"/>
        <w:rPr>
          <w:b/>
          <w:sz w:val="26"/>
        </w:rPr>
      </w:pPr>
      <w:r>
        <w:rPr>
          <w:b/>
          <w:sz w:val="26"/>
        </w:rPr>
        <w:t>Film</w:t>
      </w:r>
      <w:r>
        <w:rPr>
          <w:b/>
          <w:spacing w:val="20"/>
          <w:sz w:val="26"/>
        </w:rPr>
        <w:t> </w:t>
      </w:r>
      <w:r>
        <w:rPr>
          <w:b/>
          <w:sz w:val="26"/>
        </w:rPr>
        <w:t>lighting</w:t>
      </w:r>
      <w:r>
        <w:rPr>
          <w:b/>
          <w:spacing w:val="21"/>
          <w:sz w:val="26"/>
        </w:rPr>
        <w:t> </w:t>
      </w:r>
      <w:r>
        <w:rPr>
          <w:b/>
          <w:spacing w:val="-2"/>
          <w:sz w:val="26"/>
        </w:rPr>
        <w:t>technician</w:t>
      </w:r>
    </w:p>
    <w:p>
      <w:pPr>
        <w:spacing w:line="273" w:lineRule="auto" w:before="155"/>
        <w:ind w:left="5682" w:right="0" w:hanging="1415"/>
        <w:jc w:val="left"/>
        <w:rPr>
          <w:sz w:val="16"/>
        </w:rPr>
      </w:pPr>
      <w:r>
        <w:rPr>
          <w:w w:val="105"/>
          <w:sz w:val="16"/>
        </w:rPr>
        <w:t>Film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lighting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technician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six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setting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lighting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rigs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managing electrical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productions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varying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scale.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40" w:bottom="280" w:left="180" w:right="300"/>
        </w:sectPr>
      </w:pPr>
    </w:p>
    <w:p>
      <w:pPr>
        <w:pStyle w:val="BodyText"/>
        <w:spacing w:before="257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</w:p>
    <w:p>
      <w:pPr>
        <w:spacing w:before="104"/>
        <w:ind w:left="118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spacing w:val="-2"/>
          <w:sz w:val="31"/>
        </w:rPr>
        <w:t>PROFESSIONAL</w:t>
      </w:r>
      <w:r>
        <w:rPr>
          <w:b/>
          <w:spacing w:val="-8"/>
          <w:sz w:val="31"/>
        </w:rPr>
        <w:t> </w:t>
      </w:r>
      <w:r>
        <w:rPr>
          <w:b/>
          <w:spacing w:val="-2"/>
          <w:sz w:val="31"/>
        </w:rPr>
        <w:t>EXPERIENCE</w:t>
      </w:r>
    </w:p>
    <w:p>
      <w:pPr>
        <w:pStyle w:val="BodyText"/>
        <w:spacing w:before="140"/>
        <w:ind w:left="267"/>
      </w:pP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w w:val="105"/>
        </w:rPr>
        <w:t>2019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before="18"/>
        <w:ind w:left="267" w:right="0" w:firstLine="0"/>
        <w:jc w:val="left"/>
        <w:rPr>
          <w:sz w:val="18"/>
        </w:rPr>
      </w:pPr>
      <w:r>
        <w:rPr>
          <w:b/>
          <w:w w:val="105"/>
          <w:sz w:val="18"/>
        </w:rPr>
        <w:t>Lighting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technician,</w:t>
      </w:r>
      <w:r>
        <w:rPr>
          <w:b/>
          <w:spacing w:val="11"/>
          <w:w w:val="105"/>
          <w:sz w:val="18"/>
        </w:rPr>
        <w:t> </w:t>
      </w:r>
      <w:r>
        <w:rPr>
          <w:b/>
          <w:w w:val="105"/>
          <w:sz w:val="18"/>
        </w:rPr>
        <w:t>Pinewood</w:t>
      </w:r>
      <w:r>
        <w:rPr>
          <w:b/>
          <w:spacing w:val="4"/>
          <w:w w:val="105"/>
          <w:sz w:val="18"/>
        </w:rPr>
        <w:t> </w:t>
      </w:r>
      <w:r>
        <w:rPr>
          <w:b/>
          <w:w w:val="105"/>
          <w:sz w:val="18"/>
        </w:rPr>
        <w:t>Atlanta</w:t>
      </w:r>
      <w:r>
        <w:rPr>
          <w:b/>
          <w:spacing w:val="10"/>
          <w:w w:val="105"/>
          <w:sz w:val="18"/>
        </w:rPr>
        <w:t> </w:t>
      </w:r>
      <w:r>
        <w:rPr>
          <w:b/>
          <w:w w:val="105"/>
          <w:sz w:val="18"/>
        </w:rPr>
        <w:t>Studios</w:t>
      </w:r>
      <w:r>
        <w:rPr>
          <w:b/>
          <w:spacing w:val="12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Atlanta,</w:t>
      </w:r>
      <w:r>
        <w:rPr>
          <w:spacing w:val="11"/>
          <w:w w:val="105"/>
          <w:sz w:val="18"/>
        </w:rPr>
        <w:t> </w:t>
      </w:r>
      <w:r>
        <w:rPr>
          <w:spacing w:val="-5"/>
          <w:w w:val="105"/>
          <w:sz w:val="18"/>
        </w:rPr>
        <w:t>GA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180" w:right="300"/>
          <w:cols w:num="2" w:equalWidth="0">
            <w:col w:w="1639" w:space="2063"/>
            <w:col w:w="7738"/>
          </w:cols>
        </w:sectPr>
      </w:pPr>
    </w:p>
    <w:p>
      <w:pPr>
        <w:pStyle w:val="BodyText"/>
        <w:spacing w:before="168"/>
        <w:ind w:left="9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2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94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94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948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609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6096000">
                                <a:moveTo>
                                  <a:pt x="2285999" y="6095913"/>
                                </a:moveTo>
                                <a:lnTo>
                                  <a:pt x="0" y="60959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6095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5948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861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6099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5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42386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00037" y="5143499"/>
                            <a:ext cx="47625" cy="1028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28700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287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208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759486" stroked="false">
                  <v:path arrowok="t"/>
                  <v:fill type="solid"/>
                </v:shape>
                <v:rect style="position:absolute;left:3900;top:0;width:8019;height:3615" id="docshape3" filled="true" fillcolor="#759486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759486" stroked="false">
                  <v:fill opacity="32899f" type="solid"/>
                </v:rect>
                <v:shape style="position:absolute;left:120;top:870;width:3600;height:9600" id="docshape6" coordorigin="120,870" coordsize="3600,9600" path="m3720,10470l120,1047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470xe" filled="true" fillcolor="#759486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175;width:317;height:317" type="#_x0000_t75" id="docshape9" stroked="false">
                  <v:imagedata r:id="rId6" o:title=""/>
                </v:shape>
                <v:shape style="position:absolute;left:650;top:5685;width:275;height:317" type="#_x0000_t75" id="docshape10" stroked="false">
                  <v:imagedata r:id="rId7" o:title=""/>
                </v:shape>
                <v:shape style="position:absolute;left:630;top:6201;width:317;height:274" type="#_x0000_t75" id="docshape11" stroked="false">
                  <v:imagedata r:id="rId8" o:title=""/>
                </v:shape>
                <v:shape style="position:absolute;left:631;top:6675;width:315;height:317" type="#_x0000_t75" id="docshape12" stroked="false">
                  <v:imagedata r:id="rId9" o:title=""/>
                </v:shape>
                <v:shape style="position:absolute;left:629;top:8100;width:75;height:1620" id="docshape13" coordorigin="630,8100" coordsize="75,1620" path="m705,9677l704,9672,700,9663,698,9659,691,9652,687,9650,678,9646,673,9645,662,9645,657,9646,648,9650,644,9652,637,9659,635,9663,631,9672,630,9677,630,9683,630,9688,631,9693,635,9702,637,9706,644,9713,648,9715,657,9719,662,9720,673,9720,678,9719,687,9715,691,9713,698,9706,700,9702,704,9693,705,9688,705,9677xm705,9107l704,9102,700,9093,698,9089,691,9082,687,9080,678,9076,673,9075,662,9075,657,9076,648,9080,644,9082,637,9089,635,9093,631,9102,630,9107,630,9113,630,9118,631,9123,635,9132,637,9136,644,9143,648,9145,657,9149,662,9150,673,9150,678,9149,687,9145,691,9143,698,9136,700,9132,704,9123,705,9118,705,9107xm705,8792l704,8787,700,8778,698,8774,691,8767,687,8765,678,8761,673,8760,662,8760,657,8761,648,8765,644,8767,637,8774,635,8778,631,8787,630,8792,630,8798,630,8803,631,8808,635,8817,637,8821,644,8828,648,8830,657,8834,662,8835,673,8835,678,8834,687,8830,691,8828,698,8821,700,8817,704,8808,705,8803,705,8792xm705,8462l704,8457,700,8448,698,8444,691,8437,687,8435,678,8431,673,8430,662,8430,657,8431,648,8435,644,8437,637,8444,635,8448,631,8457,630,8462,630,8468,630,8473,631,8478,635,8487,637,8491,644,8498,648,8500,657,8504,662,8505,673,8505,678,8504,687,8500,691,8498,698,8491,700,8487,704,8478,705,8473,705,8462xm705,8132l704,8127,700,8118,698,8114,691,8107,687,8105,678,8101,673,8100,662,8100,657,8101,648,8105,644,8107,637,8114,635,8118,631,8127,630,8132,630,8138,630,8143,631,8148,635,8157,637,8161,644,8168,648,8170,657,8174,662,8175,673,8175,678,8174,687,8170,691,8168,698,8161,700,8157,704,8148,705,8143,705,813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</w:rPr>
        <w:t>(555)</w:t>
      </w:r>
      <w:r>
        <w:rPr>
          <w:color w:val="FFFFFF"/>
          <w:spacing w:val="16"/>
        </w:rPr>
        <w:t> </w:t>
      </w:r>
      <w:r>
        <w:rPr>
          <w:color w:val="FFFFFF"/>
        </w:rPr>
        <w:t>444-</w:t>
      </w:r>
      <w:r>
        <w:rPr>
          <w:color w:val="FFFFFF"/>
          <w:spacing w:val="-4"/>
        </w:rPr>
        <w:t>5555</w:t>
      </w:r>
    </w:p>
    <w:p>
      <w:pPr>
        <w:pStyle w:val="BodyText"/>
        <w:spacing w:before="81"/>
      </w:pPr>
    </w:p>
    <w:p>
      <w:pPr>
        <w:pStyle w:val="BodyText"/>
        <w:spacing w:line="583" w:lineRule="auto"/>
        <w:ind w:left="918"/>
      </w:pPr>
      <w:hyperlink r:id="rId10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LinkedIn | Portfolio Atlanta, GA 30303</w:t>
      </w:r>
    </w:p>
    <w:p>
      <w:pPr>
        <w:pStyle w:val="BodyText"/>
        <w:spacing w:before="67"/>
      </w:pPr>
    </w:p>
    <w:p>
      <w:pPr>
        <w:pStyle w:val="Heading1"/>
        <w:spacing w:before="1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170"/>
        <w:ind w:left="750"/>
      </w:pPr>
      <w:r>
        <w:rPr>
          <w:color w:val="FFFFFF"/>
          <w:w w:val="105"/>
        </w:rPr>
        <w:t>Lighting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setup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design Electrical safety on set </w:t>
      </w:r>
      <w:r>
        <w:rPr>
          <w:color w:val="FFFFFF"/>
          <w:spacing w:val="-2"/>
          <w:w w:val="105"/>
        </w:rPr>
        <w:t>Rigging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gaffer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support</w:t>
      </w:r>
    </w:p>
    <w:p>
      <w:pPr>
        <w:pStyle w:val="BodyText"/>
        <w:spacing w:line="195" w:lineRule="exact"/>
        <w:ind w:left="750"/>
      </w:pPr>
      <w:r>
        <w:rPr>
          <w:color w:val="FFFFFF"/>
          <w:spacing w:val="-2"/>
          <w:w w:val="105"/>
        </w:rPr>
        <w:t>Color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temperature</w:t>
      </w:r>
    </w:p>
    <w:p>
      <w:pPr>
        <w:pStyle w:val="BodyText"/>
        <w:spacing w:line="381" w:lineRule="auto" w:before="33"/>
        <w:ind w:left="750" w:right="665"/>
      </w:pPr>
      <w:r>
        <w:rPr>
          <w:color w:val="FFFFFF"/>
          <w:spacing w:val="-2"/>
          <w:w w:val="105"/>
        </w:rPr>
        <w:t>management</w:t>
      </w:r>
      <w:r>
        <w:rPr>
          <w:color w:val="FFFFFF"/>
          <w:spacing w:val="40"/>
          <w:w w:val="105"/>
        </w:rPr>
        <w:t> </w:t>
      </w:r>
      <w:r>
        <w:rPr>
          <w:color w:val="FFFFFF"/>
        </w:rPr>
        <w:t>Team</w:t>
      </w:r>
      <w:r>
        <w:rPr>
          <w:color w:val="FFFFFF"/>
          <w:spacing w:val="-8"/>
        </w:rPr>
        <w:t> </w:t>
      </w:r>
      <w:r>
        <w:rPr>
          <w:color w:val="FFFFFF"/>
        </w:rPr>
        <w:t>collaboration</w:t>
      </w:r>
    </w:p>
    <w:p>
      <w:pPr>
        <w:pStyle w:val="BodyText"/>
        <w:tabs>
          <w:tab w:pos="1029" w:val="left" w:leader="none"/>
        </w:tabs>
        <w:spacing w:line="310" w:lineRule="atLeast" w:before="65"/>
        <w:ind w:left="738" w:right="108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Installed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operated</w:t>
      </w:r>
      <w:r>
        <w:rPr>
          <w:spacing w:val="23"/>
          <w:w w:val="105"/>
        </w:rPr>
        <w:t> </w:t>
      </w:r>
      <w:r>
        <w:rPr>
          <w:w w:val="105"/>
        </w:rPr>
        <w:t>lighting</w:t>
      </w:r>
      <w:r>
        <w:rPr>
          <w:spacing w:val="23"/>
          <w:w w:val="105"/>
        </w:rPr>
        <w:t> </w:t>
      </w:r>
      <w:r>
        <w:rPr>
          <w:w w:val="105"/>
        </w:rPr>
        <w:t>for</w:t>
      </w:r>
      <w:r>
        <w:rPr>
          <w:spacing w:val="23"/>
          <w:w w:val="105"/>
        </w:rPr>
        <w:t> </w:t>
      </w:r>
      <w:r>
        <w:rPr>
          <w:w w:val="105"/>
        </w:rPr>
        <w:t>10</w:t>
      </w:r>
      <w:r>
        <w:rPr>
          <w:spacing w:val="23"/>
          <w:w w:val="105"/>
        </w:rPr>
        <w:t> </w:t>
      </w:r>
      <w:r>
        <w:rPr>
          <w:w w:val="105"/>
        </w:rPr>
        <w:t>feature</w:t>
      </w:r>
      <w:r>
        <w:rPr>
          <w:spacing w:val="23"/>
          <w:w w:val="105"/>
        </w:rPr>
        <w:t> </w:t>
      </w:r>
      <w:r>
        <w:rPr>
          <w:w w:val="105"/>
        </w:rPr>
        <w:t>films</w:t>
      </w:r>
      <w:r>
        <w:rPr>
          <w:spacing w:val="23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multiple</w:t>
      </w:r>
      <w:r>
        <w:rPr>
          <w:spacing w:val="23"/>
          <w:w w:val="105"/>
        </w:rPr>
        <w:t> </w:t>
      </w:r>
      <w:r>
        <w:rPr>
          <w:w w:val="105"/>
        </w:rPr>
        <w:t>commercials </w:t>
      </w: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Assisted</w:t>
      </w:r>
      <w:r>
        <w:rPr>
          <w:spacing w:val="40"/>
          <w:w w:val="105"/>
        </w:rPr>
        <w:t> </w:t>
      </w:r>
      <w:r>
        <w:rPr>
          <w:w w:val="105"/>
        </w:rPr>
        <w:t>gaffers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executing</w:t>
      </w:r>
      <w:r>
        <w:rPr>
          <w:spacing w:val="40"/>
          <w:w w:val="105"/>
        </w:rPr>
        <w:t> </w:t>
      </w:r>
      <w:r>
        <w:rPr>
          <w:w w:val="105"/>
        </w:rPr>
        <w:t>complex</w:t>
      </w:r>
      <w:r>
        <w:rPr>
          <w:spacing w:val="40"/>
          <w:w w:val="105"/>
        </w:rPr>
        <w:t> </w:t>
      </w:r>
      <w:r>
        <w:rPr>
          <w:w w:val="105"/>
        </w:rPr>
        <w:t>lighting</w:t>
      </w:r>
      <w:r>
        <w:rPr>
          <w:spacing w:val="40"/>
          <w:w w:val="105"/>
        </w:rPr>
        <w:t> </w:t>
      </w:r>
      <w:r>
        <w:rPr>
          <w:w w:val="105"/>
        </w:rPr>
        <w:t>designs,</w:t>
      </w:r>
      <w:r>
        <w:rPr>
          <w:spacing w:val="40"/>
          <w:w w:val="105"/>
        </w:rPr>
        <w:t> </w:t>
      </w:r>
      <w:r>
        <w:rPr>
          <w:w w:val="105"/>
        </w:rPr>
        <w:t>improving</w:t>
      </w:r>
      <w:r>
        <w:rPr>
          <w:spacing w:val="40"/>
          <w:w w:val="105"/>
        </w:rPr>
        <w:t> </w:t>
      </w:r>
      <w:r>
        <w:rPr>
          <w:w w:val="105"/>
        </w:rPr>
        <w:t>visual</w:t>
      </w:r>
    </w:p>
    <w:p>
      <w:pPr>
        <w:pStyle w:val="BodyText"/>
        <w:spacing w:before="38"/>
        <w:ind w:left="1029"/>
      </w:pPr>
      <w:r>
        <w:rPr>
          <w:spacing w:val="-2"/>
          <w:w w:val="105"/>
        </w:rPr>
        <w:t>quality</w:t>
      </w:r>
    </w:p>
    <w:p>
      <w:pPr>
        <w:pStyle w:val="BodyText"/>
        <w:tabs>
          <w:tab w:pos="1029" w:val="left" w:leader="none"/>
        </w:tabs>
        <w:spacing w:line="360" w:lineRule="exact" w:before="4"/>
        <w:ind w:left="267" w:right="767" w:firstLine="471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Maintained lighting safety standards, achieving zero incident reports</w:t>
      </w:r>
      <w:r>
        <w:rPr>
          <w:spacing w:val="40"/>
          <w:w w:val="105"/>
        </w:rPr>
        <w:t> </w:t>
      </w:r>
      <w:r>
        <w:rPr>
          <w:w w:val="105"/>
        </w:rPr>
        <w:t>June 2017 - April 2019</w:t>
      </w:r>
    </w:p>
    <w:p>
      <w:pPr>
        <w:spacing w:line="206" w:lineRule="exact" w:before="0"/>
        <w:ind w:left="267" w:right="0" w:firstLine="0"/>
        <w:jc w:val="left"/>
        <w:rPr>
          <w:sz w:val="18"/>
        </w:rPr>
      </w:pPr>
      <w:r>
        <w:rPr>
          <w:b/>
          <w:sz w:val="18"/>
        </w:rPr>
        <w:t>Lighting</w:t>
      </w:r>
      <w:r>
        <w:rPr>
          <w:b/>
          <w:spacing w:val="47"/>
          <w:sz w:val="18"/>
        </w:rPr>
        <w:t> </w:t>
      </w:r>
      <w:r>
        <w:rPr>
          <w:b/>
          <w:sz w:val="18"/>
        </w:rPr>
        <w:t>assistant,</w:t>
      </w:r>
      <w:r>
        <w:rPr>
          <w:b/>
          <w:spacing w:val="49"/>
          <w:sz w:val="18"/>
        </w:rPr>
        <w:t> </w:t>
      </w:r>
      <w:r>
        <w:rPr>
          <w:b/>
          <w:sz w:val="18"/>
        </w:rPr>
        <w:t>Riverlight</w:t>
      </w:r>
      <w:r>
        <w:rPr>
          <w:b/>
          <w:spacing w:val="50"/>
          <w:sz w:val="18"/>
        </w:rPr>
        <w:t> </w:t>
      </w:r>
      <w:r>
        <w:rPr>
          <w:b/>
          <w:sz w:val="18"/>
        </w:rPr>
        <w:t>Productions</w:t>
      </w:r>
      <w:r>
        <w:rPr>
          <w:b/>
          <w:spacing w:val="49"/>
          <w:sz w:val="18"/>
        </w:rPr>
        <w:t> </w:t>
      </w:r>
      <w:r>
        <w:rPr>
          <w:sz w:val="18"/>
        </w:rPr>
        <w:t>|</w:t>
      </w:r>
      <w:r>
        <w:rPr>
          <w:spacing w:val="49"/>
          <w:sz w:val="18"/>
        </w:rPr>
        <w:t> </w:t>
      </w:r>
      <w:r>
        <w:rPr>
          <w:sz w:val="18"/>
        </w:rPr>
        <w:t>Atlanta,</w:t>
      </w:r>
      <w:r>
        <w:rPr>
          <w:spacing w:val="50"/>
          <w:sz w:val="18"/>
        </w:rPr>
        <w:t> </w:t>
      </w:r>
      <w:r>
        <w:rPr>
          <w:spacing w:val="-5"/>
          <w:sz w:val="18"/>
        </w:rPr>
        <w:t>GA</w:t>
      </w:r>
    </w:p>
    <w:p>
      <w:pPr>
        <w:pStyle w:val="BodyText"/>
        <w:tabs>
          <w:tab w:pos="1029" w:val="left" w:leader="none"/>
        </w:tabs>
        <w:spacing w:before="153"/>
        <w:ind w:left="738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Set</w:t>
      </w:r>
      <w:r>
        <w:rPr>
          <w:spacing w:val="16"/>
          <w:w w:val="105"/>
        </w:rPr>
        <w:t> </w:t>
      </w:r>
      <w:r>
        <w:rPr>
          <w:w w:val="105"/>
        </w:rPr>
        <w:t>up</w:t>
      </w:r>
      <w:r>
        <w:rPr>
          <w:spacing w:val="17"/>
          <w:w w:val="105"/>
        </w:rPr>
        <w:t> </w:t>
      </w:r>
      <w:r>
        <w:rPr>
          <w:w w:val="105"/>
        </w:rPr>
        <w:t>small-scale</w:t>
      </w:r>
      <w:r>
        <w:rPr>
          <w:spacing w:val="17"/>
          <w:w w:val="105"/>
        </w:rPr>
        <w:t> </w:t>
      </w:r>
      <w:r>
        <w:rPr>
          <w:w w:val="105"/>
        </w:rPr>
        <w:t>lighting</w:t>
      </w:r>
      <w:r>
        <w:rPr>
          <w:spacing w:val="17"/>
          <w:w w:val="105"/>
        </w:rPr>
        <w:t> </w:t>
      </w:r>
      <w:r>
        <w:rPr>
          <w:w w:val="105"/>
        </w:rPr>
        <w:t>rigs</w:t>
      </w:r>
      <w:r>
        <w:rPr>
          <w:spacing w:val="17"/>
          <w:w w:val="105"/>
        </w:rPr>
        <w:t> </w:t>
      </w:r>
      <w:r>
        <w:rPr>
          <w:w w:val="105"/>
        </w:rPr>
        <w:t>for</w:t>
      </w:r>
      <w:r>
        <w:rPr>
          <w:spacing w:val="17"/>
          <w:w w:val="105"/>
        </w:rPr>
        <w:t> </w:t>
      </w:r>
      <w:r>
        <w:rPr>
          <w:w w:val="105"/>
        </w:rPr>
        <w:t>indie</w:t>
      </w:r>
      <w:r>
        <w:rPr>
          <w:spacing w:val="17"/>
          <w:w w:val="105"/>
        </w:rPr>
        <w:t> </w:t>
      </w:r>
      <w:r>
        <w:rPr>
          <w:w w:val="105"/>
        </w:rPr>
        <w:t>film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shoots</w:t>
      </w:r>
    </w:p>
    <w:p>
      <w:pPr>
        <w:pStyle w:val="BodyText"/>
        <w:tabs>
          <w:tab w:pos="1029" w:val="left" w:leader="none"/>
        </w:tabs>
        <w:spacing w:before="123"/>
        <w:ind w:left="738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Supported</w:t>
      </w:r>
      <w:r>
        <w:rPr>
          <w:spacing w:val="28"/>
          <w:w w:val="105"/>
        </w:rPr>
        <w:t> </w:t>
      </w:r>
      <w:r>
        <w:rPr>
          <w:w w:val="105"/>
        </w:rPr>
        <w:t>cinematographers</w:t>
      </w:r>
      <w:r>
        <w:rPr>
          <w:spacing w:val="29"/>
          <w:w w:val="105"/>
        </w:rPr>
        <w:t> </w:t>
      </w:r>
      <w:r>
        <w:rPr>
          <w:w w:val="105"/>
        </w:rPr>
        <w:t>in</w:t>
      </w:r>
      <w:r>
        <w:rPr>
          <w:spacing w:val="28"/>
          <w:w w:val="105"/>
        </w:rPr>
        <w:t> </w:t>
      </w:r>
      <w:r>
        <w:rPr>
          <w:w w:val="105"/>
        </w:rPr>
        <w:t>achieving</w:t>
      </w:r>
      <w:r>
        <w:rPr>
          <w:spacing w:val="29"/>
          <w:w w:val="105"/>
        </w:rPr>
        <w:t> </w:t>
      </w:r>
      <w:r>
        <w:rPr>
          <w:w w:val="105"/>
        </w:rPr>
        <w:t>consistent</w:t>
      </w:r>
      <w:r>
        <w:rPr>
          <w:spacing w:val="28"/>
          <w:w w:val="105"/>
        </w:rPr>
        <w:t> </w:t>
      </w:r>
      <w:r>
        <w:rPr>
          <w:w w:val="105"/>
        </w:rPr>
        <w:t>visual</w:t>
      </w:r>
      <w:r>
        <w:rPr>
          <w:spacing w:val="29"/>
          <w:w w:val="105"/>
        </w:rPr>
        <w:t> </w:t>
      </w:r>
      <w:r>
        <w:rPr>
          <w:spacing w:val="-4"/>
          <w:w w:val="105"/>
        </w:rPr>
        <w:t>tone</w:t>
      </w:r>
    </w:p>
    <w:p>
      <w:pPr>
        <w:pStyle w:val="BodyText"/>
        <w:spacing w:before="49"/>
      </w:pPr>
    </w:p>
    <w:p>
      <w:pPr>
        <w:pStyle w:val="Heading1"/>
      </w:pPr>
      <w:r>
        <w:rPr>
          <w:spacing w:val="-2"/>
        </w:rPr>
        <w:t>EDUCATION</w:t>
      </w:r>
    </w:p>
    <w:p>
      <w:pPr>
        <w:spacing w:before="141"/>
        <w:ind w:left="267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Associate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of</w:t>
      </w:r>
      <w:r>
        <w:rPr>
          <w:b/>
          <w:spacing w:val="2"/>
          <w:w w:val="105"/>
          <w:sz w:val="18"/>
        </w:rPr>
        <w:t> </w:t>
      </w:r>
      <w:r>
        <w:rPr>
          <w:b/>
          <w:w w:val="105"/>
          <w:sz w:val="18"/>
        </w:rPr>
        <w:t>Applied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Science</w:t>
      </w:r>
      <w:r>
        <w:rPr>
          <w:b/>
          <w:spacing w:val="9"/>
          <w:w w:val="105"/>
          <w:sz w:val="18"/>
        </w:rPr>
        <w:t> </w:t>
      </w:r>
      <w:r>
        <w:rPr>
          <w:b/>
          <w:w w:val="105"/>
          <w:sz w:val="18"/>
        </w:rPr>
        <w:t>in</w:t>
      </w:r>
      <w:r>
        <w:rPr>
          <w:b/>
          <w:spacing w:val="8"/>
          <w:w w:val="105"/>
          <w:sz w:val="18"/>
        </w:rPr>
        <w:t> </w:t>
      </w:r>
      <w:r>
        <w:rPr>
          <w:b/>
          <w:w w:val="105"/>
          <w:sz w:val="18"/>
        </w:rPr>
        <w:t>Film</w:t>
      </w:r>
      <w:r>
        <w:rPr>
          <w:b/>
          <w:spacing w:val="9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Production</w:t>
      </w:r>
    </w:p>
    <w:p>
      <w:pPr>
        <w:pStyle w:val="BodyText"/>
        <w:spacing w:before="18"/>
        <w:ind w:left="267"/>
      </w:pPr>
      <w:r>
        <w:rPr/>
        <w:t>Savannah</w:t>
      </w:r>
      <w:r>
        <w:rPr>
          <w:spacing w:val="35"/>
        </w:rPr>
        <w:t> </w:t>
      </w:r>
      <w:r>
        <w:rPr/>
        <w:t>Technical</w:t>
      </w:r>
      <w:r>
        <w:rPr>
          <w:spacing w:val="35"/>
        </w:rPr>
        <w:t> </w:t>
      </w:r>
      <w:r>
        <w:rPr/>
        <w:t>College,</w:t>
      </w:r>
      <w:r>
        <w:rPr>
          <w:spacing w:val="35"/>
        </w:rPr>
        <w:t> </w:t>
      </w:r>
      <w:r>
        <w:rPr/>
        <w:t>Savannah,</w:t>
      </w:r>
      <w:r>
        <w:rPr>
          <w:spacing w:val="35"/>
        </w:rPr>
        <w:t> </w:t>
      </w:r>
      <w:r>
        <w:rPr/>
        <w:t>GA</w:t>
      </w:r>
      <w:r>
        <w:rPr>
          <w:spacing w:val="35"/>
        </w:rPr>
        <w:t> </w:t>
      </w:r>
      <w:r>
        <w:rPr/>
        <w:t>|</w:t>
      </w:r>
      <w:r>
        <w:rPr>
          <w:spacing w:val="35"/>
        </w:rPr>
        <w:t> </w:t>
      </w:r>
      <w:r>
        <w:rPr/>
        <w:t>May</w:t>
      </w:r>
      <w:r>
        <w:rPr>
          <w:spacing w:val="35"/>
        </w:rPr>
        <w:t> </w:t>
      </w:r>
      <w:r>
        <w:rPr>
          <w:spacing w:val="-4"/>
        </w:rPr>
        <w:t>2017</w:t>
      </w:r>
    </w:p>
    <w:sectPr>
      <w:type w:val="continuous"/>
      <w:pgSz w:w="11920" w:h="16860"/>
      <w:pgMar w:top="940" w:bottom="280" w:left="180" w:right="300"/>
      <w:cols w:num="2" w:equalWidth="0">
        <w:col w:w="2978" w:space="723"/>
        <w:col w:w="7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8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6"/>
      <w:ind w:left="3842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2025-08-20T01:12:07Z</dcterms:created>
  <dcterms:modified xsi:type="dcterms:W3CDTF">2025-08-20T01:12:07Z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2025-08-20T00:00:00Z</vt:filetime>
  </property>
  <property fmtid="{D5CDD505-2E9C-101B-9397-08002B2CF9AE}" pid="5" name="Producer">
    <vt:lpwstr>Skia/PDF m121</vt:lpwstr>
  </property>
</Properties>
</file>