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b w:val="0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ca9cb4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4819649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9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w w:val="105"/>
          <w:sz w:val="74"/>
        </w:rPr>
        <w:t>Drew</w:t>
      </w:r>
      <w:r>
        <w:rPr>
          <w:b/>
          <w:spacing w:val="-1"/>
          <w:w w:val="105"/>
          <w:sz w:val="74"/>
        </w:rPr>
        <w:t> </w:t>
      </w:r>
      <w:r>
        <w:rPr>
          <w:rFonts w:ascii="Microsoft Sans Serif"/>
          <w:spacing w:val="10"/>
          <w:w w:val="105"/>
          <w:sz w:val="74"/>
        </w:rPr>
        <w:t>Thompson</w:t>
      </w:r>
    </w:p>
    <w:p>
      <w:pPr>
        <w:pStyle w:val="Title"/>
      </w:pPr>
      <w:r>
        <w:rPr>
          <w:w w:val="105"/>
        </w:rPr>
        <w:t>Software</w:t>
      </w:r>
      <w:r>
        <w:rPr>
          <w:spacing w:val="-12"/>
          <w:w w:val="105"/>
        </w:rPr>
        <w:t> </w:t>
      </w:r>
      <w:r>
        <w:rPr>
          <w:w w:val="105"/>
        </w:rPr>
        <w:t>QA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8"/>
          <w:sz w:val="13"/>
        </w:rPr>
        <w:t> </w:t>
      </w:r>
      <w:r>
        <w:rPr>
          <w:sz w:val="13"/>
        </w:rPr>
        <w:t>456-7890</w:t>
      </w:r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r>
        <w:rPr>
          <w:sz w:val="13"/>
        </w:rPr>
        <w:t>Boston,</w:t>
      </w:r>
      <w:r>
        <w:rPr>
          <w:spacing w:val="18"/>
          <w:sz w:val="13"/>
        </w:rPr>
        <w:t> </w:t>
      </w:r>
      <w:r>
        <w:rPr>
          <w:sz w:val="13"/>
        </w:rPr>
        <w:t>MA</w:t>
      </w:r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50"/>
          <w:sz w:val="9"/>
        </w:rPr>
        <w:t> </w:t>
      </w:r>
      <w:hyperlink r:id="rId5">
        <w:r>
          <w:rPr>
            <w:sz w:val="13"/>
          </w:rPr>
          <w:t>drew.thompson@example.com</w:t>
        </w:r>
      </w:hyperlink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r>
        <w:rPr>
          <w:sz w:val="13"/>
        </w:rPr>
        <w:t>LinkedIn</w:t>
      </w:r>
      <w:r>
        <w:rPr>
          <w:spacing w:val="19"/>
          <w:sz w:val="13"/>
        </w:rPr>
        <w:t> </w:t>
      </w:r>
      <w:r>
        <w:rPr>
          <w:sz w:val="13"/>
        </w:rPr>
        <w:t>|</w:t>
      </w:r>
      <w:r>
        <w:rPr>
          <w:spacing w:val="18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49"/>
        <w:rPr>
          <w:b w:val="0"/>
        </w:rPr>
      </w:pPr>
    </w:p>
    <w:p>
      <w:pPr>
        <w:pStyle w:val="BodyText"/>
        <w:ind w:left="113"/>
      </w:pPr>
      <w:r>
        <w:rPr/>
        <w:t>Software</w:t>
      </w:r>
      <w:r>
        <w:rPr>
          <w:spacing w:val="14"/>
        </w:rPr>
        <w:t> </w:t>
      </w:r>
      <w:r>
        <w:rPr/>
        <w:t>QA</w:t>
      </w:r>
      <w:r>
        <w:rPr>
          <w:spacing w:val="8"/>
        </w:rPr>
        <w:t> </w:t>
      </w:r>
      <w:r>
        <w:rPr/>
        <w:t>engineer</w:t>
      </w:r>
      <w:r>
        <w:rPr>
          <w:spacing w:val="15"/>
        </w:rPr>
        <w:t> </w:t>
      </w:r>
      <w:r>
        <w:rPr/>
        <w:t>with</w:t>
      </w:r>
      <w:r>
        <w:rPr>
          <w:spacing w:val="15"/>
        </w:rPr>
        <w:t> </w:t>
      </w:r>
      <w:r>
        <w:rPr/>
        <w:t>seven</w:t>
      </w:r>
      <w:r>
        <w:rPr>
          <w:spacing w:val="15"/>
        </w:rPr>
        <w:t> </w:t>
      </w:r>
      <w:r>
        <w:rPr/>
        <w:t>years</w:t>
      </w:r>
      <w:r>
        <w:rPr>
          <w:spacing w:val="15"/>
        </w:rPr>
        <w:t> </w:t>
      </w:r>
      <w:r>
        <w:rPr/>
        <w:t>in</w:t>
      </w:r>
      <w:r>
        <w:rPr>
          <w:spacing w:val="14"/>
        </w:rPr>
        <w:t> </w:t>
      </w:r>
      <w:r>
        <w:rPr/>
        <w:t>manual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automated</w:t>
      </w:r>
      <w:r>
        <w:rPr>
          <w:spacing w:val="15"/>
        </w:rPr>
        <w:t> </w:t>
      </w:r>
      <w:r>
        <w:rPr/>
        <w:t>testing,</w:t>
      </w:r>
      <w:r>
        <w:rPr>
          <w:spacing w:val="8"/>
        </w:rPr>
        <w:t> </w:t>
      </w:r>
      <w:r>
        <w:rPr/>
        <w:t>API</w:t>
      </w:r>
      <w:r>
        <w:rPr>
          <w:spacing w:val="15"/>
        </w:rPr>
        <w:t> </w:t>
      </w:r>
      <w:r>
        <w:rPr/>
        <w:t>testing,</w:t>
      </w:r>
      <w:r>
        <w:rPr>
          <w:spacing w:val="15"/>
        </w:rPr>
        <w:t> </w:t>
      </w:r>
      <w:r>
        <w:rPr/>
        <w:t>and</w:t>
      </w:r>
      <w:r>
        <w:rPr>
          <w:spacing w:val="7"/>
        </w:rPr>
        <w:t> </w:t>
      </w:r>
      <w:r>
        <w:rPr/>
        <w:t>Agile</w:t>
      </w:r>
      <w:r>
        <w:rPr>
          <w:spacing w:val="15"/>
        </w:rPr>
        <w:t> </w:t>
      </w:r>
      <w:r>
        <w:rPr>
          <w:spacing w:val="-2"/>
        </w:rPr>
        <w:t>collaboration.</w:t>
      </w:r>
    </w:p>
    <w:p>
      <w:pPr>
        <w:pStyle w:val="BodyText"/>
        <w:spacing w:before="105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spacing w:line="283" w:lineRule="auto" w:before="244"/>
        <w:ind w:left="448" w:right="4795" w:firstLine="0"/>
        <w:jc w:val="left"/>
        <w:rPr>
          <w:sz w:val="15"/>
        </w:rPr>
      </w:pPr>
      <w:r>
        <w:rPr>
          <w:sz w:val="15"/>
        </w:rPr>
        <w:t>Software QA Engineer</w:t>
      </w:r>
      <w:r>
        <w:rPr>
          <w:spacing w:val="40"/>
          <w:sz w:val="15"/>
        </w:rPr>
        <w:t>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7"/>
          <w:sz w:val="15"/>
        </w:rPr>
        <w:t> </w:t>
      </w:r>
      <w:r>
        <w:rPr>
          <w:sz w:val="15"/>
        </w:rPr>
        <w:t>TechSphere Inc.</w:t>
      </w:r>
      <w:r>
        <w:rPr>
          <w:spacing w:val="40"/>
          <w:sz w:val="15"/>
        </w:rPr>
        <w:t>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7"/>
          <w:sz w:val="15"/>
        </w:rPr>
        <w:t> </w:t>
      </w:r>
      <w:r>
        <w:rPr>
          <w:sz w:val="15"/>
        </w:rPr>
        <w:t>Boston, MA January 2020 – Present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Automated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200+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cases,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cutting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regression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testing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by</w:t>
      </w:r>
      <w:r>
        <w:rPr>
          <w:b/>
          <w:spacing w:val="17"/>
          <w:sz w:val="15"/>
        </w:rPr>
        <w:t> </w:t>
      </w:r>
      <w:r>
        <w:rPr>
          <w:b/>
          <w:spacing w:val="-5"/>
          <w:sz w:val="15"/>
        </w:rPr>
        <w:t>35%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5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Conducted</w:t>
      </w:r>
      <w:r>
        <w:rPr>
          <w:b/>
          <w:spacing w:val="10"/>
          <w:sz w:val="15"/>
        </w:rPr>
        <w:t> </w:t>
      </w:r>
      <w:r>
        <w:rPr>
          <w:b/>
          <w:sz w:val="15"/>
        </w:rPr>
        <w:t>API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testing,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resolving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150+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backend</w:t>
      </w:r>
      <w:r>
        <w:rPr>
          <w:b/>
          <w:spacing w:val="18"/>
          <w:sz w:val="15"/>
        </w:rPr>
        <w:t> </w:t>
      </w:r>
      <w:r>
        <w:rPr>
          <w:b/>
          <w:spacing w:val="-2"/>
          <w:sz w:val="15"/>
        </w:rPr>
        <w:t>issues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b/>
          <w:sz w:val="15"/>
        </w:rPr>
        <w:t>Delivered</w:t>
      </w:r>
      <w:r>
        <w:rPr>
          <w:b/>
          <w:spacing w:val="20"/>
          <w:sz w:val="15"/>
        </w:rPr>
        <w:t> </w:t>
      </w:r>
      <w:r>
        <w:rPr>
          <w:b/>
          <w:sz w:val="15"/>
        </w:rPr>
        <w:t>on-time,</w:t>
      </w:r>
      <w:r>
        <w:rPr>
          <w:b/>
          <w:spacing w:val="21"/>
          <w:sz w:val="15"/>
        </w:rPr>
        <w:t> </w:t>
      </w:r>
      <w:r>
        <w:rPr>
          <w:b/>
          <w:sz w:val="15"/>
        </w:rPr>
        <w:t>high-quality</w:t>
      </w:r>
      <w:r>
        <w:rPr>
          <w:b/>
          <w:spacing w:val="20"/>
          <w:sz w:val="15"/>
        </w:rPr>
        <w:t> </w:t>
      </w:r>
      <w:r>
        <w:rPr>
          <w:b/>
          <w:sz w:val="15"/>
        </w:rPr>
        <w:t>software</w:t>
      </w:r>
      <w:r>
        <w:rPr>
          <w:b/>
          <w:spacing w:val="21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Agile</w:t>
      </w:r>
      <w:r>
        <w:rPr>
          <w:b/>
          <w:spacing w:val="21"/>
          <w:sz w:val="15"/>
        </w:rPr>
        <w:t> </w:t>
      </w:r>
      <w:r>
        <w:rPr>
          <w:b/>
          <w:spacing w:val="-2"/>
          <w:sz w:val="15"/>
        </w:rPr>
        <w:t>teams</w:t>
      </w:r>
    </w:p>
    <w:p>
      <w:pPr>
        <w:spacing w:line="261" w:lineRule="auto" w:before="149"/>
        <w:ind w:left="448" w:right="5421" w:firstLine="0"/>
        <w:jc w:val="left"/>
        <w:rPr>
          <w:sz w:val="15"/>
        </w:rPr>
      </w:pPr>
      <w:r>
        <w:rPr>
          <w:sz w:val="15"/>
        </w:rPr>
        <w:t>QA</w:t>
      </w:r>
      <w:r>
        <w:rPr>
          <w:spacing w:val="-9"/>
          <w:sz w:val="15"/>
        </w:rPr>
        <w:t> </w:t>
      </w:r>
      <w:r>
        <w:rPr>
          <w:sz w:val="15"/>
        </w:rPr>
        <w:t>Analyst</w:t>
      </w:r>
      <w:r>
        <w:rPr>
          <w:spacing w:val="40"/>
          <w:sz w:val="15"/>
        </w:rPr>
        <w:t>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7"/>
          <w:sz w:val="15"/>
        </w:rPr>
        <w:t> </w:t>
      </w:r>
      <w:r>
        <w:rPr>
          <w:sz w:val="15"/>
        </w:rPr>
        <w:t>BrightTech Solutions</w:t>
      </w:r>
      <w:r>
        <w:rPr>
          <w:spacing w:val="40"/>
          <w:sz w:val="15"/>
        </w:rPr>
        <w:t>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7"/>
          <w:sz w:val="15"/>
        </w:rPr>
        <w:t> </w:t>
      </w:r>
      <w:r>
        <w:rPr>
          <w:sz w:val="15"/>
        </w:rPr>
        <w:t>Hartford, CT June 2017 – December 2019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b/>
          <w:sz w:val="15"/>
        </w:rPr>
        <w:t>Improved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defect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detection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rates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by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25%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through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structured</w:t>
      </w:r>
      <w:r>
        <w:rPr>
          <w:b/>
          <w:spacing w:val="17"/>
          <w:sz w:val="15"/>
        </w:rPr>
        <w:t> </w:t>
      </w:r>
      <w:r>
        <w:rPr>
          <w:b/>
          <w:spacing w:val="-2"/>
          <w:sz w:val="15"/>
        </w:rPr>
        <w:t>testing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Documented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tracked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300+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defects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6"/>
          <w:sz w:val="15"/>
        </w:rPr>
        <w:t> </w:t>
      </w:r>
      <w:r>
        <w:rPr>
          <w:b/>
          <w:spacing w:val="-2"/>
          <w:sz w:val="15"/>
        </w:rPr>
        <w:t>developers</w:t>
      </w:r>
    </w:p>
    <w:p>
      <w:pPr>
        <w:pStyle w:val="Heading1"/>
        <w:spacing w:before="198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spacing w:before="259"/>
        <w:ind w:left="448" w:right="0" w:firstLine="0"/>
        <w:jc w:val="left"/>
        <w:rPr>
          <w:rFonts w:ascii="Nueva Std Extended"/>
          <w:sz w:val="15"/>
        </w:rPr>
      </w:pPr>
      <w:r>
        <w:rPr>
          <w:sz w:val="15"/>
        </w:rPr>
        <w:t>B.S.</w:t>
      </w:r>
      <w:r>
        <w:rPr>
          <w:spacing w:val="17"/>
          <w:sz w:val="15"/>
        </w:rPr>
        <w:t> </w:t>
      </w:r>
      <w:r>
        <w:rPr>
          <w:sz w:val="15"/>
        </w:rPr>
        <w:t>Software</w:t>
      </w:r>
      <w:r>
        <w:rPr>
          <w:spacing w:val="17"/>
          <w:sz w:val="15"/>
        </w:rPr>
        <w:t> </w:t>
      </w:r>
      <w:r>
        <w:rPr>
          <w:sz w:val="15"/>
        </w:rPr>
        <w:t>Engineering</w:t>
      </w:r>
      <w:r>
        <w:rPr>
          <w:spacing w:val="17"/>
          <w:sz w:val="15"/>
        </w:rPr>
        <w:t> </w:t>
      </w:r>
      <w:r>
        <w:rPr>
          <w:sz w:val="15"/>
        </w:rPr>
        <w:t>|</w:t>
      </w:r>
      <w:r>
        <w:rPr>
          <w:spacing w:val="18"/>
          <w:sz w:val="15"/>
        </w:rPr>
        <w:t> </w:t>
      </w:r>
      <w:r>
        <w:rPr>
          <w:sz w:val="15"/>
        </w:rPr>
        <w:t>Northeastern</w:t>
      </w:r>
      <w:r>
        <w:rPr>
          <w:spacing w:val="17"/>
          <w:sz w:val="15"/>
        </w:rPr>
        <w:t> </w:t>
      </w:r>
      <w:r>
        <w:rPr>
          <w:sz w:val="15"/>
        </w:rPr>
        <w:t>University</w:t>
      </w:r>
      <w:r>
        <w:rPr>
          <w:spacing w:val="17"/>
          <w:sz w:val="15"/>
        </w:rPr>
        <w:t> </w:t>
      </w:r>
      <w:r>
        <w:rPr>
          <w:sz w:val="15"/>
        </w:rPr>
        <w:t>|</w:t>
      </w:r>
      <w:r>
        <w:rPr>
          <w:spacing w:val="17"/>
          <w:sz w:val="15"/>
        </w:rPr>
        <w:t> </w:t>
      </w:r>
      <w:r>
        <w:rPr>
          <w:sz w:val="15"/>
        </w:rPr>
        <w:t>2017</w:t>
      </w:r>
      <w:r>
        <w:rPr>
          <w:spacing w:val="31"/>
          <w:sz w:val="15"/>
        </w:rPr>
        <w:t> </w:t>
      </w:r>
      <w:r>
        <w:rPr>
          <w:rFonts w:ascii="Nueva Std Extended"/>
          <w:spacing w:val="-10"/>
          <w:sz w:val="15"/>
        </w:rPr>
        <w:t>|</w:t>
      </w:r>
    </w:p>
    <w:sectPr>
      <w:type w:val="continuous"/>
      <w:pgSz w:w="11920" w:h="16860"/>
      <w:pgMar w:top="0" w:bottom="0" w:left="76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thomp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2025-08-27T08:00:37Z</dcterms:created>
  <dcterms:modified xsi:type="dcterms:W3CDTF">2025-08-27T08:00:37Z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