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393"/>
        <w:ind w:left="3987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333374</wp:posOffset>
                </wp:positionH>
                <wp:positionV relativeFrom="paragraph">
                  <wp:posOffset>4698</wp:posOffset>
                </wp:positionV>
                <wp:extent cx="1419225" cy="12477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419225" cy="1247775"/>
                        </a:xfrm>
                        <a:prstGeom prst="rect">
                          <a:avLst/>
                        </a:prstGeom>
                        <a:solidFill>
                          <a:srgbClr val="C18F00"/>
                        </a:solidFill>
                      </wps:spPr>
                      <wps:txbx>
                        <w:txbxContent>
                          <w:p>
                            <w:pPr>
                              <w:spacing w:before="466"/>
                              <w:ind w:left="465" w:right="0" w:firstLine="0"/>
                              <w:jc w:val="left"/>
                              <w:rPr>
                                <w:b/>
                                <w:color w:val="000000"/>
                                <w:sz w:val="9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9"/>
                                <w:sz w:val="91"/>
                              </w:rPr>
                              <w:t>RA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6.249998pt;margin-top:.369998pt;width:111.75pt;height:98.25pt;mso-position-horizontal-relative:page;mso-position-vertical-relative:paragraph;z-index:15730176" type="#_x0000_t202" id="docshape1" filled="true" fillcolor="#c18f00" stroked="false">
                <v:textbox inset="0,0,0,0">
                  <w:txbxContent>
                    <w:p>
                      <w:pPr>
                        <w:spacing w:before="466"/>
                        <w:ind w:left="465" w:right="0" w:firstLine="0"/>
                        <w:jc w:val="left"/>
                        <w:rPr>
                          <w:b/>
                          <w:color w:val="000000"/>
                          <w:sz w:val="91"/>
                        </w:rPr>
                      </w:pPr>
                      <w:r>
                        <w:rPr>
                          <w:b/>
                          <w:color w:val="FFFFFF"/>
                          <w:spacing w:val="9"/>
                          <w:sz w:val="91"/>
                        </w:rPr>
                        <w:t>RA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FFFFFF"/>
          <w:spacing w:val="11"/>
          <w:sz w:val="82"/>
        </w:rPr>
        <w:t>Riley</w:t>
      </w:r>
      <w:r>
        <w:rPr>
          <w:b/>
          <w:color w:val="FFFFFF"/>
          <w:spacing w:val="-3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Anderson</w:t>
      </w:r>
    </w:p>
    <w:p>
      <w:pPr>
        <w:spacing w:before="154"/>
        <w:ind w:left="3987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Senior</w:t>
      </w:r>
      <w:r>
        <w:rPr>
          <w:b/>
          <w:color w:val="FFFFFF"/>
          <w:spacing w:val="-4"/>
          <w:sz w:val="29"/>
        </w:rPr>
        <w:t> </w:t>
      </w:r>
      <w:r>
        <w:rPr>
          <w:b/>
          <w:color w:val="FFFFFF"/>
          <w:sz w:val="29"/>
        </w:rPr>
        <w:t>Quality</w:t>
      </w:r>
      <w:r>
        <w:rPr>
          <w:b/>
          <w:color w:val="FFFFFF"/>
          <w:spacing w:val="-4"/>
          <w:sz w:val="29"/>
        </w:rPr>
        <w:t> </w:t>
      </w:r>
      <w:r>
        <w:rPr>
          <w:b/>
          <w:color w:val="FFFFFF"/>
          <w:sz w:val="29"/>
        </w:rPr>
        <w:t>Assurance</w:t>
      </w:r>
      <w:r>
        <w:rPr>
          <w:b/>
          <w:color w:val="FFFFFF"/>
          <w:spacing w:val="-3"/>
          <w:sz w:val="29"/>
        </w:rPr>
        <w:t> </w:t>
      </w:r>
      <w:r>
        <w:rPr>
          <w:b/>
          <w:color w:val="FFFFFF"/>
          <w:spacing w:val="-2"/>
          <w:sz w:val="29"/>
        </w:rPr>
        <w:t>Engineer</w:t>
      </w:r>
    </w:p>
    <w:p>
      <w:pPr>
        <w:spacing w:line="273" w:lineRule="auto" w:before="179"/>
        <w:ind w:left="3987" w:right="1038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Senior QA engineer with 10+ years of experience in automation, performance testing, and mentoring junior engineers.</w:t>
      </w:r>
    </w:p>
    <w:p>
      <w:pPr>
        <w:pStyle w:val="BodyText"/>
        <w:rPr>
          <w:sz w:val="31"/>
        </w:rPr>
      </w:pPr>
    </w:p>
    <w:p>
      <w:pPr>
        <w:pStyle w:val="BodyText"/>
        <w:spacing w:before="211"/>
        <w:rPr>
          <w:sz w:val="31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32756</wp:posOffset>
                </wp:positionV>
                <wp:extent cx="4996815" cy="3429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996815" cy="342900"/>
                          <a:chExt cx="4996815" cy="3429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5749" y="0"/>
                            <a:ext cx="471106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42900">
                                <a:moveTo>
                                  <a:pt x="0" y="342899"/>
                                </a:moveTo>
                                <a:lnTo>
                                  <a:pt x="4710683" y="342899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575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42900">
                                <a:moveTo>
                                  <a:pt x="28574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4996815" cy="342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4"/>
                                <w:ind w:left="636" w:right="0" w:firstLine="0"/>
                                <w:jc w:val="left"/>
                                <w:rPr>
                                  <w:b/>
                                  <w:sz w:val="31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31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3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31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2.579213pt;width:393.45pt;height:27pt;mso-position-horizontal-relative:page;mso-position-vertical-relative:paragraph;z-index:15729152" id="docshapegroup2" coordorigin="4050,52" coordsize="7869,540">
                <v:rect style="position:absolute;left:4500;top:51;width:7419;height:540" id="docshape3" filled="true" fillcolor="#8e6700" stroked="false">
                  <v:fill type="solid"/>
                </v:rect>
                <v:rect style="position:absolute;left:4050;top:51;width:450;height:540" id="docshape4" filled="true" fillcolor="#c18f00" stroked="false">
                  <v:fill type="solid"/>
                </v:rect>
                <v:shape style="position:absolute;left:4050;top:51;width:7869;height:540" type="#_x0000_t202" id="docshape5" filled="false" stroked="false">
                  <v:textbox inset="0,0,0,0">
                    <w:txbxContent>
                      <w:p>
                        <w:pPr>
                          <w:spacing w:before="84"/>
                          <w:ind w:left="636" w:right="0" w:firstLine="0"/>
                          <w:jc w:val="left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color w:val="FFFFFF"/>
                            <w:sz w:val="31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3"/>
                            <w:sz w:val="3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31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Contact</w:t>
      </w:r>
    </w:p>
    <w:p>
      <w:pPr>
        <w:pStyle w:val="BodyText"/>
        <w:spacing w:before="10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00" w:bottom="280" w:left="160" w:right="0"/>
        </w:sectPr>
      </w:pPr>
    </w:p>
    <w:p>
      <w:pPr>
        <w:spacing w:before="75"/>
        <w:ind w:left="1011" w:right="0" w:firstLine="0"/>
        <w:jc w:val="left"/>
        <w:rPr>
          <w:sz w:val="18"/>
        </w:rPr>
      </w:pPr>
      <w:r>
        <w:rPr>
          <w:sz w:val="18"/>
        </w:rPr>
        <w:t>(123)</w:t>
      </w:r>
      <w:r>
        <w:rPr>
          <w:spacing w:val="16"/>
          <w:sz w:val="18"/>
        </w:rPr>
        <w:t> </w:t>
      </w:r>
      <w:r>
        <w:rPr>
          <w:sz w:val="18"/>
        </w:rPr>
        <w:t>456-</w:t>
      </w:r>
      <w:r>
        <w:rPr>
          <w:spacing w:val="-4"/>
          <w:sz w:val="18"/>
        </w:rPr>
        <w:t>7890</w:t>
      </w:r>
    </w:p>
    <w:p>
      <w:pPr>
        <w:pStyle w:val="BodyText"/>
        <w:spacing w:before="66"/>
        <w:rPr>
          <w:b w:val="0"/>
        </w:rPr>
      </w:pPr>
    </w:p>
    <w:p>
      <w:pPr>
        <w:spacing w:line="261" w:lineRule="auto" w:before="0"/>
        <w:ind w:left="1011" w:right="22" w:firstLine="0"/>
        <w:jc w:val="left"/>
        <w:rPr>
          <w:sz w:val="18"/>
        </w:rPr>
      </w:pPr>
      <w:hyperlink r:id="rId5">
        <w:r>
          <w:rPr>
            <w:spacing w:val="-2"/>
            <w:sz w:val="18"/>
          </w:rPr>
          <w:t>riley.anderson@example.co</w:t>
        </w:r>
      </w:hyperlink>
      <w:r>
        <w:rPr>
          <w:spacing w:val="-2"/>
          <w:sz w:val="18"/>
        </w:rPr>
        <w:t> </w:t>
      </w:r>
      <w:r>
        <w:rPr>
          <w:spacing w:val="-10"/>
          <w:w w:val="105"/>
          <w:sz w:val="18"/>
        </w:rPr>
        <w:t>m</w:t>
      </w:r>
    </w:p>
    <w:p>
      <w:pPr>
        <w:pStyle w:val="BodyText"/>
        <w:spacing w:before="47"/>
        <w:rPr>
          <w:b w:val="0"/>
        </w:rPr>
      </w:pPr>
    </w:p>
    <w:p>
      <w:pPr>
        <w:spacing w:line="696" w:lineRule="auto" w:before="0"/>
        <w:ind w:left="1011" w:right="273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|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Portfolio </w:t>
      </w:r>
      <w:r>
        <w:rPr>
          <w:w w:val="105"/>
          <w:sz w:val="18"/>
        </w:rPr>
        <w:t>Austin, TX</w:t>
      </w:r>
    </w:p>
    <w:p>
      <w:pPr>
        <w:pStyle w:val="Heading1"/>
        <w:spacing w:line="185" w:lineRule="exact" w:before="42"/>
      </w:pPr>
      <w:r>
        <w:rPr>
          <w:spacing w:val="-2"/>
        </w:rPr>
        <w:t>Education</w:t>
      </w:r>
    </w:p>
    <w:p>
      <w:pPr>
        <w:spacing w:before="108"/>
        <w:ind w:left="100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SENIOR</w:t>
      </w:r>
      <w:r>
        <w:rPr>
          <w:spacing w:val="12"/>
          <w:sz w:val="18"/>
        </w:rPr>
        <w:t> </w:t>
      </w:r>
      <w:r>
        <w:rPr>
          <w:sz w:val="18"/>
        </w:rPr>
        <w:t>QA</w:t>
      </w:r>
      <w:r>
        <w:rPr>
          <w:spacing w:val="1"/>
          <w:sz w:val="18"/>
        </w:rPr>
        <w:t> </w:t>
      </w:r>
      <w:r>
        <w:rPr>
          <w:sz w:val="18"/>
        </w:rPr>
        <w:t>ENGINEER</w:t>
      </w:r>
      <w:r>
        <w:rPr>
          <w:spacing w:val="17"/>
          <w:sz w:val="18"/>
        </w:rPr>
        <w:t> </w:t>
      </w:r>
      <w:r>
        <w:rPr>
          <w:position w:val="2"/>
          <w:sz w:val="18"/>
        </w:rPr>
        <w:t>|</w:t>
      </w:r>
      <w:r>
        <w:rPr>
          <w:spacing w:val="57"/>
          <w:w w:val="150"/>
          <w:position w:val="2"/>
          <w:sz w:val="18"/>
        </w:rPr>
        <w:t> </w:t>
      </w:r>
      <w:r>
        <w:rPr>
          <w:sz w:val="18"/>
        </w:rPr>
        <w:t>NEXTWAVE</w:t>
      </w:r>
      <w:r>
        <w:rPr>
          <w:spacing w:val="9"/>
          <w:sz w:val="18"/>
        </w:rPr>
        <w:t> </w:t>
      </w:r>
      <w:r>
        <w:rPr>
          <w:sz w:val="18"/>
        </w:rPr>
        <w:t>TECHNOLOGIES,</w:t>
      </w:r>
      <w:r>
        <w:rPr>
          <w:spacing w:val="1"/>
          <w:sz w:val="18"/>
        </w:rPr>
        <w:t> </w:t>
      </w:r>
      <w:r>
        <w:rPr>
          <w:sz w:val="18"/>
        </w:rPr>
        <w:t>AUSTIN,</w:t>
      </w:r>
      <w:r>
        <w:rPr>
          <w:spacing w:val="9"/>
          <w:sz w:val="18"/>
        </w:rPr>
        <w:t> </w:t>
      </w:r>
      <w:r>
        <w:rPr>
          <w:spacing w:val="-5"/>
          <w:sz w:val="18"/>
        </w:rPr>
        <w:t>TX</w:t>
      </w:r>
    </w:p>
    <w:p>
      <w:pPr>
        <w:spacing w:before="25"/>
        <w:ind w:left="100" w:right="0" w:firstLine="0"/>
        <w:jc w:val="left"/>
        <w:rPr>
          <w:sz w:val="18"/>
        </w:rPr>
      </w:pPr>
      <w:r>
        <w:rPr>
          <w:sz w:val="18"/>
        </w:rPr>
        <w:t>APRIL</w:t>
      </w:r>
      <w:r>
        <w:rPr>
          <w:spacing w:val="-2"/>
          <w:sz w:val="18"/>
        </w:rPr>
        <w:t> </w:t>
      </w:r>
      <w:r>
        <w:rPr>
          <w:sz w:val="18"/>
        </w:rPr>
        <w:t>2018</w:t>
      </w:r>
      <w:r>
        <w:rPr>
          <w:spacing w:val="-2"/>
          <w:sz w:val="18"/>
        </w:rPr>
        <w:t> </w:t>
      </w:r>
      <w:r>
        <w:rPr>
          <w:sz w:val="18"/>
        </w:rPr>
        <w:t>–</w:t>
      </w:r>
      <w:r>
        <w:rPr>
          <w:spacing w:val="-2"/>
          <w:sz w:val="18"/>
        </w:rPr>
        <w:t> PRESENT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343" w:lineRule="exact" w:before="156" w:after="0"/>
        <w:ind w:left="638" w:right="0" w:hanging="296"/>
        <w:jc w:val="left"/>
        <w:rPr>
          <w:b/>
          <w:sz w:val="18"/>
        </w:rPr>
      </w:pPr>
      <w:r>
        <w:rPr>
          <w:b/>
          <w:sz w:val="18"/>
        </w:rPr>
        <w:t>Built</w:t>
      </w:r>
      <w:r>
        <w:rPr>
          <w:b/>
          <w:spacing w:val="14"/>
          <w:sz w:val="18"/>
        </w:rPr>
        <w:t> </w:t>
      </w:r>
      <w:r>
        <w:rPr>
          <w:b/>
          <w:sz w:val="18"/>
        </w:rPr>
        <w:t>automation</w:t>
      </w:r>
      <w:r>
        <w:rPr>
          <w:b/>
          <w:spacing w:val="14"/>
          <w:sz w:val="18"/>
        </w:rPr>
        <w:t> </w:t>
      </w:r>
      <w:r>
        <w:rPr>
          <w:b/>
          <w:sz w:val="18"/>
        </w:rPr>
        <w:t>frameworks,</w:t>
      </w:r>
      <w:r>
        <w:rPr>
          <w:b/>
          <w:spacing w:val="14"/>
          <w:sz w:val="18"/>
        </w:rPr>
        <w:t> </w:t>
      </w:r>
      <w:r>
        <w:rPr>
          <w:b/>
          <w:sz w:val="18"/>
        </w:rPr>
        <w:t>cutting</w:t>
      </w:r>
      <w:r>
        <w:rPr>
          <w:b/>
          <w:spacing w:val="14"/>
          <w:sz w:val="18"/>
        </w:rPr>
        <w:t> </w:t>
      </w:r>
      <w:r>
        <w:rPr>
          <w:b/>
          <w:sz w:val="18"/>
        </w:rPr>
        <w:t>regression</w:t>
      </w:r>
      <w:r>
        <w:rPr>
          <w:b/>
          <w:spacing w:val="15"/>
          <w:sz w:val="18"/>
        </w:rPr>
        <w:t> </w:t>
      </w:r>
      <w:r>
        <w:rPr>
          <w:b/>
          <w:sz w:val="18"/>
        </w:rPr>
        <w:t>testing</w:t>
      </w:r>
      <w:r>
        <w:rPr>
          <w:b/>
          <w:spacing w:val="14"/>
          <w:sz w:val="18"/>
        </w:rPr>
        <w:t> </w:t>
      </w:r>
      <w:r>
        <w:rPr>
          <w:b/>
          <w:sz w:val="18"/>
        </w:rPr>
        <w:t>time</w:t>
      </w:r>
      <w:r>
        <w:rPr>
          <w:b/>
          <w:spacing w:val="14"/>
          <w:sz w:val="18"/>
        </w:rPr>
        <w:t> </w:t>
      </w:r>
      <w:r>
        <w:rPr>
          <w:b/>
          <w:sz w:val="18"/>
        </w:rPr>
        <w:t>by</w:t>
      </w:r>
      <w:r>
        <w:rPr>
          <w:b/>
          <w:spacing w:val="14"/>
          <w:sz w:val="18"/>
        </w:rPr>
        <w:t> </w:t>
      </w:r>
      <w:r>
        <w:rPr>
          <w:b/>
          <w:spacing w:val="-5"/>
          <w:sz w:val="18"/>
        </w:rPr>
        <w:t>40%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330" w:lineRule="exact" w:before="0" w:after="0"/>
        <w:ind w:left="638" w:right="0" w:hanging="296"/>
        <w:jc w:val="left"/>
        <w:rPr>
          <w:b/>
          <w:sz w:val="18"/>
        </w:rPr>
      </w:pPr>
      <w:r>
        <w:rPr>
          <w:b/>
          <w:sz w:val="18"/>
        </w:rPr>
        <w:t>Conducted</w:t>
      </w:r>
      <w:r>
        <w:rPr>
          <w:b/>
          <w:spacing w:val="16"/>
          <w:sz w:val="18"/>
        </w:rPr>
        <w:t> </w:t>
      </w:r>
      <w:r>
        <w:rPr>
          <w:b/>
          <w:sz w:val="18"/>
        </w:rPr>
        <w:t>performance</w:t>
      </w:r>
      <w:r>
        <w:rPr>
          <w:b/>
          <w:spacing w:val="16"/>
          <w:sz w:val="18"/>
        </w:rPr>
        <w:t> </w:t>
      </w:r>
      <w:r>
        <w:rPr>
          <w:b/>
          <w:sz w:val="18"/>
        </w:rPr>
        <w:t>testing,</w:t>
      </w:r>
      <w:r>
        <w:rPr>
          <w:b/>
          <w:spacing w:val="16"/>
          <w:sz w:val="18"/>
        </w:rPr>
        <w:t> </w:t>
      </w:r>
      <w:r>
        <w:rPr>
          <w:b/>
          <w:sz w:val="18"/>
        </w:rPr>
        <w:t>improving</w:t>
      </w:r>
      <w:r>
        <w:rPr>
          <w:b/>
          <w:spacing w:val="16"/>
          <w:sz w:val="18"/>
        </w:rPr>
        <w:t> </w:t>
      </w:r>
      <w:r>
        <w:rPr>
          <w:b/>
          <w:sz w:val="18"/>
        </w:rPr>
        <w:t>response</w:t>
      </w:r>
      <w:r>
        <w:rPr>
          <w:b/>
          <w:spacing w:val="16"/>
          <w:sz w:val="18"/>
        </w:rPr>
        <w:t> </w:t>
      </w:r>
      <w:r>
        <w:rPr>
          <w:b/>
          <w:sz w:val="18"/>
        </w:rPr>
        <w:t>times</w:t>
      </w:r>
      <w:r>
        <w:rPr>
          <w:b/>
          <w:spacing w:val="16"/>
          <w:sz w:val="18"/>
        </w:rPr>
        <w:t> </w:t>
      </w:r>
      <w:r>
        <w:rPr>
          <w:b/>
          <w:sz w:val="18"/>
        </w:rPr>
        <w:t>by</w:t>
      </w:r>
      <w:r>
        <w:rPr>
          <w:b/>
          <w:spacing w:val="16"/>
          <w:sz w:val="18"/>
        </w:rPr>
        <w:t> </w:t>
      </w:r>
      <w:r>
        <w:rPr>
          <w:b/>
          <w:spacing w:val="-5"/>
          <w:sz w:val="18"/>
        </w:rPr>
        <w:t>20%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343" w:lineRule="exact" w:before="0" w:after="0"/>
        <w:ind w:left="638" w:right="0" w:hanging="296"/>
        <w:jc w:val="left"/>
        <w:rPr>
          <w:b/>
          <w:sz w:val="18"/>
        </w:rPr>
      </w:pPr>
      <w:r>
        <w:rPr>
          <w:b/>
          <w:sz w:val="18"/>
        </w:rPr>
        <w:t>Mentored</w:t>
      </w:r>
      <w:r>
        <w:rPr>
          <w:b/>
          <w:spacing w:val="12"/>
          <w:sz w:val="18"/>
        </w:rPr>
        <w:t> </w:t>
      </w:r>
      <w:r>
        <w:rPr>
          <w:b/>
          <w:sz w:val="18"/>
        </w:rPr>
        <w:t>ﬁve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engineers,</w:t>
      </w:r>
      <w:r>
        <w:rPr>
          <w:b/>
          <w:spacing w:val="12"/>
          <w:sz w:val="18"/>
        </w:rPr>
        <w:t> </w:t>
      </w:r>
      <w:r>
        <w:rPr>
          <w:b/>
          <w:sz w:val="18"/>
        </w:rPr>
        <w:t>reducing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error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rates</w:t>
      </w:r>
      <w:r>
        <w:rPr>
          <w:b/>
          <w:spacing w:val="12"/>
          <w:sz w:val="18"/>
        </w:rPr>
        <w:t> </w:t>
      </w:r>
      <w:r>
        <w:rPr>
          <w:b/>
          <w:sz w:val="18"/>
        </w:rPr>
        <w:t>by</w:t>
      </w:r>
      <w:r>
        <w:rPr>
          <w:b/>
          <w:spacing w:val="13"/>
          <w:sz w:val="18"/>
        </w:rPr>
        <w:t> </w:t>
      </w:r>
      <w:r>
        <w:rPr>
          <w:b/>
          <w:spacing w:val="-5"/>
          <w:sz w:val="18"/>
        </w:rPr>
        <w:t>25%</w:t>
      </w:r>
    </w:p>
    <w:p>
      <w:pPr>
        <w:pStyle w:val="BodyText"/>
        <w:spacing w:before="112"/>
      </w:pPr>
    </w:p>
    <w:p>
      <w:pPr>
        <w:spacing w:before="0"/>
        <w:ind w:left="100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QA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ENGINEER</w:t>
      </w:r>
      <w:r>
        <w:rPr>
          <w:spacing w:val="37"/>
          <w:w w:val="105"/>
          <w:sz w:val="18"/>
        </w:rPr>
        <w:t> </w:t>
      </w:r>
      <w:r>
        <w:rPr>
          <w:spacing w:val="-2"/>
          <w:w w:val="105"/>
          <w:position w:val="2"/>
          <w:sz w:val="18"/>
        </w:rPr>
        <w:t>|</w:t>
      </w:r>
      <w:r>
        <w:rPr>
          <w:spacing w:val="-4"/>
          <w:w w:val="105"/>
          <w:position w:val="2"/>
          <w:sz w:val="18"/>
        </w:rPr>
        <w:t> </w:t>
      </w:r>
      <w:r>
        <w:rPr>
          <w:spacing w:val="-2"/>
          <w:w w:val="105"/>
          <w:sz w:val="18"/>
        </w:rPr>
        <w:t>TECHSPHERE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SOLUTIONS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,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DALLAS,</w:t>
      </w:r>
      <w:r>
        <w:rPr>
          <w:spacing w:val="-10"/>
          <w:w w:val="105"/>
          <w:sz w:val="18"/>
        </w:rPr>
        <w:t> </w:t>
      </w:r>
      <w:r>
        <w:rPr>
          <w:spacing w:val="-7"/>
          <w:w w:val="105"/>
          <w:sz w:val="18"/>
        </w:rPr>
        <w:t>TX</w:t>
      </w:r>
    </w:p>
    <w:p>
      <w:pPr>
        <w:spacing w:before="25"/>
        <w:ind w:left="100" w:right="0" w:firstLine="0"/>
        <w:jc w:val="left"/>
        <w:rPr>
          <w:sz w:val="18"/>
        </w:rPr>
      </w:pPr>
      <w:r>
        <w:rPr>
          <w:sz w:val="18"/>
        </w:rPr>
        <w:t>JUNE</w:t>
      </w:r>
      <w:r>
        <w:rPr>
          <w:spacing w:val="2"/>
          <w:sz w:val="18"/>
        </w:rPr>
        <w:t> </w:t>
      </w:r>
      <w:r>
        <w:rPr>
          <w:sz w:val="18"/>
        </w:rPr>
        <w:t>2014</w:t>
      </w:r>
      <w:r>
        <w:rPr>
          <w:spacing w:val="3"/>
          <w:sz w:val="18"/>
        </w:rPr>
        <w:t> </w:t>
      </w:r>
      <w:r>
        <w:rPr>
          <w:sz w:val="18"/>
        </w:rPr>
        <w:t>–</w:t>
      </w:r>
      <w:r>
        <w:rPr>
          <w:spacing w:val="3"/>
          <w:sz w:val="18"/>
        </w:rPr>
        <w:t> </w:t>
      </w:r>
      <w:r>
        <w:rPr>
          <w:sz w:val="18"/>
        </w:rPr>
        <w:t>MARCH</w:t>
      </w:r>
      <w:r>
        <w:rPr>
          <w:spacing w:val="2"/>
          <w:sz w:val="18"/>
        </w:rPr>
        <w:t> </w:t>
      </w:r>
      <w:r>
        <w:rPr>
          <w:spacing w:val="-4"/>
          <w:sz w:val="18"/>
        </w:rPr>
        <w:t>2018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500" w:bottom="280" w:left="160" w:right="0"/>
          <w:cols w:num="2" w:equalWidth="0">
            <w:col w:w="3345" w:space="672"/>
            <w:col w:w="7743"/>
          </w:cols>
        </w:sectPr>
      </w:pPr>
    </w:p>
    <w:p>
      <w:pPr>
        <w:pStyle w:val="BodyText"/>
        <w:rPr>
          <w:b w:val="0"/>
        </w:rPr>
      </w:pPr>
    </w:p>
    <w:p>
      <w:pPr>
        <w:pStyle w:val="BodyText"/>
        <w:spacing w:before="19"/>
        <w:rPr>
          <w:b w:val="0"/>
        </w:rPr>
      </w:pPr>
    </w:p>
    <w:p>
      <w:pPr>
        <w:spacing w:line="520" w:lineRule="auto" w:before="0"/>
        <w:ind w:left="360" w:right="38" w:firstLine="0"/>
        <w:jc w:val="left"/>
        <w:rPr>
          <w:sz w:val="18"/>
        </w:rPr>
      </w:pPr>
      <w:r>
        <w:rPr>
          <w:w w:val="105"/>
          <w:sz w:val="18"/>
        </w:rPr>
        <w:t>B.S. Computer Science </w:t>
      </w:r>
      <w:r>
        <w:rPr>
          <w:spacing w:val="-2"/>
          <w:w w:val="105"/>
          <w:sz w:val="18"/>
        </w:rPr>
        <w:t>University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of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Texas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|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2014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336" w:lineRule="exact" w:before="1" w:after="0"/>
        <w:ind w:left="656" w:right="0" w:hanging="296"/>
        <w:jc w:val="left"/>
        <w:rPr>
          <w:b/>
          <w:sz w:val="18"/>
        </w:rPr>
      </w:pPr>
      <w:r>
        <w:rPr/>
        <w:br w:type="column"/>
      </w:r>
      <w:r>
        <w:rPr>
          <w:b/>
          <w:sz w:val="18"/>
        </w:rPr>
        <w:t>Logged</w:t>
      </w:r>
      <w:r>
        <w:rPr>
          <w:b/>
          <w:spacing w:val="12"/>
          <w:sz w:val="18"/>
        </w:rPr>
        <w:t> </w:t>
      </w:r>
      <w:r>
        <w:rPr>
          <w:b/>
          <w:sz w:val="18"/>
        </w:rPr>
        <w:t>300+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defects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and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improved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software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reliability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by</w:t>
      </w:r>
      <w:r>
        <w:rPr>
          <w:b/>
          <w:spacing w:val="13"/>
          <w:sz w:val="18"/>
        </w:rPr>
        <w:t> </w:t>
      </w:r>
      <w:r>
        <w:rPr>
          <w:b/>
          <w:spacing w:val="-5"/>
          <w:sz w:val="18"/>
        </w:rPr>
        <w:t>30%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336" w:lineRule="exact" w:before="0" w:after="0"/>
        <w:ind w:left="656" w:right="0" w:hanging="296"/>
        <w:jc w:val="left"/>
        <w:rPr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2571749</wp:posOffset>
                </wp:positionH>
                <wp:positionV relativeFrom="paragraph">
                  <wp:posOffset>320804</wp:posOffset>
                </wp:positionV>
                <wp:extent cx="4996815" cy="3429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4996815" cy="342900"/>
                          <a:chExt cx="4996815" cy="3429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285749" y="0"/>
                            <a:ext cx="471106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42900">
                                <a:moveTo>
                                  <a:pt x="0" y="342899"/>
                                </a:moveTo>
                                <a:lnTo>
                                  <a:pt x="4710683" y="342899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28575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42900">
                                <a:moveTo>
                                  <a:pt x="28574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0" y="0"/>
                            <a:ext cx="4996815" cy="342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4"/>
                                <w:ind w:left="636" w:right="0" w:firstLine="0"/>
                                <w:jc w:val="left"/>
                                <w:rPr>
                                  <w:b/>
                                  <w:sz w:val="31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20"/>
                                  <w:sz w:val="31"/>
                                </w:rPr>
                                <w:t>Certiications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25.260159pt;width:393.45pt;height:27pt;mso-position-horizontal-relative:page;mso-position-vertical-relative:paragraph;z-index:15729664" id="docshapegroup6" coordorigin="4050,505" coordsize="7869,540">
                <v:rect style="position:absolute;left:4500;top:505;width:7419;height:540" id="docshape7" filled="true" fillcolor="#8e6700" stroked="false">
                  <v:fill type="solid"/>
                </v:rect>
                <v:rect style="position:absolute;left:4050;top:505;width:450;height:540" id="docshape8" filled="true" fillcolor="#c18f00" stroked="false">
                  <v:fill type="solid"/>
                </v:rect>
                <v:shape style="position:absolute;left:4050;top:505;width:7869;height:540" type="#_x0000_t202" id="docshape9" filled="false" stroked="false">
                  <v:textbox inset="0,0,0,0">
                    <w:txbxContent>
                      <w:p>
                        <w:pPr>
                          <w:spacing w:before="84"/>
                          <w:ind w:left="636" w:right="0" w:firstLine="0"/>
                          <w:jc w:val="left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20"/>
                            <w:sz w:val="31"/>
                          </w:rPr>
                          <w:t>Certiications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spacing w:val="-2"/>
          <w:w w:val="105"/>
          <w:sz w:val="18"/>
        </w:rPr>
        <w:t>Created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test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cases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for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new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features,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raising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coverage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by</w:t>
      </w:r>
      <w:r>
        <w:rPr>
          <w:b/>
          <w:spacing w:val="-5"/>
          <w:w w:val="105"/>
          <w:sz w:val="18"/>
        </w:rPr>
        <w:t> 25%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500" w:bottom="280" w:left="160" w:right="0"/>
          <w:cols w:num="2" w:equalWidth="0">
            <w:col w:w="2509" w:space="1490"/>
            <w:col w:w="7761"/>
          </w:cols>
        </w:sectPr>
      </w:pPr>
    </w:p>
    <w:p>
      <w:pPr>
        <w:pStyle w:val="ListParagraph"/>
        <w:numPr>
          <w:ilvl w:val="1"/>
          <w:numId w:val="1"/>
        </w:numPr>
        <w:tabs>
          <w:tab w:pos="4413" w:val="left" w:leader="none"/>
        </w:tabs>
        <w:spacing w:line="343" w:lineRule="exact" w:before="185" w:after="0"/>
        <w:ind w:left="4413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2171699"/>
                            <a:ext cx="2457450" cy="8534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534400">
                                <a:moveTo>
                                  <a:pt x="0" y="8534399"/>
                                </a:moveTo>
                                <a:lnTo>
                                  <a:pt x="2457449" y="853439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447912" y="2114549"/>
                            <a:ext cx="9525" cy="8591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915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333875"/>
                                </a:lnTo>
                                <a:lnTo>
                                  <a:pt x="0" y="8591537"/>
                                </a:lnTo>
                                <a:lnTo>
                                  <a:pt x="9525" y="8591537"/>
                                </a:lnTo>
                                <a:lnTo>
                                  <a:pt x="9525" y="433387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33374" y="28479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293652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333374" y="32194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3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95423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333374" y="36004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369594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333374" y="39814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0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0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069467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7568565" cy="2114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14550">
                                <a:moveTo>
                                  <a:pt x="7568183" y="2114549"/>
                                </a:moveTo>
                                <a:lnTo>
                                  <a:pt x="0" y="2114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14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7124699" y="1774948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816" id="docshapegroup10" coordorigin="0,0" coordsize="11919,16860">
                <v:rect style="position:absolute;left:0;top:3420;width:3870;height:13440" id="docshape11" filled="true" fillcolor="#f5f5f5" stroked="false">
                  <v:fill type="solid"/>
                </v:rect>
                <v:shape style="position:absolute;left:3854;top:3330;width:15;height:13530" id="docshape12" coordorigin="3855,3330" coordsize="15,13530" path="m3870,3330l3855,3330,3855,10155,3855,16860,3870,16860,3870,10155,3870,3330xe" filled="true" fillcolor="#c18f00" stroked="false">
                  <v:path arrowok="t"/>
                  <v:fill type="solid"/>
                </v:shape>
                <v:shape style="position:absolute;left:525;top:4485;width:540;height:540" id="docshape13" coordorigin="525,4485" coordsize="540,540" path="m795,5025l729,5017,668,4993,614,4955,570,4905,541,4846,526,4782,525,4755,525,4741,537,4676,563,4616,604,4564,656,4523,716,4497,781,4485,795,4485,809,4485,874,4497,934,4523,986,4564,1027,4616,1053,4676,1065,4741,1065,4755,1065,4769,1053,4834,1027,4894,986,4946,934,4987,874,5013,809,5025,795,5025xe" filled="true" fillcolor="#8e6700" stroked="false">
                  <v:path arrowok="t"/>
                  <v:fill type="solid"/>
                </v:shape>
                <v:shape style="position:absolute;left:660;top:4624;width:255;height:261" type="#_x0000_t75" id="docshape14" stroked="false">
                  <v:imagedata r:id="rId6" o:title=""/>
                </v:shape>
                <v:shape style="position:absolute;left:525;top:5070;width:540;height:540" id="docshape15" coordorigin="525,5070" coordsize="540,540" path="m795,5610l729,5602,668,5578,614,5540,570,5490,541,5431,526,5367,525,5340,525,5326,537,5261,563,5201,604,5149,656,5108,716,5082,781,5070,795,5070,809,5070,874,5082,934,5108,986,5149,1027,5201,1053,5261,1065,5326,1065,5340,1065,5354,1053,5419,1027,5479,986,5531,934,5572,874,5598,809,5610,795,5610xe" filled="true" fillcolor="#8e6700" stroked="false">
                  <v:path arrowok="t"/>
                  <v:fill type="solid"/>
                </v:shape>
                <v:shape style="position:absolute;left:660;top:5189;width:255;height:300" type="#_x0000_t75" id="docshape16" stroked="false">
                  <v:imagedata r:id="rId7" o:title=""/>
                </v:shape>
                <v:shape style="position:absolute;left:525;top:5670;width:540;height:540" id="docshape17" coordorigin="525,5670" coordsize="540,540" path="m795,6210l729,6202,668,6178,614,6140,570,6090,541,6031,526,5967,525,5940,525,5926,537,5861,563,5801,604,5749,656,5708,716,5682,781,5670,795,5670,809,5670,874,5682,934,5708,986,5749,1027,5801,1053,5861,1065,5926,1065,5940,1065,5954,1053,6019,1027,6079,986,6131,934,6172,874,6198,809,6210,795,6210xe" filled="true" fillcolor="#8e6700" stroked="false">
                  <v:path arrowok="t"/>
                  <v:fill type="solid"/>
                </v:shape>
                <v:shape style="position:absolute;left:660;top:5820;width:256;height:226" type="#_x0000_t75" id="docshape18" stroked="false">
                  <v:imagedata r:id="rId8" o:title=""/>
                </v:shape>
                <v:shape style="position:absolute;left:525;top:6270;width:540;height:540" id="docshape19" coordorigin="525,6270" coordsize="540,540" path="m795,6810l729,6802,668,6778,614,6740,570,6690,541,6631,526,6567,525,6540,525,6526,537,6461,563,6401,604,6349,656,6308,716,6282,781,6270,795,6270,809,6270,874,6282,934,6308,986,6349,1027,6401,1053,6461,1065,6526,1065,6540,1065,6554,1053,6619,1027,6679,986,6731,934,6772,874,6798,809,6810,795,6810xe" filled="true" fillcolor="#8e6700" stroked="false">
                  <v:path arrowok="t"/>
                  <v:fill type="solid"/>
                </v:shape>
                <v:shape style="position:absolute;left:660;top:6408;width:255;height:263" type="#_x0000_t75" id="docshape20" stroked="false">
                  <v:imagedata r:id="rId9" o:title=""/>
                </v:shape>
                <v:rect style="position:absolute;left:0;top:0;width:11919;height:3330" id="docshape21" filled="true" fillcolor="#8e6700" stroked="false">
                  <v:fill type="solid"/>
                </v:rect>
                <v:shape style="position:absolute;left:11220;top:2795;width:699;height:550" id="docshape22" coordorigin="11220,2795" coordsize="699,550" path="m11918,3345l11220,3345,11918,2795,11918,334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18"/>
        </w:rPr>
        <w:t>ISTQB</w:t>
      </w:r>
      <w:r>
        <w:rPr>
          <w:spacing w:val="8"/>
          <w:sz w:val="18"/>
        </w:rPr>
        <w:t> </w:t>
      </w:r>
      <w:r>
        <w:rPr>
          <w:sz w:val="18"/>
        </w:rPr>
        <w:t>Advanced</w:t>
      </w:r>
      <w:r>
        <w:rPr>
          <w:spacing w:val="8"/>
          <w:sz w:val="18"/>
        </w:rPr>
        <w:t> </w:t>
      </w:r>
      <w:r>
        <w:rPr>
          <w:sz w:val="18"/>
        </w:rPr>
        <w:t>Test</w:t>
      </w:r>
      <w:r>
        <w:rPr>
          <w:spacing w:val="8"/>
          <w:sz w:val="18"/>
        </w:rPr>
        <w:t> </w:t>
      </w:r>
      <w:r>
        <w:rPr>
          <w:sz w:val="18"/>
        </w:rPr>
        <w:t>Automation</w:t>
      </w:r>
      <w:r>
        <w:rPr>
          <w:spacing w:val="8"/>
          <w:sz w:val="18"/>
        </w:rPr>
        <w:t> </w:t>
      </w:r>
      <w:r>
        <w:rPr>
          <w:sz w:val="18"/>
        </w:rPr>
        <w:t>Engineer</w:t>
      </w:r>
      <w:r>
        <w:rPr>
          <w:spacing w:val="8"/>
          <w:sz w:val="18"/>
        </w:rPr>
        <w:t> </w:t>
      </w:r>
      <w:r>
        <w:rPr>
          <w:sz w:val="18"/>
        </w:rPr>
        <w:t>|</w:t>
      </w:r>
      <w:r>
        <w:rPr>
          <w:spacing w:val="8"/>
          <w:sz w:val="18"/>
        </w:rPr>
        <w:t> </w:t>
      </w:r>
      <w:r>
        <w:rPr>
          <w:spacing w:val="-4"/>
          <w:sz w:val="18"/>
        </w:rPr>
        <w:t>2018</w:t>
      </w:r>
    </w:p>
    <w:p>
      <w:pPr>
        <w:pStyle w:val="ListParagraph"/>
        <w:numPr>
          <w:ilvl w:val="1"/>
          <w:numId w:val="1"/>
        </w:numPr>
        <w:tabs>
          <w:tab w:pos="4413" w:val="left" w:leader="none"/>
        </w:tabs>
        <w:spacing w:line="343" w:lineRule="exact" w:before="0" w:after="0"/>
        <w:ind w:left="4413" w:right="0" w:hanging="296"/>
        <w:jc w:val="left"/>
        <w:rPr>
          <w:sz w:val="18"/>
        </w:rPr>
      </w:pPr>
      <w:r>
        <w:rPr>
          <w:sz w:val="18"/>
        </w:rPr>
        <w:t>AWS</w:t>
      </w:r>
      <w:r>
        <w:rPr>
          <w:spacing w:val="8"/>
          <w:sz w:val="18"/>
        </w:rPr>
        <w:t> </w:t>
      </w:r>
      <w:r>
        <w:rPr>
          <w:sz w:val="18"/>
        </w:rPr>
        <w:t>Developer</w:t>
      </w:r>
      <w:r>
        <w:rPr>
          <w:spacing w:val="8"/>
          <w:sz w:val="18"/>
        </w:rPr>
        <w:t> </w:t>
      </w:r>
      <w:r>
        <w:rPr>
          <w:sz w:val="18"/>
        </w:rPr>
        <w:t>Associate</w:t>
      </w:r>
      <w:r>
        <w:rPr>
          <w:spacing w:val="9"/>
          <w:sz w:val="18"/>
        </w:rPr>
        <w:t> </w:t>
      </w:r>
      <w:r>
        <w:rPr>
          <w:sz w:val="18"/>
        </w:rPr>
        <w:t>|</w:t>
      </w:r>
      <w:r>
        <w:rPr>
          <w:spacing w:val="8"/>
          <w:sz w:val="18"/>
        </w:rPr>
        <w:t> </w:t>
      </w:r>
      <w:r>
        <w:rPr>
          <w:spacing w:val="-4"/>
          <w:sz w:val="18"/>
        </w:rPr>
        <w:t>2019</w:t>
      </w:r>
    </w:p>
    <w:sectPr>
      <w:type w:val="continuous"/>
      <w:pgSz w:w="11920" w:h="16860"/>
      <w:pgMar w:top="500" w:bottom="280" w:left="16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3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41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78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15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52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9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6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3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00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466"/>
      <w:ind w:left="465"/>
    </w:pPr>
    <w:rPr>
      <w:rFonts w:ascii="Arial" w:hAnsi="Arial" w:eastAsia="Arial" w:cs="Arial"/>
      <w:b/>
      <w:bCs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3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iley.anderson@example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2025-08-26T20:43:25Z</dcterms:created>
  <dcterms:modified xsi:type="dcterms:W3CDTF">2025-08-26T20:43:25Z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2025-08-26T00:00:00Z</vt:filetime>
  </property>
  <property fmtid="{D5CDD505-2E9C-101B-9397-08002B2CF9AE}" pid="5" name="Producer">
    <vt:lpwstr>Skia/PDF m121</vt:lpwstr>
  </property>
</Properties>
</file>