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4785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703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HC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0688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703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HC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80808"/>
          <w:spacing w:val="-12"/>
          <w:sz w:val="82"/>
        </w:rPr>
        <w:t>HAILEY</w:t>
      </w:r>
      <w:r>
        <w:rPr>
          <w:b/>
          <w:color w:val="080808"/>
          <w:spacing w:val="-38"/>
          <w:sz w:val="82"/>
        </w:rPr>
        <w:t> </w:t>
      </w:r>
      <w:r>
        <w:rPr>
          <w:rFonts w:ascii="Microsoft Sans Serif"/>
          <w:color w:val="080808"/>
          <w:spacing w:val="-24"/>
          <w:sz w:val="82"/>
        </w:rPr>
        <w:t>CARTER</w:t>
      </w:r>
    </w:p>
    <w:p>
      <w:pPr>
        <w:spacing w:before="24"/>
        <w:ind w:left="7064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pacing w:val="-4"/>
          <w:sz w:val="29"/>
        </w:rPr>
        <w:t>Plus-size model</w:t>
      </w:r>
    </w:p>
    <w:p>
      <w:pPr>
        <w:spacing w:line="261" w:lineRule="auto" w:before="220"/>
        <w:ind w:left="4647" w:right="765" w:firstLine="0"/>
        <w:jc w:val="center"/>
        <w:rPr>
          <w:sz w:val="18"/>
        </w:rPr>
      </w:pPr>
      <w:r>
        <w:rPr>
          <w:b/>
          <w:spacing w:val="-2"/>
          <w:w w:val="105"/>
          <w:sz w:val="18"/>
        </w:rPr>
        <w:t>Conﬁdent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plus-size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model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with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expertise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body-positive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campaigns </w:t>
      </w:r>
      <w:r>
        <w:rPr>
          <w:w w:val="105"/>
          <w:sz w:val="18"/>
        </w:rPr>
        <w:t>Professional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plus-size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7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fashion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shoots and advertising for inclusive brands. Known for promoting body positivity and encouraging diverse representation in media.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179008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095197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64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1011"/>
      </w:pPr>
      <w:r>
        <w:rPr>
          <w:color w:val="FFFFFF"/>
        </w:rPr>
        <w:t>Denver,</w:t>
      </w:r>
      <w:r>
        <w:rPr>
          <w:color w:val="FFFFFF"/>
          <w:spacing w:val="3"/>
        </w:rPr>
        <w:t> </w:t>
      </w:r>
      <w:r>
        <w:rPr>
          <w:color w:val="FFFFFF"/>
          <w:spacing w:val="-5"/>
        </w:rPr>
        <w:t>CO</w:t>
      </w:r>
    </w:p>
    <w:p>
      <w:pPr>
        <w:pStyle w:val="BodyText"/>
        <w:spacing w:line="261" w:lineRule="auto" w:before="136"/>
        <w:ind w:left="100" w:right="3309"/>
      </w:pPr>
      <w:r>
        <w:rPr/>
        <w:br w:type="column"/>
      </w:r>
      <w:r>
        <w:rPr>
          <w:w w:val="105"/>
        </w:rPr>
        <w:t>Plus-Size Model | January 2018 - Present </w:t>
      </w:r>
      <w:r>
        <w:rPr>
          <w:spacing w:val="-2"/>
          <w:w w:val="105"/>
        </w:rPr>
        <w:t>Diversity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Model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</w:t>
      </w:r>
    </w:p>
    <w:p>
      <w:pPr>
        <w:pStyle w:val="BodyText"/>
        <w:spacing w:before="46"/>
      </w:pPr>
    </w:p>
    <w:p>
      <w:pPr>
        <w:pStyle w:val="BodyText"/>
        <w:tabs>
          <w:tab w:pos="676" w:val="left" w:leader="none"/>
        </w:tabs>
        <w:spacing w:line="261" w:lineRule="auto" w:before="1"/>
        <w:ind w:left="676" w:right="65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Modeled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inclusive</w:t>
      </w:r>
      <w:r>
        <w:rPr>
          <w:spacing w:val="-13"/>
          <w:w w:val="105"/>
        </w:rPr>
        <w:t> </w:t>
      </w:r>
      <w:r>
        <w:rPr>
          <w:w w:val="105"/>
        </w:rPr>
        <w:t>campaigns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major</w:t>
      </w:r>
      <w:r>
        <w:rPr>
          <w:spacing w:val="-13"/>
          <w:w w:val="105"/>
        </w:rPr>
        <w:t> </w:t>
      </w:r>
      <w:r>
        <w:rPr>
          <w:w w:val="105"/>
        </w:rPr>
        <w:t>retailers</w:t>
      </w:r>
      <w:r>
        <w:rPr>
          <w:spacing w:val="-13"/>
          <w:w w:val="105"/>
        </w:rPr>
        <w:t> </w:t>
      </w:r>
      <w:r>
        <w:rPr>
          <w:w w:val="105"/>
        </w:rPr>
        <w:t>like</w:t>
      </w:r>
      <w:r>
        <w:rPr>
          <w:spacing w:val="-14"/>
          <w:w w:val="105"/>
        </w:rPr>
        <w:t> </w:t>
      </w:r>
      <w:r>
        <w:rPr>
          <w:w w:val="105"/>
        </w:rPr>
        <w:t>Target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Old Navy, driving a 15% increase in audience engagement</w:t>
      </w:r>
    </w:p>
    <w:p>
      <w:pPr>
        <w:pStyle w:val="BodyText"/>
        <w:tabs>
          <w:tab w:pos="676" w:val="left" w:leader="none"/>
        </w:tabs>
        <w:spacing w:line="261" w:lineRule="auto" w:before="88"/>
        <w:ind w:left="676" w:right="354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Collaborated with photographers to create promotional materials for body- </w:t>
      </w:r>
      <w:r>
        <w:rPr>
          <w:w w:val="105"/>
        </w:rPr>
        <w:t>positive initiatives</w:t>
      </w:r>
    </w:p>
    <w:p>
      <w:pPr>
        <w:pStyle w:val="BodyText"/>
        <w:spacing w:before="2"/>
      </w:pPr>
    </w:p>
    <w:p>
      <w:pPr>
        <w:pStyle w:val="BodyText"/>
        <w:spacing w:line="261" w:lineRule="auto"/>
        <w:ind w:left="100" w:right="3309"/>
      </w:pPr>
      <w:r>
        <w:rPr>
          <w:w w:val="105"/>
        </w:rPr>
        <w:t>Freelance</w:t>
      </w:r>
      <w:r>
        <w:rPr>
          <w:spacing w:val="-14"/>
          <w:w w:val="105"/>
        </w:rPr>
        <w:t> </w:t>
      </w:r>
      <w:r>
        <w:rPr>
          <w:w w:val="105"/>
        </w:rPr>
        <w:t>Model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2016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2018 Self-Employed | Boulder, CO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81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3295649</wp:posOffset>
                </wp:positionH>
                <wp:positionV relativeFrom="paragraph">
                  <wp:posOffset>-180195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-14.188602pt;width:3.75pt;height:3.75pt;mso-position-horizontal-relative:page;mso-position-vertical-relative:paragraph;z-index:15729664" id="docshape3" coordorigin="5190,-284" coordsize="75,75" path="m5233,-209l5222,-209,5217,-210,5190,-241,5190,-246,5190,-252,5222,-284,5233,-284,5265,-252,5265,-241,5238,-210,5233,-209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276"/>
        <w:ind w:left="843" w:right="939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(B.A.)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 Communication Studies</w:t>
      </w:r>
    </w:p>
    <w:p>
      <w:pPr>
        <w:pStyle w:val="BodyText"/>
        <w:spacing w:before="89"/>
        <w:ind w:left="843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2016</w:t>
      </w:r>
    </w:p>
    <w:p>
      <w:pPr>
        <w:pStyle w:val="BodyText"/>
        <w:spacing w:before="18"/>
        <w:ind w:left="843"/>
      </w:pPr>
      <w:r>
        <w:rPr>
          <w:color w:val="FFFFFF"/>
        </w:rPr>
        <w:t>University</w:t>
      </w:r>
      <w:r>
        <w:rPr>
          <w:color w:val="FFFFFF"/>
          <w:spacing w:val="10"/>
        </w:rPr>
        <w:t> </w:t>
      </w:r>
      <w:r>
        <w:rPr>
          <w:color w:val="FFFFFF"/>
        </w:rPr>
        <w:t>of</w:t>
      </w:r>
      <w:r>
        <w:rPr>
          <w:color w:val="FFFFFF"/>
          <w:spacing w:val="10"/>
        </w:rPr>
        <w:t> </w:t>
      </w:r>
      <w:r>
        <w:rPr>
          <w:color w:val="FFFFFF"/>
        </w:rPr>
        <w:t>Colorado,</w:t>
      </w:r>
      <w:r>
        <w:rPr>
          <w:color w:val="FFFFFF"/>
          <w:spacing w:val="10"/>
        </w:rPr>
        <w:t> </w:t>
      </w:r>
      <w:r>
        <w:rPr>
          <w:color w:val="FFFFFF"/>
        </w:rPr>
        <w:t>Boulder,</w:t>
      </w:r>
      <w:r>
        <w:rPr>
          <w:color w:val="FFFFFF"/>
          <w:spacing w:val="10"/>
        </w:rPr>
        <w:t> </w:t>
      </w:r>
      <w:r>
        <w:rPr>
          <w:color w:val="FFFFFF"/>
          <w:spacing w:val="-5"/>
        </w:rPr>
        <w:t>CO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75"/>
        <w:ind w:left="100" w:right="819"/>
      </w:pPr>
      <w:r>
        <w:rPr/>
        <w:br w:type="column"/>
      </w:r>
      <w:r>
        <w:rPr>
          <w:w w:val="105"/>
        </w:rPr>
        <w:t>Partnered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local</w:t>
      </w:r>
      <w:r>
        <w:rPr>
          <w:spacing w:val="-13"/>
          <w:w w:val="105"/>
        </w:rPr>
        <w:t> </w:t>
      </w:r>
      <w:r>
        <w:rPr>
          <w:w w:val="105"/>
        </w:rPr>
        <w:t>boutiques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e-commerce</w:t>
      </w:r>
      <w:r>
        <w:rPr>
          <w:spacing w:val="-13"/>
          <w:w w:val="105"/>
        </w:rPr>
        <w:t> </w:t>
      </w:r>
      <w:r>
        <w:rPr>
          <w:w w:val="105"/>
        </w:rPr>
        <w:t>brands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plus-size lookbooks and catalogs</w:t>
      </w:r>
    </w:p>
    <w:p>
      <w:pPr>
        <w:pStyle w:val="BodyText"/>
        <w:spacing w:line="261" w:lineRule="auto" w:before="103"/>
        <w:ind w:left="100" w:right="6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3295649</wp:posOffset>
                </wp:positionH>
                <wp:positionV relativeFrom="paragraph">
                  <wp:posOffset>106347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8.373797pt;width:3.75pt;height:3.75pt;mso-position-horizontal-relative:page;mso-position-vertical-relative:paragraph;z-index:15730176" id="docshape4" coordorigin="5190,167" coordsize="75,75" path="m5233,242l5222,242,5217,242,5190,210,5190,205,5190,200,5222,167,5233,167,5265,200,5265,210,5238,242,5233,24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05"/>
        </w:rPr>
        <w:t>Helped</w:t>
      </w:r>
      <w:r>
        <w:rPr>
          <w:spacing w:val="-14"/>
          <w:w w:val="105"/>
        </w:rPr>
        <w:t> </w:t>
      </w:r>
      <w:r>
        <w:rPr>
          <w:w w:val="105"/>
        </w:rPr>
        <w:t>emerging</w:t>
      </w:r>
      <w:r>
        <w:rPr>
          <w:spacing w:val="-13"/>
          <w:w w:val="105"/>
        </w:rPr>
        <w:t> </w:t>
      </w:r>
      <w:r>
        <w:rPr>
          <w:w w:val="105"/>
        </w:rPr>
        <w:t>designers</w:t>
      </w:r>
      <w:r>
        <w:rPr>
          <w:spacing w:val="-13"/>
          <w:w w:val="105"/>
        </w:rPr>
        <w:t> </w:t>
      </w:r>
      <w:r>
        <w:rPr>
          <w:w w:val="105"/>
        </w:rPr>
        <w:t>reach</w:t>
      </w:r>
      <w:r>
        <w:rPr>
          <w:spacing w:val="-13"/>
          <w:w w:val="105"/>
        </w:rPr>
        <w:t> </w:t>
      </w: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audiences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representing</w:t>
      </w:r>
      <w:r>
        <w:rPr>
          <w:spacing w:val="-14"/>
          <w:w w:val="105"/>
        </w:rPr>
        <w:t> </w:t>
      </w:r>
      <w:r>
        <w:rPr>
          <w:w w:val="105"/>
        </w:rPr>
        <w:t>their inclusive apparel lines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3829" w:space="1379"/>
            <w:col w:w="6532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57187" y="5457824"/>
                            <a:ext cx="4762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050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6256" id="docshapegroup5" coordorigin="0,0" coordsize="4410,16860">
                <v:rect style="position:absolute;left:0;top:0;width:4410;height:16860" id="docshape6" filled="true" fillcolor="#8f6d00" stroked="false">
                  <v:fill type="solid"/>
                </v:rect>
                <v:shape style="position:absolute;left:720;top:5475;width:317;height:317" type="#_x0000_t75" id="docshape7" stroked="false">
                  <v:imagedata r:id="rId7" o:title=""/>
                </v:shape>
                <v:shape style="position:absolute;left:740;top:6015;width:275;height:317" type="#_x0000_t75" id="docshape8" stroked="false">
                  <v:imagedata r:id="rId8" o:title=""/>
                </v:shape>
                <v:shape style="position:absolute;left:720;top:6576;width:317;height:274" type="#_x0000_t75" id="docshape9" stroked="false">
                  <v:imagedata r:id="rId9" o:title=""/>
                </v:shape>
                <v:shape style="position:absolute;left:721;top:7095;width:315;height:317" type="#_x0000_t75" id="docshape10" stroked="false">
                  <v:imagedata r:id="rId10" o:title=""/>
                </v:shape>
                <v:shape style="position:absolute;left:719;top:8595;width:75;height:3630" id="docshape11" coordorigin="720,8595" coordsize="75,3630" path="m795,12182l794,12177,790,12168,788,12164,781,12157,777,12155,768,12151,763,12150,752,12150,747,12151,738,12155,734,12157,727,12164,725,12168,721,12177,720,12182,720,12188,720,12193,721,12198,725,12207,727,12211,734,12218,738,12220,747,12224,752,12225,763,12225,768,12224,777,12220,781,12218,788,12211,790,12207,794,12198,795,12193,795,12182xm795,11867l794,11862,790,11853,788,11849,781,11842,777,11840,768,11836,763,11835,752,11835,747,11836,738,11840,734,11842,727,11849,725,11853,721,11862,720,11867,720,11873,720,11878,721,11883,725,11892,727,11896,734,11903,738,11905,747,11909,752,11910,763,11910,768,11909,777,11905,781,11903,788,11896,790,11892,794,11883,795,11878,795,11867xm795,11552l794,11547,790,11538,788,11534,781,11527,777,11525,768,11521,763,11520,752,11520,747,11521,738,11525,734,11527,727,11534,725,11538,721,11547,720,11552,720,11558,720,11563,721,11568,725,11577,727,11581,734,11588,738,11590,747,11594,752,11595,763,11595,768,11594,777,11590,781,11588,788,11581,790,11577,794,11568,795,11563,795,11552xm795,11237l794,11232,790,11223,788,11219,781,11212,777,11210,768,11206,763,11205,752,11205,747,11206,738,11210,734,11212,727,11219,725,11223,721,11232,720,11237,720,11243,720,11248,721,11253,725,11262,727,11266,734,11273,738,11275,747,11279,752,11280,763,11280,768,11279,777,11275,781,11273,788,11266,790,11262,794,11253,795,11248,795,11237xm795,10907l794,10902,790,10893,788,10889,781,10882,777,10880,768,10876,763,10875,752,10875,747,10876,738,10880,734,10882,727,10889,725,10893,721,10902,720,10907,720,10913,720,10918,721,10923,725,10932,727,10936,734,10943,738,10945,747,10949,752,10950,763,10950,768,10949,777,10945,781,10943,788,10936,790,10932,794,10923,795,10918,795,10907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4" w:lineRule="auto"/>
        <w:ind w:left="843" w:right="8606"/>
      </w:pPr>
      <w:r>
        <w:rPr>
          <w:color w:val="FFFFFF"/>
          <w:spacing w:val="-2"/>
          <w:w w:val="105"/>
        </w:rPr>
        <w:t>Body-positive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campaigns </w:t>
      </w:r>
      <w:r>
        <w:rPr>
          <w:color w:val="FFFFFF"/>
          <w:w w:val="105"/>
        </w:rPr>
        <w:t>Commercial modeling Client relations</w:t>
      </w:r>
    </w:p>
    <w:p>
      <w:pPr>
        <w:pStyle w:val="BodyText"/>
        <w:spacing w:line="364" w:lineRule="auto"/>
        <w:ind w:left="843" w:right="8606"/>
      </w:pPr>
      <w:r>
        <w:rPr>
          <w:color w:val="FFFFFF"/>
          <w:spacing w:val="-2"/>
          <w:w w:val="105"/>
        </w:rPr>
        <w:t>Inclusive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representation </w:t>
      </w:r>
      <w:r>
        <w:rPr>
          <w:color w:val="FFFFFF"/>
          <w:w w:val="105"/>
        </w:rPr>
        <w:t>Social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media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advocacy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03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2025-09-17T17:06:54Z</dcterms:created>
  <dcterms:modified xsi:type="dcterms:W3CDTF">2025-09-17T17:06:54Z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