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80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5C5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5C5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429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4295775">
                                <a:moveTo>
                                  <a:pt x="47625" y="4268622"/>
                                </a:moveTo>
                                <a:lnTo>
                                  <a:pt x="27165" y="4248150"/>
                                </a:lnTo>
                                <a:lnTo>
                                  <a:pt x="20472" y="4248150"/>
                                </a:lnTo>
                                <a:lnTo>
                                  <a:pt x="0" y="4268622"/>
                                </a:lnTo>
                                <a:lnTo>
                                  <a:pt x="0" y="4272191"/>
                                </a:lnTo>
                                <a:lnTo>
                                  <a:pt x="0" y="4275315"/>
                                </a:lnTo>
                                <a:lnTo>
                                  <a:pt x="20472" y="4295775"/>
                                </a:lnTo>
                                <a:lnTo>
                                  <a:pt x="27165" y="4295775"/>
                                </a:lnTo>
                                <a:lnTo>
                                  <a:pt x="47625" y="4275315"/>
                                </a:lnTo>
                                <a:lnTo>
                                  <a:pt x="47625" y="4268622"/>
                                </a:lnTo>
                                <a:close/>
                              </a:path>
                              <a:path w="1076325" h="4295775">
                                <a:moveTo>
                                  <a:pt x="47625" y="4059072"/>
                                </a:moveTo>
                                <a:lnTo>
                                  <a:pt x="27165" y="4038600"/>
                                </a:lnTo>
                                <a:lnTo>
                                  <a:pt x="20472" y="4038600"/>
                                </a:lnTo>
                                <a:lnTo>
                                  <a:pt x="0" y="4059072"/>
                                </a:lnTo>
                                <a:lnTo>
                                  <a:pt x="0" y="4062641"/>
                                </a:lnTo>
                                <a:lnTo>
                                  <a:pt x="0" y="4065765"/>
                                </a:lnTo>
                                <a:lnTo>
                                  <a:pt x="20472" y="4086225"/>
                                </a:lnTo>
                                <a:lnTo>
                                  <a:pt x="27165" y="4086225"/>
                                </a:lnTo>
                                <a:lnTo>
                                  <a:pt x="47625" y="4065765"/>
                                </a:lnTo>
                                <a:lnTo>
                                  <a:pt x="47625" y="4059072"/>
                                </a:lnTo>
                                <a:close/>
                              </a:path>
                              <a:path w="1076325" h="4295775">
                                <a:moveTo>
                                  <a:pt x="47625" y="3849522"/>
                                </a:moveTo>
                                <a:lnTo>
                                  <a:pt x="27165" y="3829050"/>
                                </a:lnTo>
                                <a:lnTo>
                                  <a:pt x="20472" y="3829050"/>
                                </a:lnTo>
                                <a:lnTo>
                                  <a:pt x="0" y="3849522"/>
                                </a:lnTo>
                                <a:lnTo>
                                  <a:pt x="0" y="3853091"/>
                                </a:lnTo>
                                <a:lnTo>
                                  <a:pt x="0" y="3856215"/>
                                </a:lnTo>
                                <a:lnTo>
                                  <a:pt x="20472" y="3876675"/>
                                </a:lnTo>
                                <a:lnTo>
                                  <a:pt x="27165" y="3876675"/>
                                </a:lnTo>
                                <a:lnTo>
                                  <a:pt x="47625" y="3856215"/>
                                </a:lnTo>
                                <a:lnTo>
                                  <a:pt x="47625" y="3849522"/>
                                </a:lnTo>
                                <a:close/>
                              </a:path>
                              <a:path w="1076325" h="4295775">
                                <a:moveTo>
                                  <a:pt x="47625" y="3639972"/>
                                </a:moveTo>
                                <a:lnTo>
                                  <a:pt x="27165" y="3619500"/>
                                </a:lnTo>
                                <a:lnTo>
                                  <a:pt x="20472" y="3619500"/>
                                </a:lnTo>
                                <a:lnTo>
                                  <a:pt x="0" y="3639972"/>
                                </a:lnTo>
                                <a:lnTo>
                                  <a:pt x="0" y="3643541"/>
                                </a:lnTo>
                                <a:lnTo>
                                  <a:pt x="0" y="3646665"/>
                                </a:lnTo>
                                <a:lnTo>
                                  <a:pt x="20472" y="3667125"/>
                                </a:lnTo>
                                <a:lnTo>
                                  <a:pt x="27165" y="3667125"/>
                                </a:lnTo>
                                <a:lnTo>
                                  <a:pt x="47625" y="3646665"/>
                                </a:lnTo>
                                <a:lnTo>
                                  <a:pt x="47625" y="3639972"/>
                                </a:lnTo>
                                <a:close/>
                              </a:path>
                              <a:path w="1076325" h="4295775">
                                <a:moveTo>
                                  <a:pt x="47625" y="3439934"/>
                                </a:moveTo>
                                <a:lnTo>
                                  <a:pt x="27165" y="3419475"/>
                                </a:lnTo>
                                <a:lnTo>
                                  <a:pt x="20472" y="3419475"/>
                                </a:lnTo>
                                <a:lnTo>
                                  <a:pt x="0" y="3439934"/>
                                </a:lnTo>
                                <a:lnTo>
                                  <a:pt x="0" y="3443516"/>
                                </a:lnTo>
                                <a:lnTo>
                                  <a:pt x="0" y="3446640"/>
                                </a:lnTo>
                                <a:lnTo>
                                  <a:pt x="20472" y="3467100"/>
                                </a:lnTo>
                                <a:lnTo>
                                  <a:pt x="27165" y="3467100"/>
                                </a:lnTo>
                                <a:lnTo>
                                  <a:pt x="47625" y="3446640"/>
                                </a:lnTo>
                                <a:lnTo>
                                  <a:pt x="47625" y="3439934"/>
                                </a:lnTo>
                                <a:close/>
                              </a:path>
                              <a:path w="1076325" h="4295775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429577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429577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8816" id="docshapegroup1" coordorigin="0,0" coordsize="4065,16860">
                <v:rect style="position:absolute;left:0;top:0;width:4065;height:16860" id="docshape2" filled="true" fillcolor="#465c59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465c59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6765" id="docshape6" coordorigin="690,4860" coordsize="1695,6765" path="m765,11582l764,11577,760,11568,758,11564,751,11557,747,11555,738,11551,733,11550,722,11550,717,11551,708,11555,704,11557,697,11564,695,11568,691,11577,690,11582,690,11588,690,11593,691,11598,695,11607,697,11611,704,11618,708,11620,717,11624,722,11625,733,11625,738,11624,747,11620,751,11618,758,11611,760,11607,764,11598,765,11593,765,11582xm765,11252l764,11247,760,11238,758,11234,751,11227,747,11225,738,11221,733,11220,722,11220,717,11221,708,11225,704,11227,697,11234,695,11238,691,11247,690,11252,690,11258,690,11263,691,11268,695,11277,697,11281,704,11288,708,11290,717,11294,722,11295,733,11295,738,11294,747,11290,751,11288,758,11281,760,11277,764,11268,765,11263,765,11252xm765,10922l764,10917,760,10908,758,10904,751,10897,747,10895,738,10891,733,10890,722,10890,717,10891,708,10895,704,10897,697,10904,695,10908,691,10917,690,10922,690,10928,690,10933,691,10938,695,10947,697,10951,704,10958,708,10960,717,10964,722,10965,733,10965,738,10964,747,10960,751,10958,758,10951,760,10947,764,10938,765,10933,765,10922xm765,10592l764,10587,760,10578,758,10574,751,10567,747,10565,738,10561,733,10560,722,10560,717,10561,708,10565,704,10567,697,10574,695,10578,691,10587,690,10592,690,10598,690,10603,691,10608,695,10617,697,10621,704,10628,708,10630,717,10634,722,10635,733,10635,738,10634,747,10630,751,10628,758,10621,760,10617,764,10608,765,10603,765,10592xm765,10277l764,10272,760,10263,758,10259,751,10252,747,10250,738,10246,733,10245,722,10245,717,10246,708,10250,704,10252,697,10259,695,10263,691,10272,690,10277,690,10283,690,10288,691,10293,695,10302,697,10306,704,10313,708,10315,717,10319,722,10320,733,10320,738,10319,747,10315,751,10313,758,10306,760,10302,764,10293,765,10288,765,10277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ge">
                  <wp:posOffset>2314574</wp:posOffset>
                </wp:positionV>
                <wp:extent cx="461962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82.249985pt;width:363.749971pt;height:.75pt;mso-position-horizontal-relative:page;mso-position-vertical-relative:page;z-index:15729152" id="docshape7" filled="true" fillcolor="#000000" stroked="false">
                <v:fill opacity="28783f" type="solid"/>
                <w10:wrap type="none"/>
              </v:rect>
            </w:pict>
          </mc:Fallback>
        </mc:AlternateContent>
      </w:r>
    </w:p>
    <w:p>
      <w:pPr>
        <w:spacing w:before="0"/>
        <w:ind w:left="84" w:right="0" w:firstLine="0"/>
        <w:jc w:val="center"/>
        <w:rPr>
          <w:b/>
          <w:sz w:val="59"/>
        </w:rPr>
      </w:pPr>
      <w:r>
        <w:rPr>
          <w:b/>
          <w:color w:val="FFFFFF"/>
          <w:spacing w:val="-5"/>
          <w:sz w:val="59"/>
        </w:rPr>
        <w:t>MJ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Oakland,</w:t>
      </w:r>
      <w:r>
        <w:rPr>
          <w:color w:val="FFFFFF"/>
          <w:spacing w:val="15"/>
          <w:sz w:val="18"/>
        </w:rPr>
        <w:t> </w:t>
      </w:r>
      <w:r>
        <w:rPr>
          <w:color w:val="FFFFFF"/>
          <w:spacing w:val="-5"/>
          <w:sz w:val="18"/>
        </w:rPr>
        <w:t>CA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(510)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555-</w:t>
      </w:r>
      <w:r>
        <w:rPr>
          <w:color w:val="FFFFFF"/>
          <w:spacing w:val="-4"/>
          <w:sz w:val="18"/>
        </w:rPr>
        <w:t>4040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7" w:right="0" w:firstLine="0"/>
        <w:jc w:val="left"/>
        <w:rPr>
          <w:sz w:val="18"/>
        </w:rPr>
      </w:pPr>
      <w:hyperlink r:id="rId6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2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Linkedin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line="278" w:lineRule="auto" w:before="155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San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Francisco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State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University,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San </w:t>
      </w:r>
      <w:r>
        <w:rPr>
          <w:color w:val="FFFFFF"/>
          <w:w w:val="105"/>
          <w:sz w:val="18"/>
        </w:rPr>
        <w:t>Francisco, CA</w:t>
      </w:r>
    </w:p>
    <w:p>
      <w:pPr>
        <w:spacing w:line="192" w:lineRule="exact" w:before="0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|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Pursuing</w:t>
      </w:r>
    </w:p>
    <w:p>
      <w:pPr>
        <w:spacing w:before="33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B.A.</w:t>
      </w:r>
      <w:r>
        <w:rPr>
          <w:color w:val="FFFFFF"/>
          <w:spacing w:val="10"/>
          <w:sz w:val="18"/>
        </w:rPr>
        <w:t> </w:t>
      </w:r>
      <w:r>
        <w:rPr>
          <w:color w:val="FFFFFF"/>
          <w:sz w:val="18"/>
        </w:rPr>
        <w:t>Public</w:t>
      </w:r>
      <w:r>
        <w:rPr>
          <w:color w:val="FFFFFF"/>
          <w:spacing w:val="-2"/>
          <w:sz w:val="18"/>
        </w:rPr>
        <w:t> Administration</w:t>
      </w:r>
    </w:p>
    <w:p>
      <w:pPr>
        <w:pStyle w:val="BodyText"/>
        <w:spacing w:before="79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line="379" w:lineRule="auto" w:before="171"/>
        <w:ind w:left="705" w:right="472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Inﬂuencer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campaigns </w:t>
      </w:r>
      <w:r>
        <w:rPr>
          <w:color w:val="FFFFFF"/>
          <w:w w:val="105"/>
          <w:sz w:val="18"/>
        </w:rPr>
        <w:t>Brand alignment Partnership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outreach Performance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metrics Content negotiation</w:t>
      </w:r>
    </w:p>
    <w:p>
      <w:pPr>
        <w:pStyle w:val="Title"/>
      </w:pPr>
      <w:r>
        <w:rPr>
          <w:b w:val="0"/>
        </w:rPr>
        <w:br w:type="column"/>
      </w:r>
      <w:r>
        <w:rPr>
          <w:color w:val="040404"/>
        </w:rPr>
        <w:t>Morgan</w:t>
      </w:r>
      <w:r>
        <w:rPr>
          <w:color w:val="040404"/>
          <w:spacing w:val="-6"/>
        </w:rPr>
        <w:t> </w:t>
      </w:r>
      <w:r>
        <w:rPr>
          <w:color w:val="040404"/>
          <w:spacing w:val="-2"/>
        </w:rPr>
        <w:t>Johnson</w:t>
      </w:r>
    </w:p>
    <w:p>
      <w:pPr>
        <w:spacing w:before="204"/>
        <w:ind w:left="432" w:right="2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40404"/>
          <w:w w:val="110"/>
          <w:sz w:val="26"/>
        </w:rPr>
        <w:t>Nonproit</w:t>
      </w:r>
      <w:r>
        <w:rPr>
          <w:rFonts w:ascii="Microsoft Sans Serif"/>
          <w:color w:val="040404"/>
          <w:spacing w:val="-18"/>
          <w:w w:val="110"/>
          <w:sz w:val="26"/>
        </w:rPr>
        <w:t> </w:t>
      </w:r>
      <w:r>
        <w:rPr>
          <w:rFonts w:ascii="Microsoft Sans Serif"/>
          <w:color w:val="040404"/>
          <w:w w:val="110"/>
          <w:sz w:val="26"/>
        </w:rPr>
        <w:t>development</w:t>
      </w:r>
      <w:r>
        <w:rPr>
          <w:rFonts w:ascii="Microsoft Sans Serif"/>
          <w:color w:val="040404"/>
          <w:spacing w:val="-18"/>
          <w:w w:val="110"/>
          <w:sz w:val="26"/>
        </w:rPr>
        <w:t> </w:t>
      </w:r>
      <w:r>
        <w:rPr>
          <w:rFonts w:ascii="Microsoft Sans Serif"/>
          <w:color w:val="040404"/>
          <w:w w:val="110"/>
          <w:sz w:val="26"/>
        </w:rPr>
        <w:t>project</w:t>
      </w:r>
      <w:r>
        <w:rPr>
          <w:rFonts w:ascii="Microsoft Sans Serif"/>
          <w:color w:val="040404"/>
          <w:spacing w:val="-18"/>
          <w:w w:val="110"/>
          <w:sz w:val="26"/>
        </w:rPr>
        <w:t> </w:t>
      </w:r>
      <w:r>
        <w:rPr>
          <w:rFonts w:ascii="Microsoft Sans Serif"/>
          <w:color w:val="040404"/>
          <w:spacing w:val="-2"/>
          <w:w w:val="110"/>
          <w:sz w:val="26"/>
        </w:rPr>
        <w:t>manager</w:t>
      </w:r>
    </w:p>
    <w:p>
      <w:pPr>
        <w:spacing w:line="268" w:lineRule="auto" w:before="196"/>
        <w:ind w:left="432" w:right="0" w:firstLine="0"/>
        <w:jc w:val="center"/>
        <w:rPr>
          <w:sz w:val="18"/>
        </w:rPr>
      </w:pPr>
      <w:r>
        <w:rPr>
          <w:color w:val="040404"/>
          <w:w w:val="105"/>
          <w:sz w:val="18"/>
        </w:rPr>
        <w:t>Development</w:t>
      </w:r>
      <w:r>
        <w:rPr>
          <w:color w:val="040404"/>
          <w:spacing w:val="-14"/>
          <w:w w:val="105"/>
          <w:sz w:val="18"/>
        </w:rPr>
        <w:t> </w:t>
      </w:r>
      <w:r>
        <w:rPr>
          <w:color w:val="040404"/>
          <w:w w:val="105"/>
          <w:sz w:val="18"/>
        </w:rPr>
        <w:t>project</w:t>
      </w:r>
      <w:r>
        <w:rPr>
          <w:color w:val="040404"/>
          <w:spacing w:val="-13"/>
          <w:w w:val="105"/>
          <w:sz w:val="18"/>
        </w:rPr>
        <w:t> </w:t>
      </w:r>
      <w:r>
        <w:rPr>
          <w:color w:val="040404"/>
          <w:w w:val="105"/>
          <w:sz w:val="18"/>
        </w:rPr>
        <w:t>manager</w:t>
      </w:r>
      <w:r>
        <w:rPr>
          <w:color w:val="040404"/>
          <w:spacing w:val="-13"/>
          <w:w w:val="105"/>
          <w:sz w:val="18"/>
        </w:rPr>
        <w:t> </w:t>
      </w:r>
      <w:r>
        <w:rPr>
          <w:color w:val="040404"/>
          <w:w w:val="105"/>
          <w:sz w:val="18"/>
        </w:rPr>
        <w:t>with</w:t>
      </w:r>
      <w:r>
        <w:rPr>
          <w:color w:val="040404"/>
          <w:spacing w:val="-13"/>
          <w:w w:val="105"/>
          <w:sz w:val="18"/>
        </w:rPr>
        <w:t> </w:t>
      </w:r>
      <w:r>
        <w:rPr>
          <w:color w:val="040404"/>
          <w:w w:val="105"/>
          <w:sz w:val="18"/>
        </w:rPr>
        <w:t>eight</w:t>
      </w:r>
      <w:r>
        <w:rPr>
          <w:color w:val="040404"/>
          <w:spacing w:val="-13"/>
          <w:w w:val="105"/>
          <w:sz w:val="18"/>
        </w:rPr>
        <w:t> </w:t>
      </w:r>
      <w:r>
        <w:rPr>
          <w:color w:val="040404"/>
          <w:w w:val="105"/>
          <w:sz w:val="18"/>
        </w:rPr>
        <w:t>years</w:t>
      </w:r>
      <w:r>
        <w:rPr>
          <w:color w:val="040404"/>
          <w:spacing w:val="-13"/>
          <w:w w:val="105"/>
          <w:sz w:val="18"/>
        </w:rPr>
        <w:t> </w:t>
      </w:r>
      <w:r>
        <w:rPr>
          <w:color w:val="040404"/>
          <w:w w:val="105"/>
          <w:sz w:val="18"/>
        </w:rPr>
        <w:t>of</w:t>
      </w:r>
      <w:r>
        <w:rPr>
          <w:color w:val="040404"/>
          <w:spacing w:val="-13"/>
          <w:w w:val="105"/>
          <w:sz w:val="18"/>
        </w:rPr>
        <w:t> </w:t>
      </w:r>
      <w:r>
        <w:rPr>
          <w:color w:val="040404"/>
          <w:w w:val="105"/>
          <w:sz w:val="18"/>
        </w:rPr>
        <w:t>nonproﬁt</w:t>
      </w:r>
      <w:r>
        <w:rPr>
          <w:color w:val="040404"/>
          <w:spacing w:val="-14"/>
          <w:w w:val="105"/>
          <w:sz w:val="18"/>
        </w:rPr>
        <w:t> </w:t>
      </w:r>
      <w:r>
        <w:rPr>
          <w:color w:val="040404"/>
          <w:w w:val="105"/>
          <w:sz w:val="18"/>
        </w:rPr>
        <w:t>fundraising</w:t>
      </w:r>
      <w:r>
        <w:rPr>
          <w:color w:val="040404"/>
          <w:spacing w:val="-13"/>
          <w:w w:val="105"/>
          <w:sz w:val="18"/>
        </w:rPr>
        <w:t> </w:t>
      </w:r>
      <w:r>
        <w:rPr>
          <w:color w:val="040404"/>
          <w:w w:val="105"/>
          <w:sz w:val="18"/>
        </w:rPr>
        <w:t>and campaign</w:t>
      </w:r>
      <w:r>
        <w:rPr>
          <w:color w:val="040404"/>
          <w:spacing w:val="-11"/>
          <w:w w:val="105"/>
          <w:sz w:val="18"/>
        </w:rPr>
        <w:t> </w:t>
      </w:r>
      <w:r>
        <w:rPr>
          <w:color w:val="040404"/>
          <w:w w:val="105"/>
          <w:sz w:val="18"/>
        </w:rPr>
        <w:t>coordination</w:t>
      </w:r>
      <w:r>
        <w:rPr>
          <w:color w:val="040404"/>
          <w:spacing w:val="-11"/>
          <w:w w:val="105"/>
          <w:sz w:val="18"/>
        </w:rPr>
        <w:t> </w:t>
      </w:r>
      <w:r>
        <w:rPr>
          <w:color w:val="040404"/>
          <w:w w:val="105"/>
          <w:sz w:val="18"/>
        </w:rPr>
        <w:t>experience.</w:t>
      </w:r>
      <w:r>
        <w:rPr>
          <w:color w:val="040404"/>
          <w:spacing w:val="-11"/>
          <w:w w:val="105"/>
          <w:sz w:val="18"/>
        </w:rPr>
        <w:t> </w:t>
      </w:r>
      <w:r>
        <w:rPr>
          <w:color w:val="040404"/>
          <w:w w:val="105"/>
          <w:sz w:val="18"/>
        </w:rPr>
        <w:t>Skilled</w:t>
      </w:r>
      <w:r>
        <w:rPr>
          <w:color w:val="040404"/>
          <w:spacing w:val="-11"/>
          <w:w w:val="105"/>
          <w:sz w:val="18"/>
        </w:rPr>
        <w:t> </w:t>
      </w:r>
      <w:r>
        <w:rPr>
          <w:color w:val="040404"/>
          <w:w w:val="105"/>
          <w:sz w:val="18"/>
        </w:rPr>
        <w:t>in</w:t>
      </w:r>
      <w:r>
        <w:rPr>
          <w:color w:val="040404"/>
          <w:spacing w:val="-11"/>
          <w:w w:val="105"/>
          <w:sz w:val="18"/>
        </w:rPr>
        <w:t> </w:t>
      </w:r>
      <w:r>
        <w:rPr>
          <w:color w:val="040404"/>
          <w:w w:val="105"/>
          <w:sz w:val="18"/>
        </w:rPr>
        <w:t>donor</w:t>
      </w:r>
      <w:r>
        <w:rPr>
          <w:color w:val="040404"/>
          <w:spacing w:val="-11"/>
          <w:w w:val="105"/>
          <w:sz w:val="18"/>
        </w:rPr>
        <w:t> </w:t>
      </w:r>
      <w:r>
        <w:rPr>
          <w:color w:val="040404"/>
          <w:w w:val="105"/>
          <w:sz w:val="18"/>
        </w:rPr>
        <w:t>stewardship</w:t>
      </w:r>
      <w:r>
        <w:rPr>
          <w:color w:val="040404"/>
          <w:spacing w:val="-11"/>
          <w:w w:val="105"/>
          <w:sz w:val="18"/>
        </w:rPr>
        <w:t> </w:t>
      </w:r>
      <w:r>
        <w:rPr>
          <w:color w:val="040404"/>
          <w:w w:val="105"/>
          <w:sz w:val="18"/>
        </w:rPr>
        <w:t>and</w:t>
      </w:r>
      <w:r>
        <w:rPr>
          <w:color w:val="040404"/>
          <w:spacing w:val="-11"/>
          <w:w w:val="105"/>
          <w:sz w:val="18"/>
        </w:rPr>
        <w:t> </w:t>
      </w:r>
      <w:r>
        <w:rPr>
          <w:color w:val="040404"/>
          <w:w w:val="105"/>
          <w:sz w:val="18"/>
        </w:rPr>
        <w:t>CRM </w:t>
      </w:r>
      <w:r>
        <w:rPr>
          <w:color w:val="040404"/>
          <w:spacing w:val="-2"/>
          <w:w w:val="105"/>
          <w:sz w:val="18"/>
        </w:rPr>
        <w:t>management.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7"/>
        <w:rPr>
          <w:sz w:val="18"/>
        </w:rPr>
      </w:pPr>
    </w:p>
    <w:p>
      <w:pPr>
        <w:pStyle w:val="Heading1"/>
      </w:pPr>
      <w:r>
        <w:rPr>
          <w:color w:val="040404"/>
        </w:rPr>
        <w:t>Professional</w:t>
      </w:r>
      <w:r>
        <w:rPr>
          <w:color w:val="040404"/>
          <w:spacing w:val="3"/>
        </w:rPr>
        <w:t> </w:t>
      </w:r>
      <w:r>
        <w:rPr>
          <w:color w:val="040404"/>
          <w:spacing w:val="-2"/>
        </w:rPr>
        <w:t>Experience</w:t>
      </w:r>
    </w:p>
    <w:p>
      <w:pPr>
        <w:pStyle w:val="BodyText"/>
        <w:spacing w:before="174"/>
        <w:ind w:left="314"/>
      </w:pPr>
      <w:r>
        <w:rPr>
          <w:spacing w:val="-2"/>
          <w:w w:val="105"/>
        </w:rPr>
        <w:t>Development project manager,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GrowTogether Foundation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| Oakland,</w:t>
      </w:r>
      <w:r>
        <w:rPr>
          <w:spacing w:val="-1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41"/>
        <w:ind w:left="314"/>
      </w:pPr>
      <w:r>
        <w:rPr>
          <w:w w:val="105"/>
        </w:rPr>
        <w:t>January</w:t>
      </w:r>
      <w:r>
        <w:rPr>
          <w:spacing w:val="-6"/>
          <w:w w:val="105"/>
        </w:rPr>
        <w:t> </w:t>
      </w:r>
      <w:r>
        <w:rPr>
          <w:w w:val="105"/>
        </w:rPr>
        <w:t>2017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ind w:left="600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Coordinated</w:t>
      </w:r>
      <w:r>
        <w:rPr>
          <w:spacing w:val="-1"/>
          <w:w w:val="105"/>
        </w:rPr>
        <w:t> </w:t>
      </w:r>
      <w:r>
        <w:rPr>
          <w:w w:val="105"/>
        </w:rPr>
        <w:t>three</w:t>
      </w:r>
      <w:r>
        <w:rPr>
          <w:spacing w:val="-1"/>
          <w:w w:val="105"/>
        </w:rPr>
        <w:t> </w:t>
      </w:r>
      <w:r>
        <w:rPr>
          <w:w w:val="105"/>
        </w:rPr>
        <w:t>capital</w:t>
      </w:r>
      <w:r>
        <w:rPr>
          <w:spacing w:val="-1"/>
          <w:w w:val="105"/>
        </w:rPr>
        <w:t> </w:t>
      </w:r>
      <w:r>
        <w:rPr>
          <w:w w:val="105"/>
        </w:rPr>
        <w:t>campaigns</w:t>
      </w:r>
      <w:r>
        <w:rPr>
          <w:spacing w:val="-1"/>
          <w:w w:val="105"/>
        </w:rPr>
        <w:t> </w:t>
      </w:r>
      <w:r>
        <w:rPr>
          <w:w w:val="105"/>
        </w:rPr>
        <w:t>that raised</w:t>
      </w:r>
      <w:r>
        <w:rPr>
          <w:spacing w:val="-1"/>
          <w:w w:val="105"/>
        </w:rPr>
        <w:t> </w:t>
      </w:r>
      <w:r>
        <w:rPr>
          <w:w w:val="105"/>
        </w:rPr>
        <w:t>$4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million</w:t>
      </w:r>
    </w:p>
    <w:p>
      <w:pPr>
        <w:pStyle w:val="BodyText"/>
        <w:tabs>
          <w:tab w:pos="891" w:val="left" w:leader="none"/>
        </w:tabs>
        <w:spacing w:line="391" w:lineRule="auto" w:before="116"/>
        <w:ind w:left="600" w:right="796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Improved donor retention by 18% through email touchpoint program </w:t>
      </w: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05"/>
        </w:rPr>
        <w:t>Managed Salesforce transition and trained 10-person team</w:t>
      </w:r>
    </w:p>
    <w:p>
      <w:pPr>
        <w:pStyle w:val="BodyText"/>
        <w:spacing w:before="11"/>
      </w:pPr>
    </w:p>
    <w:p>
      <w:pPr>
        <w:pStyle w:val="BodyText"/>
        <w:ind w:left="314"/>
      </w:pPr>
      <w:r>
        <w:rPr>
          <w:w w:val="105"/>
        </w:rPr>
        <w:t>Development</w:t>
      </w:r>
      <w:r>
        <w:rPr>
          <w:spacing w:val="-11"/>
          <w:w w:val="105"/>
        </w:rPr>
        <w:t> </w:t>
      </w:r>
      <w:r>
        <w:rPr>
          <w:w w:val="105"/>
        </w:rPr>
        <w:t>associate,</w:t>
      </w:r>
      <w:r>
        <w:rPr>
          <w:spacing w:val="-11"/>
          <w:w w:val="105"/>
        </w:rPr>
        <w:t> </w:t>
      </w:r>
      <w:r>
        <w:rPr>
          <w:w w:val="105"/>
        </w:rPr>
        <w:t>Community</w:t>
      </w:r>
      <w:r>
        <w:rPr>
          <w:spacing w:val="-11"/>
          <w:w w:val="105"/>
        </w:rPr>
        <w:t> </w:t>
      </w:r>
      <w:r>
        <w:rPr>
          <w:w w:val="105"/>
        </w:rPr>
        <w:t>Rise</w:t>
      </w:r>
      <w:r>
        <w:rPr>
          <w:spacing w:val="-11"/>
          <w:w w:val="105"/>
        </w:rPr>
        <w:t> </w:t>
      </w:r>
      <w:r>
        <w:rPr>
          <w:w w:val="105"/>
        </w:rPr>
        <w:t>Initiative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San</w:t>
      </w:r>
      <w:r>
        <w:rPr>
          <w:spacing w:val="-11"/>
          <w:w w:val="105"/>
        </w:rPr>
        <w:t> </w:t>
      </w:r>
      <w:r>
        <w:rPr>
          <w:w w:val="105"/>
        </w:rPr>
        <w:t>Jose,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41"/>
        <w:ind w:left="314"/>
      </w:pPr>
      <w:r>
        <w:rPr>
          <w:w w:val="105"/>
        </w:rPr>
        <w:t>March</w:t>
      </w:r>
      <w:r>
        <w:rPr>
          <w:spacing w:val="-3"/>
          <w:w w:val="105"/>
        </w:rPr>
        <w:t> </w:t>
      </w:r>
      <w:r>
        <w:rPr>
          <w:w w:val="105"/>
        </w:rPr>
        <w:t>2014</w:t>
      </w:r>
      <w:r>
        <w:rPr>
          <w:spacing w:val="-2"/>
          <w:w w:val="105"/>
        </w:rPr>
        <w:t> </w:t>
      </w:r>
      <w:r>
        <w:rPr>
          <w:w w:val="105"/>
        </w:rPr>
        <w:t>-</w:t>
      </w:r>
      <w:r>
        <w:rPr>
          <w:spacing w:val="-2"/>
          <w:w w:val="105"/>
        </w:rPr>
        <w:t> </w:t>
      </w:r>
      <w:r>
        <w:rPr>
          <w:w w:val="105"/>
        </w:rPr>
        <w:t>April</w:t>
      </w:r>
      <w:r>
        <w:rPr>
          <w:spacing w:val="-2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37"/>
      </w:pPr>
    </w:p>
    <w:p>
      <w:pPr>
        <w:pStyle w:val="BodyText"/>
        <w:tabs>
          <w:tab w:pos="891" w:val="left" w:leader="none"/>
        </w:tabs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Processed</w:t>
      </w:r>
      <w:r>
        <w:rPr>
          <w:spacing w:val="-5"/>
          <w:w w:val="105"/>
        </w:rPr>
        <w:t> </w:t>
      </w:r>
      <w:r>
        <w:rPr>
          <w:w w:val="105"/>
        </w:rPr>
        <w:t>major</w:t>
      </w:r>
      <w:r>
        <w:rPr>
          <w:spacing w:val="-4"/>
          <w:w w:val="105"/>
        </w:rPr>
        <w:t> </w:t>
      </w:r>
      <w:r>
        <w:rPr>
          <w:w w:val="105"/>
        </w:rPr>
        <w:t>gifts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event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logistics</w:t>
      </w:r>
    </w:p>
    <w:p>
      <w:pPr>
        <w:pStyle w:val="BodyText"/>
        <w:tabs>
          <w:tab w:pos="891" w:val="left" w:leader="none"/>
        </w:tabs>
        <w:spacing w:before="131"/>
        <w:ind w:left="600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Maintained</w:t>
      </w:r>
      <w:r>
        <w:rPr>
          <w:spacing w:val="-1"/>
          <w:w w:val="105"/>
        </w:rPr>
        <w:t> </w:t>
      </w:r>
      <w:r>
        <w:rPr>
          <w:w w:val="105"/>
        </w:rPr>
        <w:t>donor</w:t>
      </w:r>
      <w:r>
        <w:rPr>
          <w:spacing w:val="-2"/>
          <w:w w:val="105"/>
        </w:rPr>
        <w:t> </w:t>
      </w:r>
      <w:r>
        <w:rPr>
          <w:w w:val="105"/>
        </w:rPr>
        <w:t>records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monthly</w:t>
      </w:r>
      <w:r>
        <w:rPr>
          <w:spacing w:val="-1"/>
          <w:w w:val="105"/>
        </w:rPr>
        <w:t> </w:t>
      </w:r>
      <w:r>
        <w:rPr>
          <w:w w:val="105"/>
        </w:rPr>
        <w:t>giving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reports</w:t>
      </w:r>
    </w:p>
    <w:p>
      <w:pPr>
        <w:pStyle w:val="BodyText"/>
      </w:pPr>
    </w:p>
    <w:p>
      <w:pPr>
        <w:pStyle w:val="BodyText"/>
        <w:spacing w:before="43"/>
      </w:pPr>
    </w:p>
    <w:p>
      <w:pPr>
        <w:pStyle w:val="Heading1"/>
      </w:pPr>
      <w:r>
        <w:rPr>
          <w:color w:val="040404"/>
          <w:spacing w:val="-4"/>
        </w:rPr>
        <w:t>Custom</w:t>
      </w:r>
      <w:r>
        <w:rPr>
          <w:color w:val="040404"/>
          <w:spacing w:val="-15"/>
        </w:rPr>
        <w:t> </w:t>
      </w:r>
      <w:r>
        <w:rPr>
          <w:color w:val="040404"/>
          <w:spacing w:val="-2"/>
        </w:rPr>
        <w:t>Section</w:t>
      </w:r>
    </w:p>
    <w:p>
      <w:pPr>
        <w:pStyle w:val="BodyText"/>
        <w:spacing w:before="174"/>
        <w:ind w:left="314"/>
      </w:pPr>
      <w:r>
        <w:rPr>
          <w:spacing w:val="-2"/>
          <w:w w:val="105"/>
        </w:rPr>
        <w:t>Certiﬁed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Regulatory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Compliance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(CRCM)</w:t>
      </w:r>
    </w:p>
    <w:p>
      <w:pPr>
        <w:pStyle w:val="BodyText"/>
        <w:spacing w:before="41"/>
        <w:ind w:left="314"/>
      </w:pPr>
      <w:r>
        <w:rPr>
          <w:w w:val="105"/>
        </w:rPr>
        <w:t>February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2020</w:t>
      </w:r>
    </w:p>
    <w:sectPr>
      <w:type w:val="continuous"/>
      <w:pgSz w:w="11920" w:h="16860"/>
      <w:pgMar w:top="0" w:bottom="0" w:left="280" w:right="800"/>
      <w:cols w:num="2" w:equalWidth="0">
        <w:col w:w="3410" w:space="645"/>
        <w:col w:w="67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432" w:right="2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2025-09-12T16:20:40Z</dcterms:created>
  <dcterms:modified xsi:type="dcterms:W3CDTF">2025-09-12T16:20:40Z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2025-09-12T00:00:00Z</vt:filetime>
  </property>
  <property fmtid="{D5CDD505-2E9C-101B-9397-08002B2CF9AE}" pid="5" name="Producer">
    <vt:lpwstr>Skia/PDF m121</vt:lpwstr>
  </property>
</Properties>
</file>