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171"/>
        <w:rPr>
          <w:rFonts w:ascii="Times New Roman"/>
          <w:sz w:val="29"/>
        </w:rPr>
      </w:pPr>
    </w:p>
    <w:p>
      <w:pPr>
        <w:pStyle w:val="Heading1"/>
      </w:pPr>
      <w:r>
        <w:rPr>
          <w:color w:val="FFFFFF"/>
          <w:spacing w:val="15"/>
        </w:rPr>
        <w:t>CO</w:t>
      </w:r>
      <w:r>
        <w:rPr>
          <w:color w:val="FFFFFF"/>
          <w:spacing w:val="-42"/>
        </w:rPr>
        <w:t> </w:t>
      </w:r>
      <w:r>
        <w:rPr>
          <w:color w:val="FFFFFF"/>
        </w:rPr>
        <w:t>N</w:t>
      </w:r>
      <w:r>
        <w:rPr>
          <w:color w:val="FFFFFF"/>
          <w:spacing w:val="-42"/>
        </w:rPr>
        <w:t> </w:t>
      </w:r>
      <w:r>
        <w:rPr>
          <w:color w:val="FFFFFF"/>
          <w:spacing w:val="15"/>
        </w:rPr>
        <w:t>TAC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324"/>
        <w:ind w:left="937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712" w:lineRule="auto" w:before="1"/>
        <w:ind w:left="937" w:right="4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07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190"/>
        <w:ind w:left="546" w:right="411"/>
      </w:pPr>
      <w:r>
        <w:rPr>
          <w:color w:val="FFFFFF"/>
          <w:spacing w:val="-2"/>
          <w:w w:val="105"/>
        </w:rPr>
        <w:t>Cataract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LASIK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Surgery </w:t>
      </w:r>
      <w:r>
        <w:rPr>
          <w:color w:val="FFFFFF"/>
          <w:w w:val="105"/>
        </w:rPr>
        <w:t>Glaucoma Treatment</w:t>
      </w:r>
      <w:r>
        <w:rPr>
          <w:color w:val="FFFFFF"/>
          <w:w w:val="105"/>
        </w:rPr>
        <w:t> Patient Counseling Microsurgical Techniques</w:t>
      </w:r>
    </w:p>
    <w:p>
      <w:pPr>
        <w:pStyle w:val="BodyText"/>
        <w:spacing w:before="16"/>
        <w:ind w:left="546"/>
      </w:pPr>
      <w:r>
        <w:rPr>
          <w:color w:val="FFFFFF"/>
        </w:rPr>
        <w:t>Clinical</w:t>
      </w:r>
      <w:r>
        <w:rPr>
          <w:color w:val="FFFFFF"/>
          <w:spacing w:val="12"/>
        </w:rPr>
        <w:t> </w:t>
      </w:r>
      <w:r>
        <w:rPr>
          <w:color w:val="FFFFFF"/>
        </w:rPr>
        <w:t>Research</w:t>
      </w:r>
      <w:r>
        <w:rPr>
          <w:color w:val="FFFFFF"/>
          <w:spacing w:val="12"/>
        </w:rPr>
        <w:t> </w:t>
      </w:r>
      <w:r>
        <w:rPr>
          <w:color w:val="FFFFFF"/>
        </w:rPr>
        <w:t>and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Publishing</w:t>
      </w:r>
    </w:p>
    <w:p>
      <w:pPr>
        <w:pStyle w:val="Title"/>
      </w:pPr>
      <w:r>
        <w:rPr>
          <w:b w:val="0"/>
        </w:rPr>
        <w:br w:type="column"/>
      </w:r>
      <w:r>
        <w:rPr/>
        <w:t>Dr.</w:t>
      </w:r>
      <w:r>
        <w:rPr>
          <w:spacing w:val="-19"/>
        </w:rPr>
        <w:t> </w:t>
      </w:r>
      <w:r>
        <w:rPr>
          <w:spacing w:val="9"/>
        </w:rPr>
        <w:t>Alison</w:t>
      </w:r>
    </w:p>
    <w:p>
      <w:pPr>
        <w:spacing w:before="60"/>
        <w:ind w:left="389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spacing w:val="10"/>
          <w:sz w:val="82"/>
        </w:rPr>
        <w:t>Rosenberg</w:t>
      </w:r>
    </w:p>
    <w:p>
      <w:pPr>
        <w:spacing w:before="79"/>
        <w:ind w:left="389" w:right="1" w:firstLine="0"/>
        <w:jc w:val="center"/>
        <w:rPr>
          <w:b/>
          <w:sz w:val="26"/>
        </w:rPr>
      </w:pPr>
      <w:r>
        <w:rPr>
          <w:b/>
          <w:spacing w:val="11"/>
          <w:w w:val="105"/>
          <w:sz w:val="26"/>
        </w:rPr>
        <w:t>Medical</w:t>
      </w:r>
      <w:r>
        <w:rPr>
          <w:b/>
          <w:spacing w:val="-6"/>
          <w:w w:val="105"/>
          <w:sz w:val="26"/>
        </w:rPr>
        <w:t> </w:t>
      </w:r>
      <w:r>
        <w:rPr>
          <w:b/>
          <w:spacing w:val="10"/>
          <w:w w:val="105"/>
          <w:sz w:val="26"/>
        </w:rPr>
        <w:t>Doctor</w:t>
      </w:r>
      <w:r>
        <w:rPr>
          <w:b/>
          <w:spacing w:val="-5"/>
          <w:w w:val="105"/>
          <w:sz w:val="26"/>
        </w:rPr>
        <w:t> </w:t>
      </w:r>
      <w:r>
        <w:rPr>
          <w:b/>
          <w:spacing w:val="10"/>
          <w:w w:val="105"/>
          <w:sz w:val="26"/>
        </w:rPr>
        <w:t>Ophthalmology</w:t>
      </w:r>
    </w:p>
    <w:p>
      <w:pPr>
        <w:pStyle w:val="BodyText"/>
        <w:spacing w:before="199"/>
        <w:rPr>
          <w:b/>
          <w:sz w:val="26"/>
        </w:rPr>
      </w:pPr>
    </w:p>
    <w:p>
      <w:pPr>
        <w:pStyle w:val="Heading1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line="261" w:lineRule="auto" w:before="220"/>
        <w:ind w:left="100"/>
      </w:pPr>
      <w:r>
        <w:rPr>
          <w:color w:val="454545"/>
          <w:w w:val="105"/>
        </w:rPr>
        <w:t>Board-certiﬁed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Ophthalmologist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12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diagnosing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treating </w:t>
      </w:r>
      <w:r>
        <w:rPr>
          <w:color w:val="454545"/>
          <w:spacing w:val="-2"/>
          <w:w w:val="105"/>
        </w:rPr>
        <w:t>complex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eye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diseases.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Skilled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cataract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surgery,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LASIK,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glaucoma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management. </w:t>
      </w:r>
      <w:r>
        <w:rPr>
          <w:color w:val="454545"/>
          <w:w w:val="105"/>
        </w:rPr>
        <w:t>Strong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history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improving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satisfaction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scores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mentoring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residents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 advanced surgical techniques.</w:t>
      </w:r>
    </w:p>
    <w:p>
      <w:pPr>
        <w:pStyle w:val="BodyText"/>
        <w:spacing w:before="17"/>
      </w:pPr>
    </w:p>
    <w:p>
      <w:pPr>
        <w:pStyle w:val="Heading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before="205"/>
        <w:ind w:left="100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SENIOR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OPHTHALMOLOGIST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VISIONCARE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z w:val="18"/>
        </w:rPr>
        <w:t>CLINIC,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NEW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YORK,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-5"/>
          <w:sz w:val="18"/>
        </w:rPr>
        <w:t>NY</w:t>
      </w:r>
    </w:p>
    <w:p>
      <w:pPr>
        <w:pStyle w:val="BodyText"/>
        <w:spacing w:before="33"/>
        <w:ind w:left="100"/>
      </w:pPr>
      <w:r>
        <w:rPr>
          <w:color w:val="545353"/>
          <w:w w:val="105"/>
        </w:rPr>
        <w:t>JUNE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2015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66"/>
      </w:pPr>
    </w:p>
    <w:p>
      <w:pPr>
        <w:pStyle w:val="BodyText"/>
        <w:ind w:left="713"/>
      </w:pPr>
      <w:r>
        <w:rPr>
          <w:color w:val="454545"/>
          <w:spacing w:val="-2"/>
          <w:w w:val="105"/>
        </w:rPr>
        <w:t>Performed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over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1,500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successful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cataract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surgeries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98%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success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4"/>
          <w:w w:val="105"/>
        </w:rPr>
        <w:t>rate</w:t>
      </w:r>
    </w:p>
    <w:p>
      <w:pPr>
        <w:pStyle w:val="BodyText"/>
        <w:spacing w:line="261" w:lineRule="auto" w:before="108"/>
        <w:ind w:left="713"/>
      </w:pPr>
      <w:r>
        <w:rPr>
          <w:color w:val="454545"/>
          <w:spacing w:val="-2"/>
          <w:w w:val="105"/>
        </w:rPr>
        <w:t>Spearheaded glaucoma awareness program, increasing early detection rates by </w:t>
      </w:r>
      <w:r>
        <w:rPr>
          <w:color w:val="454545"/>
          <w:spacing w:val="-4"/>
          <w:w w:val="105"/>
        </w:rPr>
        <w:t>30%</w:t>
      </w:r>
    </w:p>
    <w:p>
      <w:pPr>
        <w:pStyle w:val="BodyText"/>
        <w:spacing w:line="261" w:lineRule="auto" w:before="104"/>
        <w:ind w:left="713" w:right="594"/>
      </w:pPr>
      <w:r>
        <w:rPr>
          <w:color w:val="454545"/>
          <w:spacing w:val="-2"/>
          <w:w w:val="105"/>
        </w:rPr>
        <w:t>Mentored 12 residents in advanced surgical techniques, enhancing training outcomes</w:t>
      </w:r>
    </w:p>
    <w:p>
      <w:pPr>
        <w:spacing w:after="0" w:line="261" w:lineRule="auto"/>
        <w:sectPr>
          <w:type w:val="continuous"/>
          <w:pgSz w:w="11920" w:h="16860"/>
          <w:pgMar w:top="1240" w:bottom="280" w:left="160" w:right="560"/>
          <w:cols w:num="2" w:equalWidth="0">
            <w:col w:w="3304" w:space="416"/>
            <w:col w:w="7480"/>
          </w:cols>
        </w:sectPr>
      </w:pPr>
    </w:p>
    <w:p>
      <w:pPr>
        <w:pStyle w:val="BodyText"/>
        <w:spacing w:before="6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1240" w:bottom="280" w:left="160" w:right="560"/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2495550"/>
                            <a:ext cx="5206365" cy="8209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209280">
                                <a:moveTo>
                                  <a:pt x="0" y="8209025"/>
                                </a:moveTo>
                                <a:lnTo>
                                  <a:pt x="5205983" y="8209025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09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7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86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562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276850">
                                <a:moveTo>
                                  <a:pt x="47625" y="5249684"/>
                                </a:moveTo>
                                <a:lnTo>
                                  <a:pt x="27165" y="5229212"/>
                                </a:lnTo>
                                <a:lnTo>
                                  <a:pt x="20472" y="5229212"/>
                                </a:lnTo>
                                <a:lnTo>
                                  <a:pt x="0" y="5249684"/>
                                </a:lnTo>
                                <a:lnTo>
                                  <a:pt x="0" y="5253253"/>
                                </a:lnTo>
                                <a:lnTo>
                                  <a:pt x="0" y="5256377"/>
                                </a:lnTo>
                                <a:lnTo>
                                  <a:pt x="20472" y="5276837"/>
                                </a:lnTo>
                                <a:lnTo>
                                  <a:pt x="27165" y="5276837"/>
                                </a:lnTo>
                                <a:lnTo>
                                  <a:pt x="47625" y="5256377"/>
                                </a:lnTo>
                                <a:lnTo>
                                  <a:pt x="47625" y="5249684"/>
                                </a:lnTo>
                                <a:close/>
                              </a:path>
                              <a:path w="7311390" h="5276850">
                                <a:moveTo>
                                  <a:pt x="47625" y="5040134"/>
                                </a:moveTo>
                                <a:lnTo>
                                  <a:pt x="27165" y="5019662"/>
                                </a:lnTo>
                                <a:lnTo>
                                  <a:pt x="20472" y="5019662"/>
                                </a:lnTo>
                                <a:lnTo>
                                  <a:pt x="0" y="5040134"/>
                                </a:lnTo>
                                <a:lnTo>
                                  <a:pt x="0" y="5043703"/>
                                </a:lnTo>
                                <a:lnTo>
                                  <a:pt x="0" y="5046827"/>
                                </a:lnTo>
                                <a:lnTo>
                                  <a:pt x="20472" y="5067287"/>
                                </a:lnTo>
                                <a:lnTo>
                                  <a:pt x="27165" y="5067287"/>
                                </a:lnTo>
                                <a:lnTo>
                                  <a:pt x="47625" y="5046827"/>
                                </a:lnTo>
                                <a:lnTo>
                                  <a:pt x="47625" y="5040134"/>
                                </a:lnTo>
                                <a:close/>
                              </a:path>
                              <a:path w="7311390" h="5276850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311390" h="5276850">
                                <a:moveTo>
                                  <a:pt x="47625" y="4640084"/>
                                </a:moveTo>
                                <a:lnTo>
                                  <a:pt x="27165" y="4619612"/>
                                </a:lnTo>
                                <a:lnTo>
                                  <a:pt x="20472" y="4619612"/>
                                </a:lnTo>
                                <a:lnTo>
                                  <a:pt x="0" y="4640084"/>
                                </a:lnTo>
                                <a:lnTo>
                                  <a:pt x="0" y="4643653"/>
                                </a:lnTo>
                                <a:lnTo>
                                  <a:pt x="0" y="4646777"/>
                                </a:lnTo>
                                <a:lnTo>
                                  <a:pt x="20472" y="4667237"/>
                                </a:lnTo>
                                <a:lnTo>
                                  <a:pt x="27165" y="4667237"/>
                                </a:lnTo>
                                <a:lnTo>
                                  <a:pt x="47625" y="4646777"/>
                                </a:lnTo>
                                <a:lnTo>
                                  <a:pt x="47625" y="4640084"/>
                                </a:lnTo>
                                <a:close/>
                              </a:path>
                              <a:path w="7311390" h="5276850">
                                <a:moveTo>
                                  <a:pt x="47625" y="4440059"/>
                                </a:moveTo>
                                <a:lnTo>
                                  <a:pt x="27165" y="4419587"/>
                                </a:lnTo>
                                <a:lnTo>
                                  <a:pt x="20472" y="4419587"/>
                                </a:lnTo>
                                <a:lnTo>
                                  <a:pt x="0" y="4440059"/>
                                </a:lnTo>
                                <a:lnTo>
                                  <a:pt x="0" y="4443628"/>
                                </a:lnTo>
                                <a:lnTo>
                                  <a:pt x="0" y="4446752"/>
                                </a:lnTo>
                                <a:lnTo>
                                  <a:pt x="20472" y="4467212"/>
                                </a:lnTo>
                                <a:lnTo>
                                  <a:pt x="27165" y="4467212"/>
                                </a:lnTo>
                                <a:lnTo>
                                  <a:pt x="47625" y="4446752"/>
                                </a:lnTo>
                                <a:lnTo>
                                  <a:pt x="47625" y="4440059"/>
                                </a:lnTo>
                                <a:close/>
                              </a:path>
                              <a:path w="7311390" h="527685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2495550"/>
                                </a:lnTo>
                                <a:lnTo>
                                  <a:pt x="7311009" y="2495550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2466974"/>
                            <a:ext cx="42957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28575">
                                <a:moveTo>
                                  <a:pt x="4295774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24137" y="4543424"/>
                            <a:ext cx="4762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954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rect style="position:absolute;left:3720;top:3930;width:8199;height:12928" id="docshape2" filled="true" fillcolor="#f5f5f5" stroked="false">
                  <v:fill type="solid"/>
                </v:rect>
                <v:rect style="position:absolute;left:0;top:2040;width:3720;height:14820" id="docshape3" filled="true" fillcolor="#a27d00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6" o:title="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7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8" o:title=""/>
                </v:shape>
                <v:shape style="position:absolute;left:405;top:5490;width:525;height:525" id="docshape10" coordorigin="405,5490" coordsize="525,525" path="m665,6015l602,6007,543,5984,491,5948,449,5899,420,5842,406,5780,405,5755,405,5738,416,5675,442,5617,481,5566,532,5527,590,5501,653,5490,670,5490,682,5490,745,5501,803,5527,854,5566,893,5617,919,5675,930,5738,930,5755,930,5767,919,5830,893,5888,854,5939,803,5978,745,6004,682,6015,665,6015xe" filled="true" fillcolor="#be9000" stroked="false">
                  <v:path arrowok="t"/>
                  <v:fill type="solid"/>
                </v:shape>
                <v:shape style="position:absolute;left:525;top:5610;width:278;height:279" type="#_x0000_t75" id="docshape11" stroked="false">
                  <v:imagedata r:id="rId9" o:title=""/>
                </v:shape>
                <v:shape style="position:absolute;left:404;top:0;width:11514;height:8310" id="docshape12" coordorigin="405,0" coordsize="11514,8310" path="m480,8267l479,8262,475,8253,473,8249,466,8242,462,8240,453,8236,448,8235,437,8235,432,8236,423,8240,419,8242,412,8249,410,8253,406,8262,405,8267,405,8273,405,8278,406,8283,410,8292,412,8296,419,8303,423,8305,432,8309,437,8310,448,8310,453,8309,462,8305,466,8303,473,8296,475,8292,479,8283,480,8278,480,8267xm480,7937l479,7932,475,7923,473,7919,466,7912,462,7910,453,7906,448,7905,437,7905,432,7906,423,7910,419,7912,412,7919,410,7923,406,7932,405,7937,405,7943,405,7948,406,7953,410,7962,412,7966,419,7973,423,7975,432,7979,437,7980,448,7980,453,7979,462,7975,466,7973,473,7966,475,7962,479,7953,480,7948,480,7937xm480,7622l479,7617,475,7608,473,7604,466,7597,462,7595,453,7591,448,7590,437,7590,432,7591,423,7595,419,7597,412,7604,410,7608,406,7617,405,7622,405,7628,405,7633,406,7638,410,7647,412,7651,419,7658,423,7660,432,7664,437,7665,448,7665,453,7664,462,7660,466,7658,473,7651,475,7647,479,7638,480,7633,480,7622xm480,7307l479,7302,475,7293,473,7289,466,7282,462,7280,453,7276,448,7275,437,7275,432,7276,423,7280,419,7282,412,7289,410,7293,406,7302,405,7307,405,7313,405,7318,406,7323,410,7332,412,7336,419,7343,423,7345,432,7349,437,7350,448,7350,453,7349,462,7345,466,7343,473,7336,475,7332,479,7323,480,7318,480,7307xm480,6992l479,6987,475,6978,473,6974,466,6967,462,6965,453,6961,448,6960,437,6960,432,6961,423,6965,419,6967,412,6974,410,6978,406,6987,405,6992,405,6998,405,7003,406,7008,410,7017,412,7021,419,7028,423,7030,432,7034,437,7035,448,7035,453,7034,462,7030,466,7028,473,7021,475,7017,479,7008,480,7003,480,6992xm11918,0l3720,0,3720,3930,11918,3930,11918,0xe" filled="true" fillcolor="#ffffff" stroked="false">
                  <v:path arrowok="t"/>
                  <v:fill type="solid"/>
                </v:shape>
                <v:rect style="position:absolute;left:4545;top:3885;width:6765;height:45" id="docshape13" filled="true" fillcolor="#be9000" stroked="false">
                  <v:fill type="solid"/>
                </v:rect>
                <v:shape style="position:absolute;left:4289;top:7155;width:75;height:2985" id="docshape14" coordorigin="4290,7155" coordsize="75,2985" path="m4365,10097l4364,10092,4360,10083,4358,10079,4351,10072,4347,10070,4338,10066,4333,10065,4322,10065,4317,10066,4308,10070,4304,10072,4297,10079,4295,10083,4291,10092,4290,10097,4290,10103,4290,10108,4291,10113,4295,10122,4297,10126,4304,10133,4308,10135,4317,10139,4322,10140,4333,10140,4338,10139,4347,10135,4351,10133,4358,10126,4360,10122,4364,10113,4365,10108,4365,10097xm4365,9767l4364,9762,4360,9753,4358,9749,4351,9742,4347,9740,4338,9736,4333,9735,4322,9735,4317,9736,4308,9740,4304,9742,4297,9749,4295,9753,4291,9762,4290,9767,4290,9773,4290,9778,4291,9783,4295,9792,4297,9796,4304,9803,4308,9805,4317,9809,4322,9810,4333,9810,4338,9809,4347,9805,4351,9803,4358,9796,4360,9792,4364,9783,4365,9778,4365,9767xm4365,8042l4364,8037,4360,8028,4358,8024,4351,8017,4347,8015,4338,8011,4333,8010,4322,8010,4317,8011,4308,8015,4304,8017,4297,8024,4295,8028,4291,8037,4290,8042,4290,8048,4290,8053,4291,8058,4295,8067,4297,8071,4304,8078,4308,8080,4317,8084,4322,8085,4333,8085,4338,8084,4347,8080,4351,8078,4358,8071,4360,8067,4364,8058,4365,8053,4365,8042xm4365,7502l4364,7497,4360,7488,4358,7484,4351,7477,4347,7475,4338,7471,4333,7470,4322,7470,4317,7471,4308,7475,4304,7477,4297,7484,4295,7488,4291,7497,4290,7502,4290,7508,4290,7513,4291,7518,4295,7527,4297,7531,4304,7538,4308,7540,4317,7544,4322,7545,4333,7545,4338,7544,4347,7540,4351,7538,4358,7531,4360,7527,4364,7518,4365,7513,4365,7502xm4365,7187l4364,7182,4360,7173,4358,7169,4351,7162,4347,7160,4338,7156,4333,7155,4322,7155,4317,7156,4308,7160,4304,7162,4297,7169,4295,7173,4291,7182,4290,7187,4290,7193,4290,7198,4291,7203,4295,7212,4297,7216,4304,7223,4308,7225,4317,7229,4322,7230,4333,7230,4338,7229,4347,7225,4351,7223,4358,7216,4360,7212,4364,7203,4365,7198,4365,718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175"/>
        <w:ind w:left="248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Doctor of Medicine (M.D.) | </w:t>
      </w:r>
      <w:r>
        <w:rPr>
          <w:b/>
          <w:color w:val="FFFFFF"/>
          <w:spacing w:val="-2"/>
          <w:w w:val="105"/>
          <w:sz w:val="18"/>
        </w:rPr>
        <w:t>Columbia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New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York,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NY</w:t>
      </w:r>
    </w:p>
    <w:p>
      <w:pPr>
        <w:spacing w:line="206" w:lineRule="exact" w:before="0"/>
        <w:ind w:left="248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June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2010</w:t>
      </w:r>
    </w:p>
    <w:p>
      <w:pPr>
        <w:spacing w:line="261" w:lineRule="auto" w:before="104"/>
        <w:ind w:left="100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pacing w:val="-2"/>
          <w:w w:val="105"/>
          <w:sz w:val="18"/>
        </w:rPr>
        <w:t>OPHTHALMOLOGY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RESIDENT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COLUMBIA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UNIVERSITY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MEDICAL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CENTER,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NEW </w:t>
      </w:r>
      <w:r>
        <w:rPr>
          <w:b/>
          <w:color w:val="545353"/>
          <w:w w:val="105"/>
          <w:sz w:val="18"/>
        </w:rPr>
        <w:t>YORK, NY</w:t>
      </w:r>
    </w:p>
    <w:p>
      <w:pPr>
        <w:pStyle w:val="BodyText"/>
        <w:spacing w:line="206" w:lineRule="exact"/>
        <w:ind w:left="100"/>
      </w:pPr>
      <w:r>
        <w:rPr>
          <w:color w:val="545353"/>
          <w:spacing w:val="-4"/>
          <w:w w:val="105"/>
        </w:rPr>
        <w:t>JULY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2011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4"/>
          <w:w w:val="105"/>
        </w:rPr>
        <w:t>-</w:t>
      </w:r>
      <w:r>
        <w:rPr>
          <w:color w:val="545353"/>
          <w:spacing w:val="-1"/>
        </w:rPr>
        <w:t> </w:t>
      </w:r>
      <w:r>
        <w:rPr>
          <w:color w:val="545353"/>
          <w:spacing w:val="-4"/>
          <w:w w:val="105"/>
        </w:rPr>
        <w:t>JUNE</w:t>
      </w:r>
      <w:r>
        <w:rPr>
          <w:color w:val="545353"/>
          <w:spacing w:val="-2"/>
        </w:rPr>
        <w:t> </w:t>
      </w:r>
      <w:r>
        <w:rPr>
          <w:color w:val="545353"/>
          <w:spacing w:val="-4"/>
          <w:w w:val="105"/>
        </w:rPr>
        <w:t>2015</w:t>
      </w:r>
    </w:p>
    <w:p>
      <w:pPr>
        <w:pStyle w:val="BodyText"/>
        <w:spacing w:before="81"/>
      </w:pPr>
    </w:p>
    <w:p>
      <w:pPr>
        <w:pStyle w:val="BodyText"/>
        <w:spacing w:line="364" w:lineRule="auto"/>
        <w:ind w:left="713" w:right="97"/>
      </w:pPr>
      <w:r>
        <w:rPr>
          <w:color w:val="454545"/>
          <w:w w:val="105"/>
        </w:rPr>
        <w:t>Conducted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assessments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assisted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500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eye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surgeries Published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three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peer-reviewed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papers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retinal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disease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management</w:t>
      </w:r>
    </w:p>
    <w:sectPr>
      <w:type w:val="continuous"/>
      <w:pgSz w:w="11920" w:h="16860"/>
      <w:pgMar w:top="1240" w:bottom="280" w:left="160" w:right="560"/>
      <w:cols w:num="2" w:equalWidth="0">
        <w:col w:w="3368" w:space="352"/>
        <w:col w:w="7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389" w:right="1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2025-09-30T12:05:15Z</dcterms:created>
  <dcterms:modified xsi:type="dcterms:W3CDTF">2025-09-30T12:05:15Z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