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color w:val="080808"/>
          <w:spacing w:val="15"/>
          <w:w w:val="90"/>
        </w:rPr>
        <w:t>ISABELLA</w:t>
      </w:r>
      <w:r>
        <w:rPr>
          <w:color w:val="080808"/>
          <w:spacing w:val="-24"/>
          <w:w w:val="150"/>
        </w:rPr>
        <w:t> </w:t>
      </w:r>
      <w:r>
        <w:rPr>
          <w:color w:val="080808"/>
          <w:spacing w:val="6"/>
          <w:w w:val="95"/>
        </w:rPr>
        <w:t>REED</w:t>
      </w:r>
    </w:p>
    <w:p>
      <w:pPr>
        <w:spacing w:before="113"/>
        <w:ind w:left="348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Lingerie</w:t>
      </w:r>
      <w:r>
        <w:rPr>
          <w:rFonts w:ascii="Microsoft Sans Serif"/>
          <w:color w:val="080808"/>
          <w:spacing w:val="45"/>
          <w:sz w:val="26"/>
        </w:rPr>
        <w:t> </w:t>
      </w:r>
      <w:r>
        <w:rPr>
          <w:rFonts w:ascii="Microsoft Sans Serif"/>
          <w:color w:val="080808"/>
          <w:spacing w:val="-4"/>
          <w:sz w:val="26"/>
        </w:rPr>
        <w:t>model</w:t>
      </w:r>
    </w:p>
    <w:p>
      <w:pPr>
        <w:spacing w:line="273" w:lineRule="auto" w:before="201"/>
        <w:ind w:left="4708" w:right="1220" w:firstLine="0"/>
        <w:jc w:val="center"/>
        <w:rPr>
          <w:sz w:val="16"/>
        </w:rPr>
      </w:pPr>
      <w:r>
        <w:rPr>
          <w:b/>
          <w:color w:val="080808"/>
          <w:w w:val="105"/>
          <w:sz w:val="16"/>
        </w:rPr>
        <w:t>Confident lingerie model with expertise in high-end campaigns </w:t>
      </w:r>
      <w:r>
        <w:rPr>
          <w:color w:val="080808"/>
          <w:w w:val="105"/>
          <w:sz w:val="16"/>
        </w:rPr>
        <w:t>Lingerie model with 7 years of experience specializing in luxury and commercial shoots. Known for professionalism and the ability to create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elegant, on-brand imagery.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ind w:left="375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4.75pt;mso-position-horizontal-relative:char;mso-position-vertical-relative:line" type="#_x0000_t202" id="docshape1" filled="true" fillcolor="#c76161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Heading1"/>
        <w:spacing w:line="316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23862" y="52863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3696" id="docshapegroup2" coordorigin="0,0" coordsize="4050,16860">
                <v:shape style="position:absolute;left:0;top:0;width:4050;height:16860" id="docshape3" coordorigin="0,0" coordsize="4050,16860" path="m4050,7920l0,7920,0,12750,0,16860,4050,16860,4050,12750,4050,7920xm4050,4680l0,4680,0,7440,4050,7440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720" id="docshape4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5" o:title=""/>
                </v:shape>
                <v:shape style="position:absolute;left:825;top:5025;width:255;height:255" type="#_x0000_t75" id="docshape7" stroked="false">
                  <v:imagedata r:id="rId6" o:title=""/>
                </v:shape>
                <v:shape style="position:absolute;left:842;top:5520;width:226;height:261" type="#_x0000_t75" id="docshape8" stroked="false">
                  <v:imagedata r:id="rId7" o:title=""/>
                </v:shape>
                <v:shape style="position:absolute;left:825;top:6047;width:256;height:226" type="#_x0000_t75" id="docshape9" stroked="false">
                  <v:imagedata r:id="rId8" o:title=""/>
                </v:shape>
                <v:shape style="position:absolute;left:825;top:6585;width:255;height:255" type="#_x0000_t75" id="docshape10" stroked="false">
                  <v:imagedata r:id="rId9" o:title=""/>
                </v:shape>
                <v:shape style="position:absolute;left:824;top:8325;width:75;height:1380" id="docshape11" coordorigin="825,8325" coordsize="75,1380" path="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80808"/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609" w:lineRule="auto"/>
        <w:ind w:left="844" w:right="38" w:hanging="19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3"/>
        <w:ind w:left="825"/>
      </w:pPr>
      <w:r>
        <w:rPr>
          <w:color w:val="FFFFFF"/>
          <w:w w:val="105"/>
        </w:rPr>
        <w:t>Miami,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5"/>
          <w:w w:val="105"/>
        </w:rPr>
        <w:t>FL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9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-11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79" w:lineRule="auto" w:before="1"/>
        <w:ind w:left="695"/>
      </w:pPr>
      <w:r>
        <w:rPr>
          <w:color w:val="FFFFFF"/>
          <w:w w:val="105"/>
        </w:rPr>
        <w:t>Lingerie modeling Posing techniques Brand representation Team collaboration Lighting adaptability</w:t>
      </w:r>
    </w:p>
    <w:p>
      <w:pPr>
        <w:pStyle w:val="BodyText"/>
        <w:spacing w:before="146"/>
        <w:ind w:left="119"/>
      </w:pPr>
      <w:r>
        <w:rPr/>
        <w:br w:type="column"/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w w:val="105"/>
        </w:rPr>
        <w:t>2018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9"/>
      </w:pPr>
      <w:r>
        <w:rPr/>
        <w:t>Lingerie</w:t>
      </w:r>
      <w:r>
        <w:rPr>
          <w:spacing w:val="32"/>
        </w:rPr>
        <w:t> </w:t>
      </w:r>
      <w:r>
        <w:rPr/>
        <w:t>Model</w:t>
      </w:r>
      <w:r>
        <w:rPr>
          <w:spacing w:val="33"/>
        </w:rPr>
        <w:t> </w:t>
      </w:r>
      <w:r>
        <w:rPr/>
        <w:t>|</w:t>
      </w:r>
      <w:r>
        <w:rPr>
          <w:spacing w:val="34"/>
        </w:rPr>
        <w:t> </w:t>
      </w:r>
      <w:r>
        <w:rPr/>
        <w:t>Luxury</w:t>
      </w:r>
      <w:r>
        <w:rPr>
          <w:spacing w:val="33"/>
        </w:rPr>
        <w:t> </w:t>
      </w:r>
      <w:r>
        <w:rPr/>
        <w:t>Lingerie</w:t>
      </w:r>
      <w:r>
        <w:rPr>
          <w:spacing w:val="18"/>
        </w:rPr>
        <w:t> </w:t>
      </w:r>
      <w:r>
        <w:rPr/>
        <w:t>Agency</w:t>
      </w:r>
      <w:r>
        <w:rPr>
          <w:spacing w:val="34"/>
        </w:rPr>
        <w:t> </w:t>
      </w:r>
      <w:r>
        <w:rPr/>
        <w:t>|</w:t>
      </w:r>
      <w:r>
        <w:rPr>
          <w:spacing w:val="33"/>
        </w:rPr>
        <w:t> </w:t>
      </w:r>
      <w:r>
        <w:rPr/>
        <w:t>Miami,</w:t>
      </w:r>
      <w:r>
        <w:rPr>
          <w:spacing w:val="34"/>
        </w:rPr>
        <w:t> </w:t>
      </w:r>
      <w:r>
        <w:rPr>
          <w:spacing w:val="-5"/>
        </w:rPr>
        <w:t>FL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109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Modeled for luxury lingerie brands such as La Perla, appearing in campaigns featured in Harper’s Bazaar and Elle</w:t>
      </w:r>
    </w:p>
    <w:p>
      <w:pPr>
        <w:pStyle w:val="BodyText"/>
        <w:tabs>
          <w:tab w:pos="900" w:val="left" w:leader="none"/>
        </w:tabs>
        <w:spacing w:line="261" w:lineRule="auto" w:before="90"/>
        <w:ind w:left="900" w:right="289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 with creative teams to achieve stunning visuals for digital and</w:t>
      </w:r>
      <w:r>
        <w:rPr>
          <w:spacing w:val="40"/>
          <w:w w:val="105"/>
        </w:rPr>
        <w:t> </w:t>
      </w:r>
      <w:r>
        <w:rPr>
          <w:w w:val="105"/>
        </w:rPr>
        <w:t>print advertising</w:t>
      </w:r>
    </w:p>
    <w:p>
      <w:pPr>
        <w:pStyle w:val="BodyText"/>
        <w:spacing w:before="178"/>
        <w:ind w:left="119"/>
      </w:pP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2016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w w:val="105"/>
        </w:rPr>
        <w:t>April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78"/>
        <w:ind w:left="119"/>
      </w:pPr>
      <w:r>
        <w:rPr/>
        <w:t>Catalog</w:t>
      </w:r>
      <w:r>
        <w:rPr>
          <w:spacing w:val="29"/>
        </w:rPr>
        <w:t> </w:t>
      </w:r>
      <w:r>
        <w:rPr/>
        <w:t>Model</w:t>
      </w:r>
      <w:r>
        <w:rPr>
          <w:spacing w:val="32"/>
        </w:rPr>
        <w:t> </w:t>
      </w:r>
      <w:r>
        <w:rPr/>
        <w:t>|</w:t>
      </w:r>
      <w:r>
        <w:rPr>
          <w:spacing w:val="31"/>
        </w:rPr>
        <w:t> </w:t>
      </w:r>
      <w:r>
        <w:rPr/>
        <w:t>Intimate</w:t>
      </w:r>
      <w:r>
        <w:rPr>
          <w:spacing w:val="16"/>
        </w:rPr>
        <w:t> </w:t>
      </w:r>
      <w:r>
        <w:rPr/>
        <w:t>Apparel</w:t>
      </w:r>
      <w:r>
        <w:rPr>
          <w:spacing w:val="32"/>
        </w:rPr>
        <w:t> </w:t>
      </w:r>
      <w:r>
        <w:rPr/>
        <w:t>Co.</w:t>
      </w:r>
      <w:r>
        <w:rPr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Miami,</w:t>
      </w:r>
      <w:r>
        <w:rPr>
          <w:spacing w:val="32"/>
        </w:rPr>
        <w:t> </w:t>
      </w:r>
      <w:r>
        <w:rPr>
          <w:spacing w:val="-5"/>
        </w:rPr>
        <w:t>FL</w:t>
      </w:r>
    </w:p>
    <w:p>
      <w:pPr>
        <w:pStyle w:val="BodyText"/>
        <w:tabs>
          <w:tab w:pos="900" w:val="left" w:leader="none"/>
        </w:tabs>
        <w:spacing w:line="278" w:lineRule="auto" w:before="154"/>
        <w:ind w:left="900" w:right="109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Featured in product catalogs and online campaigns, driving a 10%</w:t>
      </w:r>
      <w:r>
        <w:rPr>
          <w:spacing w:val="40"/>
          <w:w w:val="105"/>
        </w:rPr>
        <w:t> </w:t>
      </w:r>
      <w:r>
        <w:rPr>
          <w:w w:val="105"/>
        </w:rPr>
        <w:t>increase in web traffic for lingerie collections</w:t>
      </w:r>
    </w:p>
    <w:p>
      <w:pPr>
        <w:pStyle w:val="BodyText"/>
        <w:tabs>
          <w:tab w:pos="900" w:val="left" w:leader="none"/>
        </w:tabs>
        <w:spacing w:line="261" w:lineRule="auto" w:before="89"/>
        <w:ind w:left="900" w:right="1091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Partnered with photographers and stylists to execute brand vision </w:t>
      </w:r>
      <w:r>
        <w:rPr>
          <w:spacing w:val="-2"/>
          <w:w w:val="105"/>
        </w:rPr>
        <w:t>effectively</w:t>
      </w:r>
    </w:p>
    <w:p>
      <w:pPr>
        <w:pStyle w:val="BodyText"/>
        <w:spacing w:before="28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2" filled="true" fillcolor="#c76161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Associate</w:t>
      </w:r>
      <w:r>
        <w:rPr>
          <w:spacing w:val="9"/>
          <w:w w:val="105"/>
        </w:rPr>
        <w:t> </w:t>
      </w:r>
      <w:r>
        <w:rPr>
          <w:w w:val="105"/>
        </w:rPr>
        <w:t>Degree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Fashion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Merchandising</w:t>
      </w:r>
    </w:p>
    <w:p>
      <w:pPr>
        <w:pStyle w:val="BodyText"/>
        <w:spacing w:before="93"/>
        <w:ind w:left="119"/>
      </w:pPr>
      <w:r>
        <w:rPr>
          <w:w w:val="105"/>
        </w:rPr>
        <w:t>Miami</w:t>
      </w:r>
      <w:r>
        <w:rPr>
          <w:spacing w:val="8"/>
          <w:w w:val="105"/>
        </w:rPr>
        <w:t> </w:t>
      </w:r>
      <w:r>
        <w:rPr>
          <w:w w:val="105"/>
        </w:rPr>
        <w:t>Dade</w:t>
      </w:r>
      <w:r>
        <w:rPr>
          <w:spacing w:val="9"/>
          <w:w w:val="105"/>
        </w:rPr>
        <w:t> </w:t>
      </w:r>
      <w:r>
        <w:rPr>
          <w:w w:val="105"/>
        </w:rPr>
        <w:t>College,</w:t>
      </w:r>
      <w:r>
        <w:rPr>
          <w:spacing w:val="9"/>
          <w:w w:val="105"/>
        </w:rPr>
        <w:t> </w:t>
      </w:r>
      <w:r>
        <w:rPr>
          <w:w w:val="105"/>
        </w:rPr>
        <w:t>Miami,</w:t>
      </w:r>
      <w:r>
        <w:rPr>
          <w:spacing w:val="8"/>
          <w:w w:val="105"/>
        </w:rPr>
        <w:t> </w:t>
      </w:r>
      <w:r>
        <w:rPr>
          <w:w w:val="105"/>
        </w:rPr>
        <w:t>FL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0" w:bottom="0" w:left="420" w:right="0"/>
      <w:cols w:num="2" w:equalWidth="0">
        <w:col w:w="2664" w:space="1149"/>
        <w:col w:w="76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485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2025-09-17T17:30:19Z</dcterms:created>
  <dcterms:modified xsi:type="dcterms:W3CDTF">2025-09-17T17:30:19Z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