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</w:rPr>
        <w:t>Pat</w:t>
      </w:r>
      <w:r>
        <w:rPr>
          <w:color w:val="FFFFFF"/>
          <w:spacing w:val="73"/>
        </w:rPr>
        <w:t> </w:t>
      </w:r>
      <w:r>
        <w:rPr>
          <w:color w:val="FFFFFF"/>
          <w:spacing w:val="-2"/>
        </w:rPr>
        <w:t>Thomas</w:t>
      </w:r>
    </w:p>
    <w:p>
      <w:pPr>
        <w:spacing w:before="132"/>
        <w:ind w:left="3821" w:right="0" w:firstLine="0"/>
        <w:jc w:val="center"/>
        <w:rPr>
          <w:b/>
          <w:sz w:val="33"/>
        </w:rPr>
      </w:pPr>
      <w:r>
        <w:rPr>
          <w:b/>
          <w:color w:val="FFFFFF"/>
          <w:sz w:val="33"/>
        </w:rPr>
        <w:t>Cold</w:t>
      </w:r>
      <w:r>
        <w:rPr>
          <w:b/>
          <w:color w:val="FFFFFF"/>
          <w:spacing w:val="11"/>
          <w:sz w:val="33"/>
        </w:rPr>
        <w:t> </w:t>
      </w:r>
      <w:r>
        <w:rPr>
          <w:b/>
          <w:color w:val="FFFFFF"/>
          <w:sz w:val="33"/>
        </w:rPr>
        <w:t>Storage</w:t>
      </w:r>
      <w:r>
        <w:rPr>
          <w:b/>
          <w:color w:val="FFFFFF"/>
          <w:spacing w:val="12"/>
          <w:sz w:val="33"/>
        </w:rPr>
        <w:t> </w:t>
      </w:r>
      <w:r>
        <w:rPr>
          <w:b/>
          <w:color w:val="FFFFFF"/>
          <w:sz w:val="33"/>
        </w:rPr>
        <w:t>Warehouse</w:t>
      </w:r>
      <w:r>
        <w:rPr>
          <w:b/>
          <w:color w:val="FFFFFF"/>
          <w:spacing w:val="12"/>
          <w:sz w:val="33"/>
        </w:rPr>
        <w:t> </w:t>
      </w:r>
      <w:r>
        <w:rPr>
          <w:b/>
          <w:color w:val="FFFFFF"/>
          <w:spacing w:val="-2"/>
          <w:sz w:val="33"/>
        </w:rPr>
        <w:t>Manager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15"/>
        <w:rPr>
          <w:b/>
          <w:sz w:val="18"/>
        </w:rPr>
      </w:pPr>
    </w:p>
    <w:p>
      <w:pPr>
        <w:spacing w:line="295" w:lineRule="auto" w:before="0"/>
        <w:ind w:left="4276" w:right="100" w:hanging="1"/>
        <w:jc w:val="center"/>
        <w:rPr>
          <w:sz w:val="18"/>
        </w:rPr>
      </w:pPr>
      <w:r>
        <w:rPr>
          <w:w w:val="105"/>
          <w:sz w:val="18"/>
        </w:rPr>
        <w:t>Cold storage warehouse manager with eight years of experience managing temperature-controlled environments for perishable goods. Skilled in regulatory compliance, quality assurance, and process optimization.</w:t>
      </w:r>
    </w:p>
    <w:p>
      <w:pPr>
        <w:pStyle w:val="BodyText"/>
        <w:rPr>
          <w:sz w:val="18"/>
        </w:rPr>
      </w:pPr>
    </w:p>
    <w:p>
      <w:pPr>
        <w:pStyle w:val="BodyText"/>
        <w:spacing w:before="123"/>
        <w:rPr>
          <w:sz w:val="18"/>
        </w:rPr>
      </w:pPr>
    </w:p>
    <w:p>
      <w:pPr>
        <w:pStyle w:val="Heading1"/>
        <w:ind w:left="4220"/>
      </w:pPr>
      <w:r>
        <w:rPr>
          <w:color w:val="080808"/>
          <w:spacing w:val="-5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2"/>
        <w:rPr>
          <w:b/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600" w:bottom="280" w:left="300" w:right="380"/>
        </w:sectPr>
      </w:pPr>
    </w:p>
    <w:p>
      <w:pPr>
        <w:pStyle w:val="BodyText"/>
        <w:spacing w:before="64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3505187"/>
                                </a:moveTo>
                                <a:lnTo>
                                  <a:pt x="0" y="350518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35051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3133712"/>
                                </a:lnTo>
                                <a:lnTo>
                                  <a:pt x="2581262" y="3133712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44792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74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85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57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74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5153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38462" y="3038474"/>
                            <a:ext cx="219075" cy="2714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714625">
                                <a:moveTo>
                                  <a:pt x="47625" y="2687472"/>
                                </a:moveTo>
                                <a:lnTo>
                                  <a:pt x="27165" y="2667000"/>
                                </a:lnTo>
                                <a:lnTo>
                                  <a:pt x="20472" y="2667000"/>
                                </a:lnTo>
                                <a:lnTo>
                                  <a:pt x="0" y="2687472"/>
                                </a:lnTo>
                                <a:lnTo>
                                  <a:pt x="0" y="2691041"/>
                                </a:lnTo>
                                <a:lnTo>
                                  <a:pt x="0" y="2694165"/>
                                </a:lnTo>
                                <a:lnTo>
                                  <a:pt x="20472" y="2714625"/>
                                </a:lnTo>
                                <a:lnTo>
                                  <a:pt x="27165" y="2714625"/>
                                </a:lnTo>
                                <a:lnTo>
                                  <a:pt x="47625" y="2694165"/>
                                </a:lnTo>
                                <a:lnTo>
                                  <a:pt x="47625" y="2687472"/>
                                </a:lnTo>
                                <a:close/>
                              </a:path>
                              <a:path w="219075" h="2714625">
                                <a:moveTo>
                                  <a:pt x="47625" y="1249197"/>
                                </a:moveTo>
                                <a:lnTo>
                                  <a:pt x="27165" y="1228725"/>
                                </a:lnTo>
                                <a:lnTo>
                                  <a:pt x="20472" y="1228725"/>
                                </a:lnTo>
                                <a:lnTo>
                                  <a:pt x="0" y="1249197"/>
                                </a:lnTo>
                                <a:lnTo>
                                  <a:pt x="0" y="1252766"/>
                                </a:lnTo>
                                <a:lnTo>
                                  <a:pt x="0" y="1255890"/>
                                </a:lnTo>
                                <a:lnTo>
                                  <a:pt x="20472" y="1276350"/>
                                </a:lnTo>
                                <a:lnTo>
                                  <a:pt x="27165" y="1276350"/>
                                </a:lnTo>
                                <a:lnTo>
                                  <a:pt x="47625" y="1255890"/>
                                </a:lnTo>
                                <a:lnTo>
                                  <a:pt x="47625" y="1249197"/>
                                </a:lnTo>
                                <a:close/>
                              </a:path>
                              <a:path w="219075" h="27146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714625">
                                <a:moveTo>
                                  <a:pt x="219075" y="2001672"/>
                                </a:moveTo>
                                <a:lnTo>
                                  <a:pt x="198615" y="1981200"/>
                                </a:lnTo>
                                <a:lnTo>
                                  <a:pt x="191922" y="1981200"/>
                                </a:lnTo>
                                <a:lnTo>
                                  <a:pt x="171450" y="2001672"/>
                                </a:lnTo>
                                <a:lnTo>
                                  <a:pt x="171450" y="2005241"/>
                                </a:lnTo>
                                <a:lnTo>
                                  <a:pt x="171450" y="2008365"/>
                                </a:lnTo>
                                <a:lnTo>
                                  <a:pt x="191922" y="2028825"/>
                                </a:lnTo>
                                <a:lnTo>
                                  <a:pt x="198615" y="2028825"/>
                                </a:lnTo>
                                <a:lnTo>
                                  <a:pt x="219075" y="2008365"/>
                                </a:lnTo>
                                <a:lnTo>
                                  <a:pt x="219075" y="2001672"/>
                                </a:lnTo>
                                <a:close/>
                              </a:path>
                              <a:path w="219075" h="2714625">
                                <a:moveTo>
                                  <a:pt x="219075" y="1658772"/>
                                </a:moveTo>
                                <a:lnTo>
                                  <a:pt x="198615" y="1638300"/>
                                </a:lnTo>
                                <a:lnTo>
                                  <a:pt x="191922" y="1638300"/>
                                </a:lnTo>
                                <a:lnTo>
                                  <a:pt x="171450" y="1658772"/>
                                </a:lnTo>
                                <a:lnTo>
                                  <a:pt x="171450" y="1662341"/>
                                </a:lnTo>
                                <a:lnTo>
                                  <a:pt x="171450" y="1665465"/>
                                </a:lnTo>
                                <a:lnTo>
                                  <a:pt x="191922" y="1685925"/>
                                </a:lnTo>
                                <a:lnTo>
                                  <a:pt x="198615" y="1685925"/>
                                </a:lnTo>
                                <a:lnTo>
                                  <a:pt x="219075" y="1665465"/>
                                </a:lnTo>
                                <a:lnTo>
                                  <a:pt x="219075" y="1658772"/>
                                </a:lnTo>
                                <a:close/>
                              </a:path>
                              <a:path w="219075" h="2714625">
                                <a:moveTo>
                                  <a:pt x="219075" y="982497"/>
                                </a:moveTo>
                                <a:lnTo>
                                  <a:pt x="198615" y="962025"/>
                                </a:lnTo>
                                <a:lnTo>
                                  <a:pt x="191922" y="962025"/>
                                </a:lnTo>
                                <a:lnTo>
                                  <a:pt x="171450" y="982497"/>
                                </a:lnTo>
                                <a:lnTo>
                                  <a:pt x="171450" y="986066"/>
                                </a:lnTo>
                                <a:lnTo>
                                  <a:pt x="171450" y="989190"/>
                                </a:lnTo>
                                <a:lnTo>
                                  <a:pt x="191922" y="1009650"/>
                                </a:lnTo>
                                <a:lnTo>
                                  <a:pt x="198615" y="1009650"/>
                                </a:lnTo>
                                <a:lnTo>
                                  <a:pt x="219075" y="989190"/>
                                </a:lnTo>
                                <a:lnTo>
                                  <a:pt x="219075" y="982497"/>
                                </a:lnTo>
                                <a:close/>
                              </a:path>
                              <a:path w="219075" h="2714625">
                                <a:moveTo>
                                  <a:pt x="219075" y="782472"/>
                                </a:moveTo>
                                <a:lnTo>
                                  <a:pt x="198615" y="762000"/>
                                </a:lnTo>
                                <a:lnTo>
                                  <a:pt x="191922" y="762000"/>
                                </a:lnTo>
                                <a:lnTo>
                                  <a:pt x="171450" y="782472"/>
                                </a:lnTo>
                                <a:lnTo>
                                  <a:pt x="171450" y="786041"/>
                                </a:lnTo>
                                <a:lnTo>
                                  <a:pt x="171450" y="789165"/>
                                </a:lnTo>
                                <a:lnTo>
                                  <a:pt x="191922" y="809625"/>
                                </a:lnTo>
                                <a:lnTo>
                                  <a:pt x="198615" y="809625"/>
                                </a:lnTo>
                                <a:lnTo>
                                  <a:pt x="219075" y="789165"/>
                                </a:lnTo>
                                <a:lnTo>
                                  <a:pt x="219075" y="782472"/>
                                </a:lnTo>
                                <a:close/>
                              </a:path>
                              <a:path w="219075" h="2714625">
                                <a:moveTo>
                                  <a:pt x="219075" y="430047"/>
                                </a:moveTo>
                                <a:lnTo>
                                  <a:pt x="198615" y="409575"/>
                                </a:lnTo>
                                <a:lnTo>
                                  <a:pt x="191922" y="409575"/>
                                </a:lnTo>
                                <a:lnTo>
                                  <a:pt x="171450" y="430047"/>
                                </a:lnTo>
                                <a:lnTo>
                                  <a:pt x="171450" y="433616"/>
                                </a:lnTo>
                                <a:lnTo>
                                  <a:pt x="171450" y="436740"/>
                                </a:lnTo>
                                <a:lnTo>
                                  <a:pt x="191922" y="457200"/>
                                </a:lnTo>
                                <a:lnTo>
                                  <a:pt x="198615" y="457200"/>
                                </a:lnTo>
                                <a:lnTo>
                                  <a:pt x="219075" y="436740"/>
                                </a:lnTo>
                                <a:lnTo>
                                  <a:pt x="2190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648" id="docshapegroup1" coordorigin="0,0" coordsize="11919,16860">
                <v:shape style="position:absolute;left:0;top:2610;width:4065;height:14250" id="docshape2" coordorigin="0,2610" coordsize="4065,14250" path="m4065,8130l0,8130,0,16860,4065,16860,4065,8130xm4065,5460l0,5460,0,7545,4065,7545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24560f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3855;width:7560;height:15" id="docshape5" filled="true" fillcolor="#424242" stroked="false">
                  <v:fill opacity="35979f" type="solid"/>
                </v:rect>
                <v:rect style="position:absolute;left:0;top:4875;width:4245;height:585" id="docshape6" filled="true" fillcolor="#f2f2f2" stroked="false">
                  <v:fill type="solid"/>
                </v:rect>
                <v:shape style="position:absolute;left:0;top:4875;width:4245;height:585" id="docshape7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8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9" stroked="false">
                  <v:imagedata r:id="rId6" o:title=""/>
                </v:shape>
                <v:shape style="position:absolute;left:425;top:6120;width:275;height:317" type="#_x0000_t75" id="docshape10" stroked="false">
                  <v:imagedata r:id="rId7" o:title=""/>
                </v:shape>
                <v:shape style="position:absolute;left:405;top:6591;width:317;height:274" type="#_x0000_t75" id="docshape11" stroked="false">
                  <v:imagedata r:id="rId8" o:title=""/>
                </v:shape>
                <v:shape style="position:absolute;left:406;top:7020;width:315;height:317" type="#_x0000_t75" id="docshape12" stroked="false">
                  <v:imagedata r:id="rId9" o:title=""/>
                </v:shape>
                <v:rect style="position:absolute;left:0;top:7545;width:4245;height:585" id="docshape13" filled="true" fillcolor="#f2f2f2" stroked="false">
                  <v:fill type="solid"/>
                </v:rect>
                <v:shape style="position:absolute;left:0;top:7545;width:4245;height:585" id="docshape14" coordorigin="0,7545" coordsize="4245,585" path="m4245,7545l4230,7545,0,7545,0,7560,4230,7560,4230,8115,0,8115,0,8130,4230,8130,4245,8130,4245,7545xe" filled="true" fillcolor="#000000" stroked="false">
                  <v:path arrowok="t"/>
                  <v:fill opacity="16960f" type="solid"/>
                </v:shape>
                <v:shape style="position:absolute;left:4065;top:8115;width:180;height:315" id="docshape15" coordorigin="4065,8115" coordsize="180,315" path="m4065,8430l4065,8115,4245,8115,4065,8430xe" filled="true" fillcolor="#999999" stroked="false">
                  <v:path arrowok="t"/>
                  <v:fill type="solid"/>
                </v:shape>
                <v:shape style="position:absolute;left:4784;top:4785;width:345;height:4275" id="docshape16" coordorigin="4785,4785" coordsize="345,4275" path="m4860,9017l4859,9012,4855,9003,4853,8999,4846,8992,4842,8990,4833,8986,4828,8985,4817,8985,4812,8986,4803,8990,4799,8992,4792,8999,4790,9003,4786,9012,4785,9017,4785,9023,4785,9028,4786,9033,4790,9042,4792,9046,4799,9053,4803,9055,4812,9059,4817,9060,4828,9060,4833,9059,4842,9055,4846,9053,4853,9046,4855,9042,4859,9033,4860,9028,4860,9017xm4860,6752l4859,6747,4855,6738,4853,6734,4846,6727,4842,6725,4833,6721,4828,6720,4817,6720,4812,6721,4803,6725,4799,6727,4792,6734,4790,6738,4786,6747,4785,6752,4785,6758,4785,6763,4786,6768,4790,6777,4792,6781,4799,6788,4803,6790,4812,6794,4817,6795,4828,6795,4833,6794,4842,6790,4846,6788,4853,6781,4855,6777,4859,6768,4860,6763,4860,6752xm4860,4817l4859,4812,4855,4803,4853,4799,4846,4792,4842,4790,4833,4786,4828,4785,4817,4785,4812,4786,4803,4790,4799,4792,4792,4799,4790,4803,4786,4812,4785,4817,4785,4823,4785,4828,4786,4833,4790,4842,4792,4846,4799,4853,4803,4855,4812,4859,4817,4860,4828,4860,4833,4859,4842,4855,4846,4853,4853,4846,4855,4842,4859,4833,4860,4828,4860,4817xm5130,7937l5129,7932,5125,7923,5123,7919,5116,7912,5112,7910,5103,7906,5098,7905,5087,7905,5082,7906,5073,7910,5069,7912,5062,7919,5060,7923,5056,7932,5055,7937,5055,7943,5055,7948,5056,7953,5060,7962,5062,7966,5069,7973,5073,7975,5082,7979,5087,7980,5098,7980,5103,7979,5112,7975,5116,7973,5123,7966,5125,7962,5129,7953,5130,7948,5130,7937xm5130,7397l5129,7392,5125,7383,5123,7379,5116,7372,5112,7370,5103,7366,5098,7365,5087,7365,5082,7366,5073,7370,5069,7372,5062,7379,5060,7383,5056,7392,5055,7397,5055,7403,5055,7408,5056,7413,5060,7422,5062,7426,5069,7433,5073,7435,5082,7439,5087,7440,5098,7440,5103,7439,5112,7435,5116,7433,5123,7426,5125,7422,5129,7413,5130,7408,5130,7397xm5130,6332l5129,6327,5125,6318,5123,6314,5116,6307,5112,6305,5103,6301,5098,6300,5087,6300,5082,6301,5073,6305,5069,6307,5062,6314,5060,6318,5056,6327,5055,6332,5055,6338,5055,6343,5056,6348,5060,6357,5062,6361,5069,6368,5073,6370,5082,6374,5087,6375,5098,6375,5103,6374,5112,6370,5116,6368,5123,6361,5125,6357,5129,6348,5130,6343,5130,6332xm5130,6017l5129,6012,5125,6003,5123,5999,5116,5992,5112,5990,5103,5986,5098,5985,5087,5985,5082,5986,5073,5990,5069,5992,5062,5999,5060,6003,5056,6012,5055,6017,5055,6023,5055,6028,5056,6033,5060,6042,5062,6046,5069,6053,5073,6055,5082,6059,5087,6060,5098,6060,5103,6059,5112,6055,5116,6053,5123,6046,5125,6042,5129,6033,5130,6028,5130,6017xm5130,5462l5129,5457,5125,5448,5123,5444,5116,5437,5112,5435,5103,5431,5098,5430,5087,5430,5082,5431,5073,5435,5069,5437,5062,5444,5060,5448,5056,5457,5055,5462,5055,5468,5055,5473,5056,5478,5060,5487,5062,5491,5069,5498,5073,5500,5082,5504,5087,5505,5098,5505,5103,5504,5112,5500,5116,5498,5123,5491,5125,5487,5129,5478,5130,5473,5130,54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10" w:right="0" w:firstLine="0"/>
        <w:jc w:val="left"/>
        <w:rPr>
          <w:b/>
          <w:sz w:val="28"/>
        </w:rPr>
      </w:pPr>
      <w:r>
        <w:rPr>
          <w:b/>
          <w:color w:val="080808"/>
          <w:spacing w:val="-2"/>
          <w:sz w:val="28"/>
        </w:rPr>
        <w:t>CONTACT</w:t>
      </w:r>
    </w:p>
    <w:p>
      <w:pPr>
        <w:pStyle w:val="BodyText"/>
        <w:spacing w:before="50"/>
        <w:rPr>
          <w:b/>
          <w:sz w:val="28"/>
        </w:rPr>
      </w:pPr>
    </w:p>
    <w:p>
      <w:pPr>
        <w:spacing w:before="0"/>
        <w:ind w:left="630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BodyText"/>
        <w:spacing w:before="36"/>
        <w:rPr>
          <w:sz w:val="18"/>
        </w:rPr>
      </w:pPr>
    </w:p>
    <w:p>
      <w:pPr>
        <w:spacing w:line="504" w:lineRule="auto" w:before="0"/>
        <w:ind w:left="630" w:right="844" w:firstLine="0"/>
        <w:jc w:val="left"/>
        <w:rPr>
          <w:sz w:val="18"/>
        </w:rPr>
      </w:pPr>
      <w:hyperlink r:id="rId10">
        <w:r>
          <w:rPr>
            <w:spacing w:val="-2"/>
            <w:sz w:val="18"/>
          </w:rPr>
          <w:t>patthomas@email.com</w:t>
        </w:r>
      </w:hyperlink>
      <w:r>
        <w:rPr>
          <w:spacing w:val="-2"/>
          <w:sz w:val="18"/>
        </w:rPr>
        <w:t> </w:t>
      </w:r>
      <w:r>
        <w:rPr>
          <w:spacing w:val="-2"/>
          <w:w w:val="105"/>
          <w:sz w:val="18"/>
        </w:rPr>
        <w:t>LinkedIn</w:t>
      </w:r>
    </w:p>
    <w:p>
      <w:pPr>
        <w:spacing w:before="16"/>
        <w:ind w:left="630" w:right="0" w:firstLine="0"/>
        <w:jc w:val="left"/>
        <w:rPr>
          <w:sz w:val="18"/>
        </w:rPr>
      </w:pPr>
      <w:r>
        <w:rPr>
          <w:w w:val="105"/>
          <w:sz w:val="18"/>
        </w:rPr>
        <w:t>Minneapolis,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MN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55401</w:t>
      </w:r>
    </w:p>
    <w:p>
      <w:pPr>
        <w:pStyle w:val="BodyText"/>
        <w:rPr>
          <w:sz w:val="18"/>
        </w:rPr>
      </w:pPr>
    </w:p>
    <w:p>
      <w:pPr>
        <w:pStyle w:val="BodyText"/>
        <w:spacing w:before="20"/>
        <w:rPr>
          <w:sz w:val="18"/>
        </w:rPr>
      </w:pPr>
    </w:p>
    <w:p>
      <w:pPr>
        <w:pStyle w:val="Heading1"/>
      </w:pPr>
      <w:r>
        <w:rPr>
          <w:color w:val="080808"/>
          <w:spacing w:val="-2"/>
        </w:rPr>
        <w:t>EDUCATION</w:t>
      </w:r>
    </w:p>
    <w:p>
      <w:pPr>
        <w:pStyle w:val="BodyText"/>
        <w:spacing w:line="292" w:lineRule="auto" w:before="316"/>
        <w:ind w:left="110" w:right="83"/>
      </w:pPr>
      <w:r>
        <w:rPr>
          <w:w w:val="105"/>
        </w:rPr>
        <w:t>Bachelor of Science in Industrial </w:t>
      </w:r>
      <w:r>
        <w:rPr>
          <w:spacing w:val="-2"/>
          <w:w w:val="105"/>
        </w:rPr>
        <w:t>Technology</w:t>
      </w:r>
    </w:p>
    <w:p>
      <w:pPr>
        <w:pStyle w:val="BodyText"/>
        <w:spacing w:line="292" w:lineRule="auto" w:before="1"/>
        <w:ind w:left="110"/>
      </w:pPr>
      <w:r>
        <w:rPr>
          <w:w w:val="105"/>
        </w:rPr>
        <w:t>Minnesota State University, Mankato, MN | </w:t>
      </w:r>
      <w:r>
        <w:rPr>
          <w:spacing w:val="-4"/>
          <w:w w:val="105"/>
        </w:rPr>
        <w:t>2015</w:t>
      </w:r>
    </w:p>
    <w:p>
      <w:pPr>
        <w:pStyle w:val="BodyText"/>
        <w:spacing w:before="79"/>
        <w:ind w:left="667"/>
      </w:pPr>
      <w:r>
        <w:rPr/>
        <w:br w:type="column"/>
      </w:r>
      <w:r>
        <w:rPr>
          <w:w w:val="105"/>
        </w:rPr>
        <w:t>Cold</w:t>
      </w:r>
      <w:r>
        <w:rPr>
          <w:spacing w:val="18"/>
          <w:w w:val="105"/>
        </w:rPr>
        <w:t> </w:t>
      </w:r>
      <w:r>
        <w:rPr>
          <w:w w:val="105"/>
        </w:rPr>
        <w:t>Storage</w:t>
      </w:r>
      <w:r>
        <w:rPr>
          <w:spacing w:val="18"/>
          <w:w w:val="105"/>
        </w:rPr>
        <w:t> </w:t>
      </w:r>
      <w:r>
        <w:rPr>
          <w:w w:val="105"/>
        </w:rPr>
        <w:t>Warehouse</w:t>
      </w:r>
      <w:r>
        <w:rPr>
          <w:spacing w:val="18"/>
          <w:w w:val="105"/>
        </w:rPr>
        <w:t> </w:t>
      </w:r>
      <w:r>
        <w:rPr>
          <w:w w:val="105"/>
        </w:rPr>
        <w:t>Manager,</w:t>
      </w:r>
      <w:r>
        <w:rPr>
          <w:spacing w:val="19"/>
          <w:w w:val="105"/>
        </w:rPr>
        <w:t> </w:t>
      </w:r>
      <w:r>
        <w:rPr>
          <w:w w:val="105"/>
        </w:rPr>
        <w:t>Northern</w:t>
      </w:r>
      <w:r>
        <w:rPr>
          <w:spacing w:val="18"/>
          <w:w w:val="105"/>
        </w:rPr>
        <w:t> </w:t>
      </w:r>
      <w:r>
        <w:rPr>
          <w:w w:val="105"/>
        </w:rPr>
        <w:t>Fresh</w:t>
      </w:r>
      <w:r>
        <w:rPr>
          <w:spacing w:val="18"/>
          <w:w w:val="105"/>
        </w:rPr>
        <w:t> </w:t>
      </w:r>
      <w:r>
        <w:rPr>
          <w:w w:val="105"/>
        </w:rPr>
        <w:t>Logistics,</w:t>
      </w:r>
      <w:r>
        <w:rPr>
          <w:spacing w:val="19"/>
          <w:w w:val="105"/>
        </w:rPr>
        <w:t> </w:t>
      </w:r>
      <w:r>
        <w:rPr>
          <w:w w:val="105"/>
        </w:rPr>
        <w:t>Minneapolis,</w:t>
      </w:r>
      <w:r>
        <w:rPr>
          <w:spacing w:val="18"/>
          <w:w w:val="105"/>
        </w:rPr>
        <w:t> </w:t>
      </w:r>
      <w:r>
        <w:rPr>
          <w:spacing w:val="-5"/>
          <w:w w:val="105"/>
        </w:rPr>
        <w:t>MN</w:t>
      </w:r>
    </w:p>
    <w:p>
      <w:pPr>
        <w:pStyle w:val="BodyText"/>
        <w:spacing w:before="56"/>
        <w:ind w:left="667"/>
      </w:pPr>
      <w:r>
        <w:rPr>
          <w:w w:val="105"/>
        </w:rPr>
        <w:t>February</w:t>
      </w:r>
      <w:r>
        <w:rPr>
          <w:spacing w:val="8"/>
          <w:w w:val="105"/>
        </w:rPr>
        <w:t> </w:t>
      </w:r>
      <w:r>
        <w:rPr>
          <w:w w:val="105"/>
        </w:rPr>
        <w:t>2018</w:t>
      </w:r>
      <w:r>
        <w:rPr>
          <w:spacing w:val="65"/>
          <w:w w:val="150"/>
        </w:rPr>
        <w:t> </w:t>
      </w:r>
      <w:r>
        <w:rPr>
          <w:w w:val="105"/>
        </w:rPr>
        <w:t>–</w:t>
      </w:r>
      <w:r>
        <w:rPr>
          <w:spacing w:val="65"/>
          <w:w w:val="150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7"/>
      </w:pPr>
    </w:p>
    <w:p>
      <w:pPr>
        <w:pStyle w:val="BodyText"/>
        <w:spacing w:line="292" w:lineRule="auto"/>
        <w:ind w:left="946" w:right="617"/>
      </w:pPr>
      <w:r>
        <w:rPr>
          <w:w w:val="105"/>
        </w:rPr>
        <w:t>Maintained compliance with FDA and USDA regulations, passing all</w:t>
      </w:r>
      <w:r>
        <w:rPr>
          <w:spacing w:val="40"/>
          <w:w w:val="105"/>
        </w:rPr>
        <w:t> </w:t>
      </w:r>
      <w:r>
        <w:rPr>
          <w:w w:val="105"/>
        </w:rPr>
        <w:t>inspections with zero violations</w:t>
      </w:r>
    </w:p>
    <w:p>
      <w:pPr>
        <w:pStyle w:val="BodyText"/>
        <w:spacing w:line="410" w:lineRule="auto" w:before="106"/>
        <w:ind w:left="946"/>
      </w:pPr>
      <w:r>
        <w:rPr>
          <w:w w:val="105"/>
        </w:rPr>
        <w:t>Reduced</w:t>
      </w:r>
      <w:r>
        <w:rPr>
          <w:spacing w:val="34"/>
          <w:w w:val="105"/>
        </w:rPr>
        <w:t> </w:t>
      </w:r>
      <w:r>
        <w:rPr>
          <w:w w:val="105"/>
        </w:rPr>
        <w:t>energy</w:t>
      </w:r>
      <w:r>
        <w:rPr>
          <w:spacing w:val="34"/>
          <w:w w:val="105"/>
        </w:rPr>
        <w:t> </w:t>
      </w:r>
      <w:r>
        <w:rPr>
          <w:w w:val="105"/>
        </w:rPr>
        <w:t>costs</w:t>
      </w:r>
      <w:r>
        <w:rPr>
          <w:spacing w:val="34"/>
          <w:w w:val="105"/>
        </w:rPr>
        <w:t> </w:t>
      </w:r>
      <w:r>
        <w:rPr>
          <w:w w:val="105"/>
        </w:rPr>
        <w:t>by</w:t>
      </w:r>
      <w:r>
        <w:rPr>
          <w:spacing w:val="34"/>
          <w:w w:val="105"/>
        </w:rPr>
        <w:t> </w:t>
      </w:r>
      <w:r>
        <w:rPr>
          <w:w w:val="105"/>
        </w:rPr>
        <w:t>15%</w:t>
      </w:r>
      <w:r>
        <w:rPr>
          <w:spacing w:val="34"/>
          <w:w w:val="105"/>
        </w:rPr>
        <w:t> </w:t>
      </w:r>
      <w:r>
        <w:rPr>
          <w:w w:val="105"/>
        </w:rPr>
        <w:t>through</w:t>
      </w:r>
      <w:r>
        <w:rPr>
          <w:spacing w:val="34"/>
          <w:w w:val="105"/>
        </w:rPr>
        <w:t> </w:t>
      </w:r>
      <w:r>
        <w:rPr>
          <w:w w:val="105"/>
        </w:rPr>
        <w:t>optimized</w:t>
      </w:r>
      <w:r>
        <w:rPr>
          <w:spacing w:val="34"/>
          <w:w w:val="105"/>
        </w:rPr>
        <w:t> </w:t>
      </w:r>
      <w:r>
        <w:rPr>
          <w:w w:val="105"/>
        </w:rPr>
        <w:t>refrigeration</w:t>
      </w:r>
      <w:r>
        <w:rPr>
          <w:spacing w:val="34"/>
          <w:w w:val="105"/>
        </w:rPr>
        <w:t> </w:t>
      </w:r>
      <w:r>
        <w:rPr>
          <w:w w:val="105"/>
        </w:rPr>
        <w:t>scheduling Improved</w:t>
      </w:r>
      <w:r>
        <w:rPr>
          <w:spacing w:val="40"/>
          <w:w w:val="105"/>
        </w:rPr>
        <w:t> </w:t>
      </w:r>
      <w:r>
        <w:rPr>
          <w:w w:val="105"/>
        </w:rPr>
        <w:t>inventory</w:t>
      </w:r>
      <w:r>
        <w:rPr>
          <w:spacing w:val="40"/>
          <w:w w:val="105"/>
        </w:rPr>
        <w:t> </w:t>
      </w:r>
      <w:r>
        <w:rPr>
          <w:w w:val="105"/>
        </w:rPr>
        <w:t>rotation</w:t>
      </w:r>
      <w:r>
        <w:rPr>
          <w:spacing w:val="40"/>
          <w:w w:val="105"/>
        </w:rPr>
        <w:t> </w:t>
      </w:r>
      <w:r>
        <w:rPr>
          <w:w w:val="105"/>
        </w:rPr>
        <w:t>procedures,</w:t>
      </w:r>
      <w:r>
        <w:rPr>
          <w:spacing w:val="40"/>
          <w:w w:val="105"/>
        </w:rPr>
        <w:t> </w:t>
      </w:r>
      <w:r>
        <w:rPr>
          <w:w w:val="105"/>
        </w:rPr>
        <w:t>cutting</w:t>
      </w:r>
      <w:r>
        <w:rPr>
          <w:spacing w:val="40"/>
          <w:w w:val="105"/>
        </w:rPr>
        <w:t> </w:t>
      </w:r>
      <w:r>
        <w:rPr>
          <w:w w:val="105"/>
        </w:rPr>
        <w:t>spoilage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40"/>
          <w:w w:val="105"/>
        </w:rPr>
        <w:t> </w:t>
      </w:r>
      <w:r>
        <w:rPr>
          <w:w w:val="105"/>
        </w:rPr>
        <w:t>25%</w:t>
      </w:r>
    </w:p>
    <w:p>
      <w:pPr>
        <w:pStyle w:val="BodyText"/>
        <w:spacing w:before="106"/>
        <w:ind w:left="667"/>
      </w:pPr>
      <w:r>
        <w:rPr>
          <w:w w:val="105"/>
        </w:rPr>
        <w:t>Warehouse</w:t>
      </w:r>
      <w:r>
        <w:rPr>
          <w:spacing w:val="22"/>
          <w:w w:val="105"/>
        </w:rPr>
        <w:t> </w:t>
      </w:r>
      <w:r>
        <w:rPr>
          <w:w w:val="105"/>
        </w:rPr>
        <w:t>Supervisor,</w:t>
      </w:r>
      <w:r>
        <w:rPr>
          <w:spacing w:val="23"/>
          <w:w w:val="105"/>
        </w:rPr>
        <w:t> </w:t>
      </w:r>
      <w:r>
        <w:rPr>
          <w:w w:val="105"/>
        </w:rPr>
        <w:t>Midwest</w:t>
      </w:r>
      <w:r>
        <w:rPr>
          <w:spacing w:val="22"/>
          <w:w w:val="105"/>
        </w:rPr>
        <w:t> </w:t>
      </w:r>
      <w:r>
        <w:rPr>
          <w:w w:val="105"/>
        </w:rPr>
        <w:t>Refrigerated</w:t>
      </w:r>
      <w:r>
        <w:rPr>
          <w:spacing w:val="23"/>
          <w:w w:val="105"/>
        </w:rPr>
        <w:t> </w:t>
      </w:r>
      <w:r>
        <w:rPr>
          <w:w w:val="105"/>
        </w:rPr>
        <w:t>Services,</w:t>
      </w:r>
      <w:r>
        <w:rPr>
          <w:spacing w:val="22"/>
          <w:w w:val="105"/>
        </w:rPr>
        <w:t> </w:t>
      </w:r>
      <w:r>
        <w:rPr>
          <w:w w:val="105"/>
        </w:rPr>
        <w:t>Minneapolis,</w:t>
      </w:r>
      <w:r>
        <w:rPr>
          <w:spacing w:val="23"/>
          <w:w w:val="105"/>
        </w:rPr>
        <w:t> </w:t>
      </w:r>
      <w:r>
        <w:rPr>
          <w:spacing w:val="-5"/>
          <w:w w:val="105"/>
        </w:rPr>
        <w:t>MN</w:t>
      </w:r>
    </w:p>
    <w:p>
      <w:pPr>
        <w:pStyle w:val="BodyText"/>
        <w:spacing w:before="41"/>
        <w:ind w:left="667"/>
      </w:pPr>
      <w:r>
        <w:rPr>
          <w:w w:val="105"/>
        </w:rPr>
        <w:t>June</w:t>
      </w:r>
      <w:r>
        <w:rPr>
          <w:spacing w:val="8"/>
          <w:w w:val="105"/>
        </w:rPr>
        <w:t> </w:t>
      </w:r>
      <w:r>
        <w:rPr>
          <w:w w:val="105"/>
        </w:rPr>
        <w:t>2015</w:t>
      </w:r>
      <w:r>
        <w:rPr>
          <w:spacing w:val="67"/>
          <w:w w:val="150"/>
        </w:rPr>
        <w:t> </w:t>
      </w:r>
      <w:r>
        <w:rPr>
          <w:w w:val="105"/>
        </w:rPr>
        <w:t>–</w:t>
      </w:r>
      <w:r>
        <w:rPr>
          <w:spacing w:val="66"/>
          <w:w w:val="150"/>
        </w:rPr>
        <w:t> </w:t>
      </w:r>
      <w:r>
        <w:rPr>
          <w:w w:val="105"/>
        </w:rPr>
        <w:t>February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52"/>
      </w:pPr>
    </w:p>
    <w:p>
      <w:pPr>
        <w:pStyle w:val="BodyText"/>
        <w:spacing w:line="292" w:lineRule="auto"/>
        <w:ind w:left="946" w:right="617"/>
      </w:pPr>
      <w:r>
        <w:rPr>
          <w:w w:val="105"/>
        </w:rPr>
        <w:t>Supervised 20 staff to handle daily operations for 80,000 square feet of</w:t>
      </w:r>
      <w:r>
        <w:rPr>
          <w:spacing w:val="80"/>
          <w:w w:val="105"/>
        </w:rPr>
        <w:t> </w:t>
      </w:r>
      <w:r>
        <w:rPr>
          <w:w w:val="105"/>
        </w:rPr>
        <w:t>cold storage</w:t>
      </w:r>
    </w:p>
    <w:p>
      <w:pPr>
        <w:pStyle w:val="BodyText"/>
        <w:spacing w:before="91"/>
        <w:ind w:left="946"/>
      </w:pPr>
      <w:r>
        <w:rPr>
          <w:w w:val="105"/>
        </w:rPr>
        <w:t>Implemented</w:t>
      </w:r>
      <w:r>
        <w:rPr>
          <w:spacing w:val="30"/>
          <w:w w:val="105"/>
        </w:rPr>
        <w:t> </w:t>
      </w:r>
      <w:r>
        <w:rPr>
          <w:w w:val="105"/>
        </w:rPr>
        <w:t>new</w:t>
      </w:r>
      <w:r>
        <w:rPr>
          <w:spacing w:val="31"/>
          <w:w w:val="105"/>
        </w:rPr>
        <w:t> </w:t>
      </w:r>
      <w:r>
        <w:rPr>
          <w:w w:val="105"/>
        </w:rPr>
        <w:t>racking</w:t>
      </w:r>
      <w:r>
        <w:rPr>
          <w:spacing w:val="30"/>
          <w:w w:val="105"/>
        </w:rPr>
        <w:t> </w:t>
      </w:r>
      <w:r>
        <w:rPr>
          <w:w w:val="105"/>
        </w:rPr>
        <w:t>systems,</w:t>
      </w:r>
      <w:r>
        <w:rPr>
          <w:spacing w:val="31"/>
          <w:w w:val="105"/>
        </w:rPr>
        <w:t> </w:t>
      </w:r>
      <w:r>
        <w:rPr>
          <w:w w:val="105"/>
        </w:rPr>
        <w:t>increasing</w:t>
      </w:r>
      <w:r>
        <w:rPr>
          <w:spacing w:val="30"/>
          <w:w w:val="105"/>
        </w:rPr>
        <w:t> </w:t>
      </w:r>
      <w:r>
        <w:rPr>
          <w:w w:val="105"/>
        </w:rPr>
        <w:t>storage</w:t>
      </w:r>
      <w:r>
        <w:rPr>
          <w:spacing w:val="31"/>
          <w:w w:val="105"/>
        </w:rPr>
        <w:t> </w:t>
      </w:r>
      <w:r>
        <w:rPr>
          <w:w w:val="105"/>
        </w:rPr>
        <w:t>capacity</w:t>
      </w:r>
      <w:r>
        <w:rPr>
          <w:spacing w:val="30"/>
          <w:w w:val="105"/>
        </w:rPr>
        <w:t> </w:t>
      </w:r>
      <w:r>
        <w:rPr>
          <w:w w:val="105"/>
        </w:rPr>
        <w:t>by</w:t>
      </w:r>
      <w:r>
        <w:rPr>
          <w:spacing w:val="31"/>
          <w:w w:val="105"/>
        </w:rPr>
        <w:t> </w:t>
      </w:r>
      <w:r>
        <w:rPr>
          <w:spacing w:val="-5"/>
          <w:w w:val="105"/>
        </w:rPr>
        <w:t>12%</w:t>
      </w:r>
    </w:p>
    <w:p>
      <w:pPr>
        <w:pStyle w:val="BodyText"/>
        <w:spacing w:before="179"/>
      </w:pPr>
    </w:p>
    <w:p>
      <w:pPr>
        <w:pStyle w:val="Heading1"/>
      </w:pPr>
      <w:r>
        <w:rPr>
          <w:color w:val="080808"/>
          <w:spacing w:val="-2"/>
        </w:rPr>
        <w:t>CERTIFICATIONS</w:t>
      </w:r>
    </w:p>
    <w:p>
      <w:pPr>
        <w:pStyle w:val="BodyText"/>
        <w:spacing w:before="211"/>
        <w:ind w:left="667"/>
      </w:pPr>
      <w:r>
        <w:rPr>
          <w:w w:val="105"/>
        </w:rPr>
        <w:t>Certified</w:t>
      </w:r>
      <w:r>
        <w:rPr>
          <w:spacing w:val="17"/>
          <w:w w:val="105"/>
        </w:rPr>
        <w:t> </w:t>
      </w:r>
      <w:r>
        <w:rPr>
          <w:w w:val="105"/>
        </w:rPr>
        <w:t>E-commerce</w:t>
      </w:r>
      <w:r>
        <w:rPr>
          <w:spacing w:val="18"/>
          <w:w w:val="105"/>
        </w:rPr>
        <w:t> </w:t>
      </w:r>
      <w:r>
        <w:rPr>
          <w:w w:val="105"/>
        </w:rPr>
        <w:t>Logistics</w:t>
      </w:r>
      <w:r>
        <w:rPr>
          <w:spacing w:val="18"/>
          <w:w w:val="105"/>
        </w:rPr>
        <w:t> </w:t>
      </w:r>
      <w:r>
        <w:rPr>
          <w:w w:val="105"/>
        </w:rPr>
        <w:t>Professional</w:t>
      </w:r>
      <w:r>
        <w:rPr>
          <w:spacing w:val="17"/>
          <w:w w:val="105"/>
        </w:rPr>
        <w:t> </w:t>
      </w:r>
      <w:r>
        <w:rPr>
          <w:w w:val="105"/>
        </w:rPr>
        <w:t>–</w:t>
      </w:r>
      <w:r>
        <w:rPr>
          <w:spacing w:val="18"/>
          <w:w w:val="105"/>
        </w:rPr>
        <w:t> </w:t>
      </w:r>
      <w:r>
        <w:rPr>
          <w:w w:val="105"/>
        </w:rPr>
        <w:t>IWLA</w:t>
      </w:r>
      <w:r>
        <w:rPr>
          <w:spacing w:val="7"/>
          <w:w w:val="105"/>
        </w:rPr>
        <w:t> </w:t>
      </w:r>
      <w:r>
        <w:rPr>
          <w:w w:val="105"/>
        </w:rPr>
        <w:t>|</w:t>
      </w:r>
      <w:r>
        <w:rPr>
          <w:spacing w:val="18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600" w:bottom="280" w:left="300" w:right="380"/>
      <w:cols w:num="2" w:equalWidth="0">
        <w:col w:w="3422" w:space="689"/>
        <w:col w:w="71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3"/>
      <w:ind w:left="3821" w:right="12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patthomas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2025-09-15T14:03:42Z</dcterms:created>
  <dcterms:modified xsi:type="dcterms:W3CDTF">2025-09-15T14:03:42Z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