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89" w:right="42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940147</wp:posOffset>
                </wp:positionH>
                <wp:positionV relativeFrom="paragraph">
                  <wp:posOffset>923249</wp:posOffset>
                </wp:positionV>
                <wp:extent cx="10674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674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027344pt;margin-top:72.6968pt;width:84.0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pStyle w:val="Heading1"/>
        <w:spacing w:before="122"/>
        <w:ind w:left="4289" w:right="410"/>
        <w:jc w:val="center"/>
      </w:pPr>
      <w:r>
        <w:rPr/>
        <w:t>VP</w:t>
      </w:r>
      <w:r>
        <w:rPr>
          <w:spacing w:val="23"/>
        </w:rPr>
        <w:t> </w:t>
      </w:r>
      <w:r>
        <w:rPr/>
        <w:t>Creative</w:t>
      </w:r>
      <w:r>
        <w:rPr>
          <w:spacing w:val="23"/>
        </w:rPr>
        <w:t> </w:t>
      </w:r>
      <w:r>
        <w:rPr>
          <w:spacing w:val="-2"/>
        </w:rPr>
        <w:t>Director</w:t>
      </w:r>
    </w:p>
    <w:p>
      <w:pPr>
        <w:spacing w:line="266" w:lineRule="auto" w:before="200"/>
        <w:ind w:left="4289" w:right="408" w:firstLine="0"/>
        <w:jc w:val="center"/>
        <w:rPr>
          <w:sz w:val="16"/>
        </w:rPr>
      </w:pPr>
      <w:r>
        <w:rPr>
          <w:w w:val="105"/>
          <w:sz w:val="16"/>
        </w:rPr>
        <w:t>Strategic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VP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director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overseeing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large-scale creative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top-tier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agencies.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Holds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Bachelor’s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communications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MBA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marketing.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impactful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brand campaigns that resonate globally.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167395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8072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3" coordorigin="4500,-581" coordsize="7419,525">
                <v:shape style="position:absolute;left:4500;top:-581;width:7419;height:525" id="docshape4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59a599" stroked="false">
                  <v:path arrowok="t"/>
                  <v:fill type="solid"/>
                </v:shape>
                <v:shape style="position:absolute;left:4500;top:-58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VP</w:t>
      </w:r>
      <w:r>
        <w:rPr>
          <w:spacing w:val="-4"/>
          <w:w w:val="105"/>
        </w:rPr>
        <w:t> </w:t>
      </w:r>
      <w:r>
        <w:rPr>
          <w:w w:val="105"/>
        </w:rPr>
        <w:t>CREATIVE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BodyText"/>
        <w:spacing w:before="18"/>
        <w:ind w:left="1014"/>
      </w:pPr>
      <w:r>
        <w:rPr/>
        <w:t>GLOBAL</w:t>
      </w:r>
      <w:r>
        <w:rPr>
          <w:spacing w:val="12"/>
        </w:rPr>
        <w:t> </w:t>
      </w:r>
      <w:r>
        <w:rPr/>
        <w:t>AD</w:t>
      </w:r>
      <w:r>
        <w:rPr>
          <w:spacing w:val="12"/>
        </w:rPr>
        <w:t> </w:t>
      </w:r>
      <w:r>
        <w:rPr/>
        <w:t>GROUP,</w:t>
      </w:r>
      <w:r>
        <w:rPr>
          <w:spacing w:val="13"/>
        </w:rPr>
        <w:t> </w:t>
      </w:r>
      <w:r>
        <w:rPr/>
        <w:t>NEW</w:t>
      </w:r>
      <w:r>
        <w:rPr>
          <w:spacing w:val="11"/>
        </w:rPr>
        <w:t> </w:t>
      </w:r>
      <w:r>
        <w:rPr/>
        <w:t>YORK,</w:t>
      </w:r>
      <w:r>
        <w:rPr>
          <w:spacing w:val="12"/>
        </w:rPr>
        <w:t> </w:t>
      </w:r>
      <w:r>
        <w:rPr/>
        <w:t>NY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/>
        <w:t>SEPTEMBER</w:t>
      </w:r>
      <w:r>
        <w:rPr>
          <w:spacing w:val="12"/>
        </w:rPr>
        <w:t> </w:t>
      </w:r>
      <w:r>
        <w:rPr/>
        <w:t>2013</w:t>
      </w:r>
      <w:r>
        <w:rPr>
          <w:spacing w:val="13"/>
        </w:rPr>
        <w:t> </w:t>
      </w:r>
      <w:r>
        <w:rPr/>
        <w:t>–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165" w:after="0"/>
        <w:ind w:left="1311" w:right="82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creative output across six international offices, increasing global brand presence by 40%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3" w:after="0"/>
        <w:ind w:left="1311" w:right="1005" w:hanging="298"/>
        <w:jc w:val="left"/>
        <w:rPr>
          <w:sz w:val="18"/>
        </w:rPr>
      </w:pPr>
      <w:r>
        <w:rPr>
          <w:w w:val="105"/>
          <w:sz w:val="18"/>
        </w:rPr>
        <w:t>Oversaw a $50 million marketing budget while meeting campaign deadlines and exceeding ROI targets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83" w:after="0"/>
        <w:ind w:left="1311" w:right="807" w:hanging="298"/>
        <w:jc w:val="left"/>
        <w:rPr>
          <w:sz w:val="18"/>
        </w:rPr>
      </w:pPr>
      <w:r>
        <w:rPr>
          <w:w w:val="105"/>
          <w:sz w:val="18"/>
        </w:rPr>
        <w:t>Introduced cross-border collaboration systems that reduced project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turnaround time by 15%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100"/>
        <w:ind w:left="1014"/>
      </w:pPr>
      <w:r>
        <w:rPr>
          <w:spacing w:val="-2"/>
          <w:w w:val="105"/>
        </w:rPr>
        <w:t>LinkedIn</w:t>
      </w:r>
    </w:p>
    <w:p>
      <w:pPr>
        <w:spacing w:line="240" w:lineRule="auto" w:before="1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>
          <w:w w:val="105"/>
        </w:rPr>
        <w:t>CREATIVE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BodyText"/>
        <w:spacing w:before="18"/>
        <w:ind w:left="1014"/>
      </w:pPr>
      <w:r>
        <w:rPr/>
        <w:t>VISION</w:t>
      </w:r>
      <w:r>
        <w:rPr>
          <w:spacing w:val="18"/>
        </w:rPr>
        <w:t> </w:t>
      </w:r>
      <w:r>
        <w:rPr/>
        <w:t>MEDIA,</w:t>
      </w:r>
      <w:r>
        <w:rPr>
          <w:spacing w:val="18"/>
        </w:rPr>
        <w:t> </w:t>
      </w:r>
      <w:r>
        <w:rPr/>
        <w:t>BOSTON,</w:t>
      </w:r>
      <w:r>
        <w:rPr>
          <w:spacing w:val="18"/>
        </w:rPr>
        <w:t> </w:t>
      </w:r>
      <w:r>
        <w:rPr/>
        <w:t>MA</w:t>
      </w:r>
      <w:r>
        <w:rPr>
          <w:spacing w:val="18"/>
        </w:rPr>
        <w:t> </w:t>
      </w:r>
      <w:r>
        <w:rPr/>
        <w:t>|</w:t>
      </w:r>
      <w:r>
        <w:rPr>
          <w:spacing w:val="19"/>
        </w:rPr>
        <w:t> </w:t>
      </w:r>
      <w:r>
        <w:rPr/>
        <w:t>JULY</w:t>
      </w:r>
      <w:r>
        <w:rPr>
          <w:spacing w:val="18"/>
        </w:rPr>
        <w:t> </w:t>
      </w:r>
      <w:r>
        <w:rPr/>
        <w:t>2007</w:t>
      </w:r>
      <w:r>
        <w:rPr>
          <w:spacing w:val="18"/>
        </w:rPr>
        <w:t> </w:t>
      </w:r>
      <w:r>
        <w:rPr/>
        <w:t>–</w:t>
      </w:r>
      <w:r>
        <w:rPr>
          <w:spacing w:val="18"/>
        </w:rPr>
        <w:t> </w:t>
      </w:r>
      <w:r>
        <w:rPr/>
        <w:t>AUGUST</w:t>
      </w:r>
      <w:r>
        <w:rPr>
          <w:spacing w:val="18"/>
        </w:rPr>
        <w:t> </w:t>
      </w:r>
      <w:r>
        <w:rPr>
          <w:spacing w:val="-4"/>
        </w:rPr>
        <w:t>2013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94" w:space="1573"/>
            <w:col w:w="8173"/>
          </w:cols>
        </w:sectPr>
      </w:pPr>
    </w:p>
    <w:p>
      <w:pPr>
        <w:pStyle w:val="BodyText"/>
        <w:spacing w:before="169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92" w:after="0"/>
        <w:ind w:left="400" w:right="92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campaigns for Fortune 100 companies, boosting annual client revenues by an average of 20%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44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mid-level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spacing w:after="0" w:line="330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91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Executive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40" w:lineRule="auto" w:before="1" w:after="0"/>
        <w:ind w:left="6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multi-channel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launches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321" w:space="938"/>
            <w:col w:w="7281"/>
          </w:cols>
        </w:sectPr>
      </w:pPr>
    </w:p>
    <w:p>
      <w:pPr>
        <w:pStyle w:val="BodyText"/>
        <w:spacing w:before="135"/>
        <w:ind w:left="43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4448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59a599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59a599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59a599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59a599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59a5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-330648</wp:posOffset>
                </wp:positionV>
                <wp:extent cx="4711065" cy="3429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2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6.035311pt;width:370.95pt;height:27pt;mso-position-horizontal-relative:page;mso-position-vertical-relative:paragraph;z-index:15730176" id="docshapegroup17" coordorigin="4500,-521" coordsize="7419,540">
                <v:shape style="position:absolute;left:4500;top:-521;width:7419;height:540" id="docshape18" coordorigin="4500,-521" coordsize="7419,540" path="m11918,19l4770,19,4757,19,4692,8,4631,-19,4579,-60,4538,-112,4512,-172,4500,-237,4500,-251,4500,-264,4512,-329,4538,-390,4579,-442,4631,-482,4692,-509,4757,-520,4770,-521,11918,-521,11918,19xe" filled="true" fillcolor="#59a599" stroked="false">
                  <v:path arrowok="t"/>
                  <v:fill type="solid"/>
                </v:shape>
                <v:shape style="position:absolute;left:4500;top:-521;width:7419;height:540" type="#_x0000_t202" id="docshape19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8"/>
        <w:ind w:left="4381"/>
      </w:pPr>
      <w:r>
        <w:rPr/>
        <w:t>Boston</w:t>
      </w:r>
      <w:r>
        <w:rPr>
          <w:spacing w:val="30"/>
        </w:rPr>
        <w:t> </w:t>
      </w:r>
      <w:r>
        <w:rPr/>
        <w:t>University,</w:t>
      </w:r>
      <w:r>
        <w:rPr>
          <w:spacing w:val="30"/>
        </w:rPr>
        <w:t> </w:t>
      </w:r>
      <w:r>
        <w:rPr/>
        <w:t>Boston,</w:t>
      </w:r>
      <w:r>
        <w:rPr>
          <w:spacing w:val="31"/>
        </w:rPr>
        <w:t> </w:t>
      </w:r>
      <w:r>
        <w:rPr/>
        <w:t>MA</w:t>
      </w:r>
      <w:r>
        <w:rPr>
          <w:spacing w:val="30"/>
        </w:rPr>
        <w:t> </w:t>
      </w:r>
      <w:r>
        <w:rPr>
          <w:position w:val="1"/>
        </w:rPr>
        <w:t>|</w:t>
      </w:r>
      <w:r>
        <w:rPr>
          <w:spacing w:val="30"/>
          <w:position w:val="1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2002</w:t>
      </w:r>
    </w:p>
    <w:p>
      <w:pPr>
        <w:pStyle w:val="BodyText"/>
        <w:spacing w:before="21"/>
      </w:pPr>
    </w:p>
    <w:p>
      <w:pPr>
        <w:pStyle w:val="BodyText"/>
        <w:ind w:left="4381"/>
      </w:pPr>
      <w:r>
        <w:rPr>
          <w:w w:val="105"/>
        </w:rPr>
        <w:t>Master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Business Administration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8"/>
        <w:ind w:left="4381"/>
      </w:pPr>
      <w:r>
        <w:rPr/>
        <w:t>New</w:t>
      </w:r>
      <w:r>
        <w:rPr>
          <w:spacing w:val="18"/>
        </w:rPr>
        <w:t> </w:t>
      </w:r>
      <w:r>
        <w:rPr/>
        <w:t>York</w:t>
      </w:r>
      <w:r>
        <w:rPr>
          <w:spacing w:val="18"/>
        </w:rPr>
        <w:t> </w:t>
      </w:r>
      <w:r>
        <w:rPr/>
        <w:t>University,</w:t>
      </w:r>
      <w:r>
        <w:rPr>
          <w:spacing w:val="19"/>
        </w:rPr>
        <w:t> </w:t>
      </w:r>
      <w:r>
        <w:rPr/>
        <w:t>New</w:t>
      </w:r>
      <w:r>
        <w:rPr>
          <w:spacing w:val="18"/>
        </w:rPr>
        <w:t> </w:t>
      </w:r>
      <w:r>
        <w:rPr/>
        <w:t>York,</w:t>
      </w:r>
      <w:r>
        <w:rPr>
          <w:spacing w:val="19"/>
        </w:rPr>
        <w:t> </w:t>
      </w:r>
      <w:r>
        <w:rPr/>
        <w:t>NY</w:t>
      </w:r>
      <w:r>
        <w:rPr>
          <w:spacing w:val="18"/>
        </w:rPr>
        <w:t> </w:t>
      </w:r>
      <w:r>
        <w:rPr>
          <w:position w:val="1"/>
        </w:rPr>
        <w:t>|</w:t>
      </w:r>
      <w:r>
        <w:rPr>
          <w:spacing w:val="19"/>
          <w:position w:val="1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2025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2025-09-16T04:10:07Z</dcterms:created>
  <dcterms:modified xsi:type="dcterms:W3CDTF">2025-09-16T04:10:07Z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