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Restaurant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catering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line="273" w:lineRule="auto" w:before="179"/>
        <w:ind w:left="553" w:right="296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Restaurant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on-site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off-site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 corporate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groups.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menu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high-capacity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events.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Heading1"/>
        <w:spacing w:before="105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776"/>
      </w:pPr>
      <w:r>
        <w:rPr>
          <w:w w:val="105"/>
        </w:rPr>
        <w:t>CATERING</w:t>
      </w:r>
      <w:r>
        <w:rPr>
          <w:spacing w:val="-1"/>
          <w:w w:val="105"/>
        </w:rPr>
        <w:t> </w:t>
      </w:r>
      <w:r>
        <w:rPr>
          <w:w w:val="105"/>
        </w:rPr>
        <w:t>MANAGER </w:t>
      </w:r>
      <w:r>
        <w:rPr>
          <w:w w:val="105"/>
          <w:position w:val="2"/>
        </w:rPr>
        <w:t>|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OAK</w:t>
      </w:r>
      <w:r>
        <w:rPr>
          <w:spacing w:val="-4"/>
          <w:w w:val="105"/>
        </w:rPr>
        <w:t> </w:t>
      </w:r>
      <w:r>
        <w:rPr>
          <w:w w:val="105"/>
        </w:rPr>
        <w:t>TABLE</w:t>
      </w:r>
      <w:r>
        <w:rPr>
          <w:spacing w:val="-1"/>
          <w:w w:val="105"/>
        </w:rPr>
        <w:t> </w:t>
      </w:r>
      <w:r>
        <w:rPr>
          <w:w w:val="105"/>
        </w:rPr>
        <w:t>GROUP, DALLAS,</w:t>
      </w:r>
      <w:r>
        <w:rPr>
          <w:spacing w:val="-4"/>
          <w:w w:val="105"/>
        </w:rPr>
        <w:t> </w:t>
      </w:r>
      <w:r>
        <w:rPr>
          <w:w w:val="105"/>
        </w:rPr>
        <w:t>TX APRIL 2019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680"/>
          <w:cols w:num="2" w:equalWidth="0">
            <w:col w:w="2219" w:space="1538"/>
            <w:col w:w="71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10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Planned and executed over 120 events annually, ranging from 20 to 250 </w:t>
      </w:r>
      <w:r>
        <w:rPr>
          <w:spacing w:val="-2"/>
          <w:w w:val="105"/>
          <w:sz w:val="18"/>
        </w:rPr>
        <w:t>guests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2" w:after="0"/>
        <w:ind w:left="1204" w:right="656" w:hanging="298"/>
        <w:jc w:val="left"/>
        <w:rPr>
          <w:sz w:val="18"/>
        </w:rPr>
      </w:pPr>
      <w:r>
        <w:rPr>
          <w:w w:val="105"/>
          <w:sz w:val="18"/>
        </w:rPr>
        <w:t>Increased recurring client bookings by 35% through personalized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58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Cut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renegotiating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contracts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2686" w:space="718"/>
            <w:col w:w="7516"/>
          </w:cols>
        </w:sectPr>
      </w:pPr>
    </w:p>
    <w:p>
      <w:pPr>
        <w:pStyle w:val="BodyText"/>
        <w:spacing w:before="121"/>
        <w:rPr>
          <w:sz w:val="29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68" w:lineRule="auto" w:before="220"/>
        <w:ind w:left="219" w:right="13"/>
      </w:pPr>
      <w:r>
        <w:rPr>
          <w:w w:val="105"/>
        </w:rPr>
        <w:t>Bachelor’s Degree in Hospitality and Event Management Bachelor’s Degree in Hospitality and Event Management, Denton, </w:t>
      </w:r>
      <w:r>
        <w:rPr>
          <w:spacing w:val="-6"/>
          <w:w w:val="105"/>
        </w:rPr>
        <w:t>TX</w:t>
      </w:r>
    </w:p>
    <w:p>
      <w:pPr>
        <w:pStyle w:val="BodyText"/>
        <w:spacing w:before="76"/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36"/>
        <w:ind w:left="330" w:right="670"/>
      </w:pPr>
      <w:r>
        <w:rPr/>
        <w:br w:type="column"/>
      </w:r>
      <w:r>
        <w:rPr>
          <w:w w:val="105"/>
        </w:rPr>
        <w:t>CATERING SUPERVISOR </w:t>
      </w:r>
      <w:r>
        <w:rPr>
          <w:w w:val="105"/>
          <w:position w:val="2"/>
        </w:rPr>
        <w:t>| </w:t>
      </w:r>
      <w:r>
        <w:rPr>
          <w:w w:val="105"/>
        </w:rPr>
        <w:t>THE GARDEN ROOM, PLANO, TX AUGUST 2016 – MARCH 2019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43" w:lineRule="exact" w:before="206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menus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collaboration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chef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43" w:lineRule="exact" w:before="0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servers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event-specific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pStyle w:val="BodyText"/>
        <w:spacing w:before="96"/>
      </w:pPr>
    </w:p>
    <w:p>
      <w:pPr>
        <w:pStyle w:val="Heading1"/>
      </w:pPr>
      <w:r>
        <w:rPr/>
        <w:t>PROFESSIONAL</w:t>
      </w:r>
      <w:r>
        <w:rPr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43" w:lineRule="exact" w:before="237" w:after="0"/>
        <w:ind w:left="849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Catering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(CCP)</w:t>
      </w:r>
    </w:p>
    <w:p>
      <w:pPr>
        <w:pStyle w:val="ListParagraph"/>
        <w:numPr>
          <w:ilvl w:val="0"/>
          <w:numId w:val="2"/>
        </w:numPr>
        <w:tabs>
          <w:tab w:pos="849" w:val="left" w:leader="none"/>
        </w:tabs>
        <w:spacing w:line="316" w:lineRule="exact" w:before="0" w:after="0"/>
        <w:ind w:left="849" w:right="0" w:hanging="296"/>
        <w:jc w:val="left"/>
        <w:rPr>
          <w:sz w:val="18"/>
        </w:rPr>
      </w:pPr>
      <w:r>
        <w:rPr>
          <w:sz w:val="18"/>
        </w:rPr>
        <w:t>ServSafe</w:t>
      </w:r>
      <w:r>
        <w:rPr>
          <w:spacing w:val="41"/>
          <w:sz w:val="18"/>
        </w:rPr>
        <w:t> </w:t>
      </w:r>
      <w:r>
        <w:rPr>
          <w:sz w:val="18"/>
        </w:rPr>
        <w:t>Event</w:t>
      </w:r>
      <w:r>
        <w:rPr>
          <w:spacing w:val="41"/>
          <w:sz w:val="18"/>
        </w:rPr>
        <w:t> </w:t>
      </w:r>
      <w:r>
        <w:rPr>
          <w:sz w:val="18"/>
        </w:rPr>
        <w:t>Operations</w:t>
      </w:r>
      <w:r>
        <w:rPr>
          <w:spacing w:val="42"/>
          <w:sz w:val="18"/>
        </w:rPr>
        <w:t> </w:t>
      </w:r>
      <w:r>
        <w:rPr>
          <w:spacing w:val="-2"/>
          <w:sz w:val="18"/>
        </w:rPr>
        <w:t>Certificate</w:t>
      </w:r>
    </w:p>
    <w:p>
      <w:pPr>
        <w:spacing w:after="0" w:line="316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3102" w:space="656"/>
            <w:col w:w="7162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6" w:lineRule="exact" w:before="1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96199"/>
                            <a:ext cx="2476500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009900">
                                <a:moveTo>
                                  <a:pt x="0" y="3009899"/>
                                </a:moveTo>
                                <a:lnTo>
                                  <a:pt x="2476499" y="30098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96199"/>
                            <a:ext cx="9525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09900">
                                <a:moveTo>
                                  <a:pt x="0" y="3009899"/>
                                </a:moveTo>
                                <a:lnTo>
                                  <a:pt x="9524" y="30098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53075">
                                <a:moveTo>
                                  <a:pt x="9524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53075">
                                <a:moveTo>
                                  <a:pt x="2466974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0;top:12120;width:3900;height:4740" id="docshape2" filled="true" fillcolor="#24560f" stroked="false">
                  <v:fill opacity="32899f" type="solid"/>
                </v:rect>
                <v:rect style="position:absolute;left:3885;top:12120;width:15;height:4740" id="docshape3" filled="true" fillcolor="#000000" stroked="false">
                  <v:fill type="solid"/>
                </v:rect>
                <v:rect style="position:absolute;left:0;top:0;width:11919;height:3375" id="docshape4" filled="true" fillcolor="#24560f" stroked="false">
                  <v:fill type="solid"/>
                </v:rect>
                <v:rect style="position:absolute;left:3885;top:3375;width:15;height:8745" id="docshape5" filled="true" fillcolor="#000000" stroked="false">
                  <v:fill type="solid"/>
                </v:rect>
                <v:rect style="position:absolute;left:0;top:3375;width:3885;height:8745" id="docshape6" filled="true" fillcolor="#24560f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24560f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24560f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24560f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24560f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00000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consultation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Menu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sectPr>
      <w:type w:val="continuous"/>
      <w:pgSz w:w="11920" w:h="16860"/>
      <w:pgMar w:top="580" w:bottom="280" w:left="3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2025-09-09T02:58:04Z</dcterms:created>
  <dcterms:modified xsi:type="dcterms:W3CDTF">2025-09-09T02:58:04Z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