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</w:rPr>
        <w:t>Drew</w:t>
      </w:r>
      <w:r>
        <w:rPr>
          <w:color w:val="080808"/>
          <w:spacing w:val="38"/>
        </w:rPr>
        <w:t> </w:t>
      </w:r>
      <w:r>
        <w:rPr>
          <w:color w:val="080808"/>
          <w:spacing w:val="-2"/>
        </w:rPr>
        <w:t>Thompson</w:t>
      </w:r>
    </w:p>
    <w:p>
      <w:pPr>
        <w:pStyle w:val="Heading1"/>
        <w:spacing w:before="206"/>
        <w:ind w:left="296"/>
      </w:pPr>
      <w:r>
        <w:rPr>
          <w:color w:val="080808"/>
          <w:spacing w:val="-6"/>
        </w:rPr>
        <w:t>GCP</w:t>
      </w:r>
      <w:r>
        <w:rPr>
          <w:color w:val="080808"/>
          <w:spacing w:val="-11"/>
        </w:rPr>
        <w:t> </w:t>
      </w:r>
      <w:r>
        <w:rPr>
          <w:color w:val="080808"/>
          <w:spacing w:val="-6"/>
        </w:rPr>
        <w:t>DevOps</w:t>
      </w:r>
      <w:r>
        <w:rPr>
          <w:color w:val="080808"/>
          <w:spacing w:val="-11"/>
        </w:rPr>
        <w:t> </w:t>
      </w:r>
      <w:r>
        <w:rPr>
          <w:color w:val="080808"/>
          <w:spacing w:val="-6"/>
        </w:rPr>
        <w:t>Engineer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Denver, CO</w:t>
      </w:r>
      <w:r>
        <w:rPr>
          <w:spacing w:val="1"/>
          <w:sz w:val="22"/>
        </w:rPr>
        <w:t> </w:t>
      </w:r>
      <w:r>
        <w:rPr>
          <w:sz w:val="22"/>
        </w:rPr>
        <w:t>12345</w:t>
      </w:r>
      <w:r>
        <w:rPr>
          <w:spacing w:val="14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(123)</w:t>
      </w:r>
      <w:r>
        <w:rPr>
          <w:spacing w:val="1"/>
          <w:sz w:val="22"/>
        </w:rPr>
        <w:t> </w:t>
      </w:r>
      <w:r>
        <w:rPr>
          <w:sz w:val="22"/>
        </w:rPr>
        <w:t>456-7890</w:t>
      </w:r>
      <w:r>
        <w:rPr>
          <w:spacing w:val="14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4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08080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0" w:firstLine="0"/>
        <w:jc w:val="left"/>
        <w:rPr>
          <w:sz w:val="15"/>
        </w:rPr>
      </w:pPr>
      <w:r>
        <w:rPr>
          <w:sz w:val="15"/>
        </w:rPr>
        <w:t>GCP</w:t>
      </w:r>
      <w:r>
        <w:rPr>
          <w:spacing w:val="-11"/>
          <w:sz w:val="15"/>
        </w:rPr>
        <w:t> </w:t>
      </w:r>
      <w:r>
        <w:rPr>
          <w:sz w:val="15"/>
        </w:rPr>
        <w:t>DevOps</w:t>
      </w:r>
      <w:r>
        <w:rPr>
          <w:spacing w:val="-10"/>
          <w:sz w:val="15"/>
        </w:rPr>
        <w:t> </w:t>
      </w:r>
      <w:r>
        <w:rPr>
          <w:sz w:val="15"/>
        </w:rPr>
        <w:t>engineer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expertise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designing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maintaining</w:t>
      </w:r>
      <w:r>
        <w:rPr>
          <w:spacing w:val="-8"/>
          <w:sz w:val="15"/>
        </w:rPr>
        <w:t> </w:t>
      </w:r>
      <w:r>
        <w:rPr>
          <w:sz w:val="15"/>
        </w:rPr>
        <w:t>cloud-native</w:t>
      </w:r>
      <w:r>
        <w:rPr>
          <w:spacing w:val="-8"/>
          <w:sz w:val="15"/>
        </w:rPr>
        <w:t> </w:t>
      </w:r>
      <w:r>
        <w:rPr>
          <w:sz w:val="15"/>
        </w:rPr>
        <w:t>solutions</w:t>
      </w:r>
      <w:r>
        <w:rPr>
          <w:spacing w:val="-8"/>
          <w:sz w:val="15"/>
        </w:rPr>
        <w:t> </w:t>
      </w:r>
      <w:r>
        <w:rPr>
          <w:sz w:val="15"/>
        </w:rPr>
        <w:t>on</w:t>
      </w:r>
      <w:r>
        <w:rPr>
          <w:spacing w:val="-8"/>
          <w:sz w:val="15"/>
        </w:rPr>
        <w:t> </w:t>
      </w:r>
      <w:r>
        <w:rPr>
          <w:sz w:val="15"/>
        </w:rPr>
        <w:t>Google</w:t>
      </w:r>
      <w:r>
        <w:rPr>
          <w:spacing w:val="-8"/>
          <w:sz w:val="15"/>
        </w:rPr>
        <w:t> </w:t>
      </w:r>
      <w:r>
        <w:rPr>
          <w:sz w:val="15"/>
        </w:rPr>
        <w:t>Cloud</w:t>
      </w:r>
      <w:r>
        <w:rPr>
          <w:spacing w:val="-8"/>
          <w:sz w:val="15"/>
        </w:rPr>
        <w:t> </w:t>
      </w:r>
      <w:r>
        <w:rPr>
          <w:sz w:val="15"/>
        </w:rPr>
        <w:t>Platform.</w:t>
      </w:r>
      <w:r>
        <w:rPr>
          <w:spacing w:val="-11"/>
          <w:sz w:val="15"/>
        </w:rPr>
        <w:t> </w:t>
      </w:r>
      <w:r>
        <w:rPr>
          <w:sz w:val="15"/>
        </w:rPr>
        <w:t>Adept</w:t>
      </w:r>
      <w:r>
        <w:rPr>
          <w:spacing w:val="-7"/>
          <w:sz w:val="15"/>
        </w:rPr>
        <w:t> </w:t>
      </w:r>
      <w:r>
        <w:rPr>
          <w:sz w:val="15"/>
        </w:rPr>
        <w:t>at</w:t>
      </w:r>
      <w:r>
        <w:rPr>
          <w:spacing w:val="-8"/>
          <w:sz w:val="15"/>
        </w:rPr>
        <w:t> </w:t>
      </w:r>
      <w:r>
        <w:rPr>
          <w:sz w:val="15"/>
        </w:rPr>
        <w:t>Kubernetes</w:t>
      </w:r>
      <w:r>
        <w:rPr>
          <w:spacing w:val="-8"/>
          <w:sz w:val="15"/>
        </w:rPr>
        <w:t> </w:t>
      </w:r>
      <w:r>
        <w:rPr>
          <w:sz w:val="15"/>
        </w:rPr>
        <w:t>deployments, CI/CD automation, and cost management strategies.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675" w:val="left" w:leader="none"/>
        </w:tabs>
        <w:spacing w:before="116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Senior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GCP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DevOps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Engineer</w:t>
      </w:r>
      <w:r>
        <w:rPr>
          <w:b/>
          <w:spacing w:val="1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7"/>
          <w:w w:val="105"/>
          <w:sz w:val="20"/>
        </w:rPr>
        <w:t> </w:t>
      </w:r>
      <w:r>
        <w:rPr>
          <w:b/>
          <w:w w:val="105"/>
          <w:sz w:val="18"/>
        </w:rPr>
        <w:t>Spotify</w:t>
      </w:r>
      <w:r>
        <w:rPr>
          <w:b/>
          <w:spacing w:val="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7"/>
          <w:w w:val="105"/>
          <w:sz w:val="20"/>
        </w:rPr>
        <w:t> </w:t>
      </w:r>
      <w:r>
        <w:rPr>
          <w:b/>
          <w:w w:val="105"/>
          <w:sz w:val="18"/>
        </w:rPr>
        <w:t>Denver,</w:t>
      </w:r>
      <w:r>
        <w:rPr>
          <w:b/>
          <w:spacing w:val="-14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CO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April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2019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Managed</w:t>
      </w:r>
      <w:r>
        <w:rPr>
          <w:spacing w:val="13"/>
          <w:sz w:val="18"/>
        </w:rPr>
        <w:t> </w:t>
      </w:r>
      <w:r>
        <w:rPr>
          <w:sz w:val="18"/>
        </w:rPr>
        <w:t>GCP</w:t>
      </w:r>
      <w:r>
        <w:rPr>
          <w:spacing w:val="10"/>
          <w:sz w:val="18"/>
        </w:rPr>
        <w:t> </w:t>
      </w:r>
      <w:r>
        <w:rPr>
          <w:sz w:val="18"/>
        </w:rPr>
        <w:t>infrastructure</w:t>
      </w:r>
      <w:r>
        <w:rPr>
          <w:spacing w:val="14"/>
          <w:sz w:val="18"/>
        </w:rPr>
        <w:t> </w:t>
      </w:r>
      <w:r>
        <w:rPr>
          <w:sz w:val="18"/>
        </w:rPr>
        <w:t>for</w:t>
      </w:r>
      <w:r>
        <w:rPr>
          <w:spacing w:val="14"/>
          <w:sz w:val="18"/>
        </w:rPr>
        <w:t> </w:t>
      </w:r>
      <w:r>
        <w:rPr>
          <w:sz w:val="18"/>
        </w:rPr>
        <w:t>global</w:t>
      </w:r>
      <w:r>
        <w:rPr>
          <w:spacing w:val="14"/>
          <w:sz w:val="18"/>
        </w:rPr>
        <w:t> </w:t>
      </w:r>
      <w:r>
        <w:rPr>
          <w:sz w:val="18"/>
        </w:rPr>
        <w:t>streaming</w:t>
      </w:r>
      <w:r>
        <w:rPr>
          <w:spacing w:val="14"/>
          <w:sz w:val="18"/>
        </w:rPr>
        <w:t> </w:t>
      </w:r>
      <w:r>
        <w:rPr>
          <w:sz w:val="18"/>
        </w:rPr>
        <w:t>services,</w:t>
      </w:r>
      <w:r>
        <w:rPr>
          <w:spacing w:val="13"/>
          <w:sz w:val="18"/>
        </w:rPr>
        <w:t> </w:t>
      </w:r>
      <w:r>
        <w:rPr>
          <w:sz w:val="18"/>
        </w:rPr>
        <w:t>ensuring</w:t>
      </w:r>
      <w:r>
        <w:rPr>
          <w:spacing w:val="14"/>
          <w:sz w:val="18"/>
        </w:rPr>
        <w:t> </w:t>
      </w:r>
      <w:r>
        <w:rPr>
          <w:sz w:val="18"/>
        </w:rPr>
        <w:t>99.99%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uptime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Automated</w:t>
      </w:r>
      <w:r>
        <w:rPr>
          <w:spacing w:val="12"/>
          <w:sz w:val="18"/>
        </w:rPr>
        <w:t> </w:t>
      </w:r>
      <w:r>
        <w:rPr>
          <w:sz w:val="18"/>
        </w:rPr>
        <w:t>deployment</w:t>
      </w:r>
      <w:r>
        <w:rPr>
          <w:spacing w:val="12"/>
          <w:sz w:val="18"/>
        </w:rPr>
        <w:t> </w:t>
      </w:r>
      <w:r>
        <w:rPr>
          <w:sz w:val="18"/>
        </w:rPr>
        <w:t>pipelines</w:t>
      </w:r>
      <w:r>
        <w:rPr>
          <w:spacing w:val="12"/>
          <w:sz w:val="18"/>
        </w:rPr>
        <w:t> </w:t>
      </w:r>
      <w:r>
        <w:rPr>
          <w:sz w:val="18"/>
        </w:rPr>
        <w:t>with</w:t>
      </w:r>
      <w:r>
        <w:rPr>
          <w:spacing w:val="13"/>
          <w:sz w:val="18"/>
        </w:rPr>
        <w:t> </w:t>
      </w:r>
      <w:r>
        <w:rPr>
          <w:sz w:val="18"/>
        </w:rPr>
        <w:t>Cloud</w:t>
      </w:r>
      <w:r>
        <w:rPr>
          <w:spacing w:val="12"/>
          <w:sz w:val="18"/>
        </w:rPr>
        <w:t> </w:t>
      </w:r>
      <w:r>
        <w:rPr>
          <w:sz w:val="18"/>
        </w:rPr>
        <w:t>Build,</w:t>
      </w:r>
      <w:r>
        <w:rPr>
          <w:spacing w:val="12"/>
          <w:sz w:val="18"/>
        </w:rPr>
        <w:t> </w:t>
      </w:r>
      <w:r>
        <w:rPr>
          <w:sz w:val="18"/>
        </w:rPr>
        <w:t>reducing</w:t>
      </w:r>
      <w:r>
        <w:rPr>
          <w:spacing w:val="13"/>
          <w:sz w:val="18"/>
        </w:rPr>
        <w:t> </w:t>
      </w:r>
      <w:r>
        <w:rPr>
          <w:sz w:val="18"/>
        </w:rPr>
        <w:t>release</w:t>
      </w:r>
      <w:r>
        <w:rPr>
          <w:spacing w:val="12"/>
          <w:sz w:val="18"/>
        </w:rPr>
        <w:t> </w:t>
      </w:r>
      <w:r>
        <w:rPr>
          <w:sz w:val="18"/>
        </w:rPr>
        <w:t>time</w:t>
      </w:r>
      <w:r>
        <w:rPr>
          <w:spacing w:val="12"/>
          <w:sz w:val="18"/>
        </w:rPr>
        <w:t> </w:t>
      </w:r>
      <w:r>
        <w:rPr>
          <w:sz w:val="18"/>
        </w:rPr>
        <w:t>by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Implemented</w:t>
      </w:r>
      <w:r>
        <w:rPr>
          <w:spacing w:val="12"/>
          <w:sz w:val="18"/>
        </w:rPr>
        <w:t> </w:t>
      </w:r>
      <w:r>
        <w:rPr>
          <w:sz w:val="18"/>
        </w:rPr>
        <w:t>resource</w:t>
      </w:r>
      <w:r>
        <w:rPr>
          <w:spacing w:val="12"/>
          <w:sz w:val="18"/>
        </w:rPr>
        <w:t> </w:t>
      </w:r>
      <w:r>
        <w:rPr>
          <w:sz w:val="18"/>
        </w:rPr>
        <w:t>tagging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z w:val="18"/>
        </w:rPr>
        <w:t>monitoring</w:t>
      </w:r>
      <w:r>
        <w:rPr>
          <w:spacing w:val="13"/>
          <w:sz w:val="18"/>
        </w:rPr>
        <w:t> </w:t>
      </w:r>
      <w:r>
        <w:rPr>
          <w:sz w:val="18"/>
        </w:rPr>
        <w:t>for</w:t>
      </w:r>
      <w:r>
        <w:rPr>
          <w:spacing w:val="12"/>
          <w:sz w:val="18"/>
        </w:rPr>
        <w:t> </w:t>
      </w:r>
      <w:r>
        <w:rPr>
          <w:sz w:val="18"/>
        </w:rPr>
        <w:t>budget</w:t>
      </w:r>
      <w:r>
        <w:rPr>
          <w:spacing w:val="12"/>
          <w:sz w:val="18"/>
        </w:rPr>
        <w:t> </w:t>
      </w:r>
      <w:r>
        <w:rPr>
          <w:sz w:val="18"/>
        </w:rPr>
        <w:t>control,</w:t>
      </w:r>
      <w:r>
        <w:rPr>
          <w:spacing w:val="12"/>
          <w:sz w:val="18"/>
        </w:rPr>
        <w:t> </w:t>
      </w:r>
      <w:r>
        <w:rPr>
          <w:sz w:val="18"/>
        </w:rPr>
        <w:t>cutting</w:t>
      </w:r>
      <w:r>
        <w:rPr>
          <w:spacing w:val="13"/>
          <w:sz w:val="18"/>
        </w:rPr>
        <w:t> </w:t>
      </w:r>
      <w:r>
        <w:rPr>
          <w:sz w:val="18"/>
        </w:rPr>
        <w:t>monthly</w:t>
      </w:r>
      <w:r>
        <w:rPr>
          <w:spacing w:val="12"/>
          <w:sz w:val="18"/>
        </w:rPr>
        <w:t> </w:t>
      </w:r>
      <w:r>
        <w:rPr>
          <w:sz w:val="18"/>
        </w:rPr>
        <w:t>spend</w:t>
      </w:r>
      <w:r>
        <w:rPr>
          <w:spacing w:val="12"/>
          <w:sz w:val="18"/>
        </w:rPr>
        <w:t> </w:t>
      </w:r>
      <w:r>
        <w:rPr>
          <w:sz w:val="18"/>
        </w:rPr>
        <w:t>by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18%</w:t>
      </w:r>
    </w:p>
    <w:p>
      <w:pPr>
        <w:pStyle w:val="BodyText"/>
        <w:spacing w:before="93"/>
      </w:pPr>
    </w:p>
    <w:p>
      <w:pPr>
        <w:tabs>
          <w:tab w:pos="8334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GCP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DevOps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Engineer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6"/>
          <w:w w:val="105"/>
          <w:sz w:val="20"/>
        </w:rPr>
        <w:t> </w:t>
      </w:r>
      <w:r>
        <w:rPr>
          <w:b/>
          <w:w w:val="105"/>
          <w:sz w:val="18"/>
        </w:rPr>
        <w:t>Accenture</w:t>
      </w:r>
      <w:r>
        <w:rPr>
          <w:b/>
          <w:spacing w:val="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6"/>
          <w:w w:val="105"/>
          <w:sz w:val="20"/>
        </w:rPr>
        <w:t> </w:t>
      </w:r>
      <w:r>
        <w:rPr>
          <w:b/>
          <w:w w:val="105"/>
          <w:sz w:val="18"/>
        </w:rPr>
        <w:t>Denver,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CO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June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2016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March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2019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97"/>
      </w:pPr>
      <w:r>
        <w:rPr>
          <w:color w:val="080808"/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2147"/>
      </w:pPr>
      <w:r>
        <w:rPr/>
        <w:br w:type="column"/>
      </w:r>
      <w:r>
        <w:rPr>
          <w:spacing w:val="-2"/>
          <w:w w:val="105"/>
        </w:rPr>
        <w:t>Migrated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legacy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workloads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GCP,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reducing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infrastructure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costs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22% </w:t>
      </w:r>
      <w:r>
        <w:rPr>
          <w:w w:val="105"/>
        </w:rPr>
        <w:t>Designed Kubernetes clusters for scalable application hosting</w:t>
      </w:r>
    </w:p>
    <w:p>
      <w:pPr>
        <w:pStyle w:val="BodyText"/>
        <w:spacing w:line="206" w:lineRule="exact"/>
        <w:ind w:left="83"/>
      </w:pPr>
      <w:r>
        <w:rPr/>
        <w:t>Created</w:t>
      </w:r>
      <w:r>
        <w:rPr>
          <w:spacing w:val="7"/>
        </w:rPr>
        <w:t> </w:t>
      </w:r>
      <w:r>
        <w:rPr/>
        <w:t>Terraform</w:t>
      </w:r>
      <w:r>
        <w:rPr>
          <w:spacing w:val="11"/>
        </w:rPr>
        <w:t> </w:t>
      </w:r>
      <w:r>
        <w:rPr/>
        <w:t>modules</w:t>
      </w:r>
      <w:r>
        <w:rPr>
          <w:spacing w:val="11"/>
        </w:rPr>
        <w:t> </w:t>
      </w:r>
      <w:r>
        <w:rPr/>
        <w:t>for</w:t>
      </w:r>
      <w:r>
        <w:rPr>
          <w:spacing w:val="11"/>
        </w:rPr>
        <w:t> </w:t>
      </w:r>
      <w:r>
        <w:rPr/>
        <w:t>reusable</w:t>
      </w:r>
      <w:r>
        <w:rPr>
          <w:spacing w:val="11"/>
        </w:rPr>
        <w:t> </w:t>
      </w:r>
      <w:r>
        <w:rPr/>
        <w:t>infrastructure</w:t>
      </w:r>
      <w:r>
        <w:rPr>
          <w:spacing w:val="11"/>
        </w:rPr>
        <w:t> </w:t>
      </w:r>
      <w:r>
        <w:rPr>
          <w:spacing w:val="-2"/>
        </w:rPr>
        <w:t>patterns</w:t>
      </w:r>
    </w:p>
    <w:p>
      <w:pPr>
        <w:spacing w:after="0" w:line="206" w:lineRule="exact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Bachelor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Computer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</w:t>
      </w:r>
    </w:p>
    <w:p>
      <w:pPr>
        <w:pStyle w:val="BodyText"/>
        <w:spacing w:before="168"/>
        <w:ind w:left="259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Colorado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Boulder,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CO</w:t>
      </w: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3977" w:space="5389"/>
            <w:col w:w="1194"/>
          </w:cols>
        </w:sectPr>
      </w:pPr>
    </w:p>
    <w:p>
      <w:pPr>
        <w:pStyle w:val="BodyText"/>
        <w:spacing w:before="13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Master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Cloud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Computing</w:t>
      </w:r>
    </w:p>
    <w:p>
      <w:pPr>
        <w:pStyle w:val="BodyText"/>
        <w:spacing w:before="183"/>
        <w:ind w:left="259"/>
      </w:pPr>
      <w:r>
        <w:rPr/>
        <w:t>University</w:t>
      </w:r>
      <w:r>
        <w:rPr>
          <w:spacing w:val="13"/>
        </w:rPr>
        <w:t> </w:t>
      </w:r>
      <w:r>
        <w:rPr/>
        <w:t>of</w:t>
      </w:r>
      <w:r>
        <w:rPr>
          <w:spacing w:val="13"/>
        </w:rPr>
        <w:t> </w:t>
      </w:r>
      <w:r>
        <w:rPr/>
        <w:t>Illinois</w:t>
      </w:r>
      <w:r>
        <w:rPr>
          <w:spacing w:val="13"/>
        </w:rPr>
        <w:t> </w:t>
      </w:r>
      <w:r>
        <w:rPr/>
        <w:t>,</w:t>
      </w:r>
      <w:r>
        <w:rPr>
          <w:spacing w:val="13"/>
        </w:rPr>
        <w:t> </w:t>
      </w:r>
      <w:r>
        <w:rPr/>
        <w:t>Urbana-Champaign,</w:t>
      </w:r>
      <w:r>
        <w:rPr>
          <w:spacing w:val="13"/>
        </w:rPr>
        <w:t> </w:t>
      </w:r>
      <w:r>
        <w:rPr>
          <w:spacing w:val="-5"/>
        </w:rPr>
        <w:t>IL</w:t>
      </w: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3926" w:space="5440"/>
            <w:col w:w="1194"/>
          </w:cols>
        </w:sectPr>
      </w:pPr>
    </w:p>
    <w:p>
      <w:pPr>
        <w:pStyle w:val="BodyText"/>
        <w:spacing w:before="126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9820262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9820262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9A5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5" coordorigin="11625,0" coordsize="294,16858" path="m11918,0l11625,0,11625,4110,11625,15465,11625,16858,11918,16858,11918,15465,11918,4110,11918,0xe" filled="true" fillcolor="#59a599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w w:val="120"/>
        </w:rPr>
        <w:t>Certifcations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113913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956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sz w:val="18"/>
        </w:rPr>
        <w:t>Google</w:t>
      </w:r>
      <w:r>
        <w:rPr>
          <w:spacing w:val="14"/>
          <w:sz w:val="18"/>
        </w:rPr>
        <w:t> </w:t>
      </w:r>
      <w:r>
        <w:rPr>
          <w:sz w:val="18"/>
        </w:rPr>
        <w:t>Cloud</w:t>
      </w:r>
      <w:r>
        <w:rPr>
          <w:spacing w:val="15"/>
          <w:sz w:val="18"/>
        </w:rPr>
        <w:t> </w:t>
      </w:r>
      <w:r>
        <w:rPr>
          <w:sz w:val="18"/>
        </w:rPr>
        <w:t>Professional</w:t>
      </w:r>
      <w:r>
        <w:rPr>
          <w:spacing w:val="15"/>
          <w:sz w:val="18"/>
        </w:rPr>
        <w:t> </w:t>
      </w:r>
      <w:r>
        <w:rPr>
          <w:sz w:val="18"/>
        </w:rPr>
        <w:t>DevOps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Engineer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19"/>
          <w:sz w:val="18"/>
        </w:rPr>
        <w:t> </w:t>
      </w:r>
      <w:r>
        <w:rPr>
          <w:sz w:val="18"/>
        </w:rPr>
        <w:t>Kubernetes</w:t>
      </w:r>
      <w:r>
        <w:rPr>
          <w:spacing w:val="6"/>
          <w:sz w:val="18"/>
        </w:rPr>
        <w:t> </w:t>
      </w:r>
      <w:r>
        <w:rPr>
          <w:sz w:val="18"/>
        </w:rPr>
        <w:t>Administrator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(CKA)</w:t>
      </w:r>
    </w:p>
    <w:p>
      <w:pPr>
        <w:pStyle w:val="Heading1"/>
        <w:spacing w:before="292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104329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4887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sz w:val="18"/>
        </w:rPr>
      </w:pPr>
      <w:r>
        <w:rPr>
          <w:sz w:val="18"/>
        </w:rPr>
        <w:t>Cloud</w:t>
      </w:r>
      <w:r>
        <w:rPr>
          <w:spacing w:val="13"/>
          <w:sz w:val="18"/>
        </w:rPr>
        <w:t> </w:t>
      </w:r>
      <w:r>
        <w:rPr>
          <w:sz w:val="18"/>
        </w:rPr>
        <w:t>resource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provisioning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CI/CD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Kubernetes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Terraform</w:t>
      </w:r>
      <w:r>
        <w:rPr>
          <w:spacing w:val="1"/>
          <w:sz w:val="18"/>
        </w:rPr>
        <w:t> </w:t>
      </w:r>
      <w:r>
        <w:rPr>
          <w:sz w:val="18"/>
        </w:rPr>
        <w:t>for</w:t>
      </w:r>
      <w:r>
        <w:rPr>
          <w:spacing w:val="1"/>
          <w:sz w:val="18"/>
        </w:rPr>
        <w:t> </w:t>
      </w:r>
      <w:r>
        <w:rPr>
          <w:spacing w:val="-5"/>
          <w:sz w:val="18"/>
        </w:rPr>
        <w:t>IAC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2025-09-22T12:09:09Z</dcterms:created>
  <dcterms:modified xsi:type="dcterms:W3CDTF">2025-09-22T12:09:09Z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