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spacing w:before="0"/>
        <w:ind w:left="3935" w:right="18" w:firstLine="0"/>
        <w:jc w:val="center"/>
        <w:rPr>
          <w:rFonts w:ascii="Microsoft Sans Serif"/>
          <w:sz w:val="96"/>
        </w:rPr>
      </w:pPr>
      <w:r>
        <w:rPr>
          <w:b/>
          <w:color w:val="FFFFFF"/>
          <w:spacing w:val="-25"/>
          <w:sz w:val="96"/>
        </w:rPr>
        <w:t>TAYLOR</w:t>
      </w:r>
      <w:r>
        <w:rPr>
          <w:b/>
          <w:color w:val="FFFFFF"/>
          <w:spacing w:val="-40"/>
          <w:sz w:val="96"/>
        </w:rPr>
        <w:t> </w:t>
      </w:r>
      <w:r>
        <w:rPr>
          <w:rFonts w:ascii="Microsoft Sans Serif"/>
          <w:color w:val="FFFFFF"/>
          <w:spacing w:val="-2"/>
          <w:sz w:val="96"/>
        </w:rPr>
        <w:t>SMITH</w:t>
      </w:r>
    </w:p>
    <w:p>
      <w:pPr>
        <w:spacing w:before="104"/>
        <w:ind w:left="3935" w:right="0" w:firstLine="0"/>
        <w:jc w:val="center"/>
        <w:rPr>
          <w:b/>
          <w:sz w:val="28"/>
        </w:rPr>
      </w:pPr>
      <w:r>
        <w:rPr>
          <w:b/>
          <w:color w:val="FFFFFF"/>
          <w:spacing w:val="-4"/>
          <w:sz w:val="28"/>
        </w:rPr>
        <w:t>Child</w:t>
      </w:r>
      <w:r>
        <w:rPr>
          <w:b/>
          <w:color w:val="FFFFFF"/>
          <w:spacing w:val="-13"/>
          <w:sz w:val="28"/>
        </w:rPr>
        <w:t> </w:t>
      </w:r>
      <w:r>
        <w:rPr>
          <w:b/>
          <w:color w:val="FFFFFF"/>
          <w:spacing w:val="-4"/>
          <w:sz w:val="28"/>
        </w:rPr>
        <w:t>care</w:t>
      </w:r>
      <w:r>
        <w:rPr>
          <w:b/>
          <w:color w:val="FFFFFF"/>
          <w:spacing w:val="-13"/>
          <w:sz w:val="28"/>
        </w:rPr>
        <w:t> </w:t>
      </w:r>
      <w:r>
        <w:rPr>
          <w:b/>
          <w:color w:val="FFFFFF"/>
          <w:spacing w:val="-4"/>
          <w:sz w:val="28"/>
        </w:rPr>
        <w:t>provider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2447924</wp:posOffset>
                </wp:positionH>
                <wp:positionV relativeFrom="paragraph">
                  <wp:posOffset>62019</wp:posOffset>
                </wp:positionV>
                <wp:extent cx="9525" cy="84867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486775"/>
                          <a:chExt cx="9525" cy="84867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962774"/>
                            <a:ext cx="9525" cy="152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24000">
                                <a:moveTo>
                                  <a:pt x="0" y="1523999"/>
                                </a:moveTo>
                                <a:lnTo>
                                  <a:pt x="9524" y="15239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3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96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962775">
                                <a:moveTo>
                                  <a:pt x="9524" y="6962774"/>
                                </a:moveTo>
                                <a:lnTo>
                                  <a:pt x="0" y="69627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962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883463pt;width:.75pt;height:668.25pt;mso-position-horizontal-relative:page;mso-position-vertical-relative:paragraph;z-index:-15790592" id="docshapegroup1" coordorigin="3855,98" coordsize="15,13365">
                <v:rect style="position:absolute;left:3855;top:11062;width:15;height:2400" id="docshape2" filled="true" fillcolor="#1f1f1f" stroked="false">
                  <v:fill opacity="15420f" type="solid"/>
                </v:rect>
                <v:rect style="position:absolute;left:3855;top:97;width:15;height:1096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80808"/>
          <w:spacing w:val="-5"/>
          <w:sz w:val="28"/>
        </w:rPr>
        <w:t>ABOUT</w:t>
      </w:r>
      <w:r>
        <w:rPr>
          <w:b/>
          <w:color w:val="080808"/>
          <w:spacing w:val="-13"/>
          <w:sz w:val="28"/>
        </w:rPr>
        <w:t> </w:t>
      </w:r>
      <w:r>
        <w:rPr>
          <w:b/>
          <w:color w:val="080808"/>
          <w:spacing w:val="-5"/>
          <w:sz w:val="28"/>
        </w:rPr>
        <w:t>ME</w:t>
      </w:r>
    </w:p>
    <w:p>
      <w:pPr>
        <w:pStyle w:val="BodyText"/>
        <w:spacing w:before="3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240"/>
        </w:sectPr>
      </w:pPr>
    </w:p>
    <w:p>
      <w:pPr>
        <w:pStyle w:val="BodyTex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1104" id="docshape4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-60557</wp:posOffset>
                </wp:positionH>
                <wp:positionV relativeFrom="page">
                  <wp:posOffset>0</wp:posOffset>
                </wp:positionV>
                <wp:extent cx="7689850" cy="24384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689850" cy="2438400"/>
                          <a:chExt cx="7689850" cy="24384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8482" y="380999"/>
                            <a:ext cx="95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81150">
                                <a:moveTo>
                                  <a:pt x="0" y="1581150"/>
                                </a:moveTo>
                                <a:lnTo>
                                  <a:pt x="9524" y="15811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1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0557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3749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60557" y="178307"/>
                            <a:ext cx="7568565" cy="175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50695">
                                <a:moveTo>
                                  <a:pt x="7568183" y="1750519"/>
                                </a:moveTo>
                                <a:lnTo>
                                  <a:pt x="0" y="1750519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374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0557" y="1868269"/>
                            <a:ext cx="756856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1285">
                                <a:moveTo>
                                  <a:pt x="0" y="0"/>
                                </a:moveTo>
                                <a:lnTo>
                                  <a:pt x="7568184" y="0"/>
                                </a:lnTo>
                                <a:lnTo>
                                  <a:pt x="7568184" y="121115"/>
                                </a:lnTo>
                                <a:lnTo>
                                  <a:pt x="0" y="121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0557" y="178307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4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2111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207" y="31749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68332pt;margin-top:.000033pt;width:605.5pt;height:192pt;mso-position-horizontal-relative:page;mso-position-vertical-relative:page;z-index:-15790080" id="docshapegroup5" coordorigin="-95,0" coordsize="12110,3840">
                <v:rect style="position:absolute;left:3855;top:600;width:15;height:2490" id="docshape6" filled="true" fillcolor="#1f1f1f" stroked="false">
                  <v:fill opacity="15420f" type="solid"/>
                </v:rect>
                <v:rect style="position:absolute;left:0;top:0;width:11919;height:3090" id="docshape7" filled="true" fillcolor="#837495" stroked="false">
                  <v:fill opacity="32899f" type="solid"/>
                </v:rect>
                <v:shape style="position:absolute;left:0;top:280;width:11919;height:2757" id="docshape8" coordorigin="0,281" coordsize="11919,2757" path="m11918,3038l0,3038,0,841,11918,281,11918,3038xe" filled="true" fillcolor="#837495" stroked="false">
                  <v:path arrowok="t"/>
                  <v:fill type="solid"/>
                </v:shape>
                <v:rect style="position:absolute;left:0;top:2942;width:11919;height:191" id="docshape9" filled="true" fillcolor="#ffffff" stroked="false">
                  <v:fill type="solid"/>
                </v:rect>
                <v:line style="position:absolute" from="11918,281" to="0,841" stroked="true" strokeweight="9.536662pt" strokecolor="#ffffff">
                  <v:stroke dashstyle="solid"/>
                </v:line>
                <v:shape style="position:absolute;left:390;top:500;width:3345;height:3340" type="#_x0000_t75" id="docshape10" stroked="false">
                  <v:imagedata r:id="rId5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CONTACT</w:t>
      </w:r>
    </w:p>
    <w:p>
      <w:pPr>
        <w:pStyle w:val="BodyText"/>
        <w:tabs>
          <w:tab w:pos="918" w:val="left" w:leader="none"/>
        </w:tabs>
        <w:spacing w:before="240"/>
        <w:ind w:left="360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18" w:val="left" w:leader="none"/>
        </w:tabs>
        <w:spacing w:line="357" w:lineRule="auto" w:before="119"/>
        <w:ind w:left="360" w:right="723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hyperlink r:id="rId8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2"/>
          <w:w w:val="105"/>
        </w:rPr>
        <w:t>LinkedIn</w:t>
      </w:r>
    </w:p>
    <w:p>
      <w:pPr>
        <w:pStyle w:val="BodyText"/>
        <w:tabs>
          <w:tab w:pos="918" w:val="left" w:leader="none"/>
        </w:tabs>
        <w:spacing w:before="22"/>
        <w:ind w:left="361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City,</w:t>
      </w:r>
      <w:r>
        <w:rPr>
          <w:color w:val="1F1F1F"/>
          <w:spacing w:val="-14"/>
        </w:rPr>
        <w:t> </w:t>
      </w:r>
      <w:r>
        <w:rPr>
          <w:color w:val="1F1F1F"/>
        </w:rPr>
        <w:t>ST</w:t>
      </w:r>
      <w:r>
        <w:rPr>
          <w:color w:val="1F1F1F"/>
          <w:spacing w:val="-11"/>
        </w:rPr>
        <w:t> </w:t>
      </w:r>
      <w:r>
        <w:rPr>
          <w:color w:val="1F1F1F"/>
          <w:spacing w:val="-2"/>
        </w:rPr>
        <w:t>12345</w:t>
      </w:r>
    </w:p>
    <w:p>
      <w:pPr>
        <w:pStyle w:val="BodyText"/>
      </w:pPr>
    </w:p>
    <w:p>
      <w:pPr>
        <w:pStyle w:val="BodyText"/>
        <w:spacing w:before="27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3"/>
          <w:sz w:val="28"/>
        </w:rPr>
        <w:t>KEY</w:t>
      </w:r>
      <w:r>
        <w:rPr>
          <w:b/>
          <w:color w:val="080808"/>
          <w:spacing w:val="-6"/>
          <w:sz w:val="28"/>
        </w:rPr>
        <w:t> </w:t>
      </w:r>
      <w:r>
        <w:rPr>
          <w:b/>
          <w:color w:val="080808"/>
          <w:spacing w:val="-2"/>
          <w:sz w:val="28"/>
        </w:rPr>
        <w:t>SKILLS</w:t>
      </w:r>
    </w:p>
    <w:p>
      <w:pPr>
        <w:pStyle w:val="BodyText"/>
        <w:tabs>
          <w:tab w:pos="657" w:val="left" w:leader="none"/>
        </w:tabs>
        <w:spacing w:line="400" w:lineRule="auto" w:before="207"/>
        <w:ind w:left="359" w:right="40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Age-appropriate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curriculum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Child safety</w:t>
      </w:r>
    </w:p>
    <w:p>
      <w:pPr>
        <w:pStyle w:val="BodyText"/>
        <w:tabs>
          <w:tab w:pos="657" w:val="left" w:leader="none"/>
        </w:tabs>
        <w:spacing w:line="206" w:lineRule="exact"/>
        <w:ind w:left="359"/>
      </w:pPr>
      <w:r>
        <w:rPr/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Developmental</w:t>
      </w:r>
      <w:r>
        <w:rPr>
          <w:color w:val="1F1F1F"/>
          <w:spacing w:val="35"/>
        </w:rPr>
        <w:t> </w:t>
      </w:r>
      <w:r>
        <w:rPr>
          <w:color w:val="1F1F1F"/>
          <w:spacing w:val="-2"/>
        </w:rPr>
        <w:t>tracking</w:t>
      </w:r>
    </w:p>
    <w:p>
      <w:pPr>
        <w:pStyle w:val="BodyText"/>
        <w:tabs>
          <w:tab w:pos="657" w:val="left" w:leader="none"/>
        </w:tabs>
        <w:spacing w:line="400" w:lineRule="auto" w:before="138"/>
        <w:ind w:left="359" w:right="522"/>
      </w:pPr>
      <w:r>
        <w:rPr/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Early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childhood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education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Meal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activity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2"/>
          <w:w w:val="105"/>
        </w:rPr>
        <w:t>planning</w:t>
      </w:r>
    </w:p>
    <w:p>
      <w:pPr>
        <w:pStyle w:val="BodyText"/>
        <w:spacing w:before="133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CERTIFICATIONS</w:t>
      </w:r>
    </w:p>
    <w:p>
      <w:pPr>
        <w:pStyle w:val="BodyText"/>
        <w:tabs>
          <w:tab w:pos="657" w:val="left" w:leader="none"/>
        </w:tabs>
        <w:spacing w:line="218" w:lineRule="auto" w:before="177"/>
        <w:ind w:left="657" w:right="123" w:hanging="298"/>
      </w:pPr>
      <w:r>
        <w:rPr>
          <w:position w:val="-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Child Development Associate </w:t>
      </w:r>
      <w:r>
        <w:rPr>
          <w:color w:val="1F1F1F"/>
          <w:spacing w:val="-2"/>
          <w:w w:val="105"/>
        </w:rPr>
        <w:t>(CDA),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2"/>
          <w:w w:val="105"/>
        </w:rPr>
        <w:t>Council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2"/>
          <w:w w:val="105"/>
        </w:rPr>
        <w:t>for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2"/>
          <w:w w:val="105"/>
        </w:rPr>
        <w:t>Professional Recognition</w:t>
      </w:r>
    </w:p>
    <w:p>
      <w:pPr>
        <w:pStyle w:val="BodyText"/>
        <w:tabs>
          <w:tab w:pos="657" w:val="left" w:leader="none"/>
        </w:tabs>
        <w:spacing w:line="204" w:lineRule="auto" w:before="111"/>
        <w:ind w:left="657" w:right="38" w:hanging="298"/>
        <w:jc w:val="both"/>
      </w:pPr>
      <w:r>
        <w:rPr/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position w:val="1"/>
          <w:sz w:val="20"/>
        </w:rPr>
        <w:tab/>
      </w:r>
      <w:r>
        <w:rPr>
          <w:color w:val="1F1F1F"/>
          <w:w w:val="105"/>
          <w:position w:val="1"/>
        </w:rPr>
        <w:t>Certiﬁed</w:t>
      </w:r>
      <w:r>
        <w:rPr>
          <w:color w:val="1F1F1F"/>
          <w:spacing w:val="-10"/>
          <w:w w:val="105"/>
          <w:position w:val="1"/>
        </w:rPr>
        <w:t> </w:t>
      </w:r>
      <w:r>
        <w:rPr>
          <w:color w:val="1F1F1F"/>
          <w:w w:val="105"/>
          <w:position w:val="1"/>
        </w:rPr>
        <w:t>Childcare</w:t>
      </w:r>
      <w:r>
        <w:rPr>
          <w:color w:val="1F1F1F"/>
          <w:spacing w:val="-10"/>
          <w:w w:val="105"/>
          <w:position w:val="1"/>
        </w:rPr>
        <w:t> </w:t>
      </w:r>
      <w:r>
        <w:rPr>
          <w:color w:val="1F1F1F"/>
          <w:w w:val="105"/>
          <w:position w:val="1"/>
        </w:rPr>
        <w:t>Professional </w:t>
      </w:r>
      <w:r>
        <w:rPr>
          <w:color w:val="1F1F1F"/>
          <w:spacing w:val="-2"/>
          <w:w w:val="105"/>
        </w:rPr>
        <w:t>(CCP),</w:t>
      </w:r>
      <w:r>
        <w:rPr>
          <w:color w:val="1F1F1F"/>
          <w:spacing w:val="-9"/>
          <w:w w:val="105"/>
        </w:rPr>
        <w:t> </w:t>
      </w:r>
      <w:r>
        <w:rPr>
          <w:color w:val="1F1F1F"/>
          <w:spacing w:val="-2"/>
          <w:w w:val="105"/>
        </w:rPr>
        <w:t>National</w:t>
      </w:r>
      <w:r>
        <w:rPr>
          <w:color w:val="1F1F1F"/>
          <w:spacing w:val="-9"/>
          <w:w w:val="105"/>
        </w:rPr>
        <w:t> </w:t>
      </w:r>
      <w:r>
        <w:rPr>
          <w:color w:val="1F1F1F"/>
          <w:spacing w:val="-2"/>
          <w:w w:val="105"/>
        </w:rPr>
        <w:t>Early</w:t>
      </w:r>
      <w:r>
        <w:rPr>
          <w:color w:val="1F1F1F"/>
          <w:spacing w:val="-9"/>
          <w:w w:val="105"/>
        </w:rPr>
        <w:t> </w:t>
      </w:r>
      <w:r>
        <w:rPr>
          <w:color w:val="1F1F1F"/>
          <w:spacing w:val="-2"/>
          <w:w w:val="105"/>
        </w:rPr>
        <w:t>Childhood </w:t>
      </w:r>
      <w:r>
        <w:rPr>
          <w:color w:val="1F1F1F"/>
          <w:w w:val="105"/>
        </w:rPr>
        <w:t>Program Accreditation</w:t>
      </w:r>
    </w:p>
    <w:p>
      <w:pPr>
        <w:pStyle w:val="BodyText"/>
        <w:tabs>
          <w:tab w:pos="657" w:val="left" w:leader="none"/>
        </w:tabs>
        <w:spacing w:line="208" w:lineRule="auto" w:before="108"/>
        <w:ind w:left="657" w:right="75" w:hanging="298"/>
        <w:jc w:val="both"/>
      </w:pPr>
      <w:r>
        <w:rPr>
          <w:position w:val="-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First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Aid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Certiﬁcation,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American Red Cross</w:t>
      </w:r>
    </w:p>
    <w:p>
      <w:pPr>
        <w:spacing w:line="292" w:lineRule="auto" w:before="70"/>
        <w:ind w:left="134" w:right="144" w:firstLine="0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Child care provider with a bachelor's degree in early childhood education and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child psychology, and an associate degree in child development. Skilled at developing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and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implementing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age-appropriate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curriculum,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monitoring children's progress, and ensuring a safe and clean environment. Recognized</w:t>
      </w:r>
      <w:r>
        <w:rPr>
          <w:color w:val="1F1F1F"/>
          <w:spacing w:val="80"/>
          <w:w w:val="105"/>
          <w:sz w:val="20"/>
        </w:rPr>
        <w:t> </w:t>
      </w:r>
      <w:r>
        <w:rPr>
          <w:color w:val="1F1F1F"/>
          <w:w w:val="105"/>
          <w:sz w:val="20"/>
        </w:rPr>
        <w:t>for maintaining a 100% safety record.</w:t>
      </w:r>
    </w:p>
    <w:p>
      <w:pPr>
        <w:pStyle w:val="BodyText"/>
        <w:spacing w:before="1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133245</wp:posOffset>
                </wp:positionV>
                <wp:extent cx="4629150" cy="9525"/>
                <wp:effectExtent l="0" t="0" r="0" b="0"/>
                <wp:wrapTopAndBottom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491755pt;width:364.499971pt;height:.75pt;mso-position-horizontal-relative:page;mso-position-vertical-relative:paragraph;z-index:-15728640;mso-wrap-distance-left:0;mso-wrap-distance-right:0" id="docshape11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97"/>
        <w:rPr>
          <w:sz w:val="20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1"/>
          <w:sz w:val="28"/>
        </w:rPr>
        <w:t>PROFESSIONAL</w:t>
      </w:r>
      <w:r>
        <w:rPr>
          <w:b/>
          <w:color w:val="080808"/>
          <w:spacing w:val="3"/>
          <w:sz w:val="28"/>
        </w:rPr>
        <w:t> </w:t>
      </w:r>
      <w:r>
        <w:rPr>
          <w:b/>
          <w:color w:val="080808"/>
          <w:spacing w:val="-2"/>
          <w:sz w:val="28"/>
        </w:rPr>
        <w:t>EXPERIENCE</w:t>
      </w:r>
    </w:p>
    <w:p>
      <w:pPr>
        <w:spacing w:before="188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Lead</w:t>
      </w:r>
      <w:r>
        <w:rPr>
          <w:color w:val="1F1F1F"/>
          <w:spacing w:val="5"/>
          <w:sz w:val="20"/>
        </w:rPr>
        <w:t> </w:t>
      </w:r>
      <w:r>
        <w:rPr>
          <w:color w:val="1F1F1F"/>
          <w:sz w:val="20"/>
        </w:rPr>
        <w:t>child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care</w:t>
      </w:r>
      <w:r>
        <w:rPr>
          <w:color w:val="1F1F1F"/>
          <w:spacing w:val="6"/>
          <w:sz w:val="20"/>
        </w:rPr>
        <w:t> </w:t>
      </w:r>
      <w:r>
        <w:rPr>
          <w:color w:val="1F1F1F"/>
          <w:spacing w:val="-2"/>
          <w:sz w:val="20"/>
        </w:rPr>
        <w:t>provider</w:t>
      </w:r>
    </w:p>
    <w:p>
      <w:pPr>
        <w:spacing w:before="130"/>
        <w:ind w:left="100" w:right="0" w:firstLine="0"/>
        <w:jc w:val="left"/>
        <w:rPr>
          <w:sz w:val="20"/>
        </w:rPr>
      </w:pPr>
      <w:r>
        <w:rPr>
          <w:sz w:val="20"/>
        </w:rPr>
        <w:t>Bright</w:t>
      </w:r>
      <w:r>
        <w:rPr>
          <w:spacing w:val="6"/>
          <w:sz w:val="20"/>
        </w:rPr>
        <w:t> </w:t>
      </w:r>
      <w:r>
        <w:rPr>
          <w:sz w:val="20"/>
        </w:rPr>
        <w:t>Horizons</w:t>
      </w:r>
      <w:r>
        <w:rPr>
          <w:spacing w:val="6"/>
          <w:sz w:val="20"/>
        </w:rPr>
        <w:t> </w:t>
      </w:r>
      <w:r>
        <w:rPr>
          <w:sz w:val="20"/>
        </w:rPr>
        <w:t>Family</w:t>
      </w:r>
      <w:r>
        <w:rPr>
          <w:spacing w:val="7"/>
          <w:sz w:val="20"/>
        </w:rPr>
        <w:t> </w:t>
      </w:r>
      <w:r>
        <w:rPr>
          <w:sz w:val="20"/>
        </w:rPr>
        <w:t>Solutions,</w:t>
      </w:r>
      <w:r>
        <w:rPr>
          <w:spacing w:val="6"/>
          <w:sz w:val="20"/>
        </w:rPr>
        <w:t> </w:t>
      </w:r>
      <w:r>
        <w:rPr>
          <w:sz w:val="20"/>
        </w:rPr>
        <w:t>Los</w:t>
      </w:r>
      <w:r>
        <w:rPr>
          <w:spacing w:val="6"/>
          <w:sz w:val="20"/>
        </w:rPr>
        <w:t> </w:t>
      </w:r>
      <w:r>
        <w:rPr>
          <w:sz w:val="20"/>
        </w:rPr>
        <w:t>Angeles,</w:t>
      </w:r>
      <w:r>
        <w:rPr>
          <w:spacing w:val="7"/>
          <w:sz w:val="20"/>
        </w:rPr>
        <w:t> </w:t>
      </w:r>
      <w:r>
        <w:rPr>
          <w:sz w:val="20"/>
        </w:rPr>
        <w:t>CA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January</w:t>
      </w:r>
      <w:r>
        <w:rPr>
          <w:spacing w:val="7"/>
          <w:sz w:val="20"/>
        </w:rPr>
        <w:t> </w:t>
      </w:r>
      <w:r>
        <w:rPr>
          <w:sz w:val="20"/>
        </w:rPr>
        <w:t>2018</w:t>
      </w:r>
      <w:r>
        <w:rPr>
          <w:spacing w:val="6"/>
          <w:sz w:val="20"/>
        </w:rPr>
        <w:t> </w:t>
      </w:r>
      <w:r>
        <w:rPr>
          <w:sz w:val="20"/>
        </w:rPr>
        <w:t>-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tabs>
          <w:tab w:pos="936" w:val="left" w:leader="none"/>
        </w:tabs>
        <w:spacing w:line="295" w:lineRule="auto" w:before="134"/>
        <w:ind w:left="936" w:right="195" w:hanging="302"/>
      </w:pPr>
      <w:r>
        <w:rPr/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Developed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implemented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curriculum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that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improved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cognitive,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social,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and emotional growth by 30%</w:t>
      </w:r>
    </w:p>
    <w:p>
      <w:pPr>
        <w:pStyle w:val="BodyText"/>
        <w:tabs>
          <w:tab w:pos="936" w:val="left" w:leader="none"/>
        </w:tabs>
        <w:spacing w:line="295" w:lineRule="auto" w:before="91"/>
        <w:ind w:left="936" w:right="456" w:hanging="302"/>
      </w:pPr>
      <w:r>
        <w:rPr/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Monitored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the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progress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behavior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of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over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50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children,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regularly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updated </w:t>
      </w:r>
      <w:r>
        <w:rPr>
          <w:color w:val="1F1F1F"/>
          <w:spacing w:val="-2"/>
          <w:w w:val="105"/>
        </w:rPr>
        <w:t>parents</w:t>
      </w:r>
    </w:p>
    <w:p>
      <w:pPr>
        <w:pStyle w:val="BodyText"/>
        <w:tabs>
          <w:tab w:pos="936" w:val="left" w:leader="none"/>
        </w:tabs>
        <w:spacing w:before="91"/>
        <w:ind w:left="634"/>
      </w:pPr>
      <w:r>
        <w:rPr/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Maintained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clean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secure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environment,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resulting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100%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safety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record</w:t>
      </w:r>
    </w:p>
    <w:p>
      <w:pPr>
        <w:pStyle w:val="BodyText"/>
        <w:spacing w:before="32"/>
      </w:pPr>
    </w:p>
    <w:p>
      <w:pPr>
        <w:spacing w:before="0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Child</w:t>
      </w:r>
      <w:r>
        <w:rPr>
          <w:color w:val="1F1F1F"/>
          <w:spacing w:val="5"/>
          <w:sz w:val="20"/>
        </w:rPr>
        <w:t> </w:t>
      </w:r>
      <w:r>
        <w:rPr>
          <w:color w:val="1F1F1F"/>
          <w:sz w:val="20"/>
        </w:rPr>
        <w:t>care</w:t>
      </w:r>
      <w:r>
        <w:rPr>
          <w:color w:val="1F1F1F"/>
          <w:spacing w:val="6"/>
          <w:sz w:val="20"/>
        </w:rPr>
        <w:t> </w:t>
      </w:r>
      <w:r>
        <w:rPr>
          <w:color w:val="1F1F1F"/>
          <w:spacing w:val="-2"/>
          <w:sz w:val="20"/>
        </w:rPr>
        <w:t>assistant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KinderCare</w:t>
      </w:r>
      <w:r>
        <w:rPr>
          <w:spacing w:val="9"/>
          <w:sz w:val="20"/>
        </w:rPr>
        <w:t> </w:t>
      </w:r>
      <w:r>
        <w:rPr>
          <w:sz w:val="20"/>
        </w:rPr>
        <w:t>Learning</w:t>
      </w:r>
      <w:r>
        <w:rPr>
          <w:spacing w:val="10"/>
          <w:sz w:val="20"/>
        </w:rPr>
        <w:t> </w:t>
      </w:r>
      <w:r>
        <w:rPr>
          <w:sz w:val="20"/>
        </w:rPr>
        <w:t>Centers,</w:t>
      </w:r>
      <w:r>
        <w:rPr>
          <w:spacing w:val="10"/>
          <w:sz w:val="20"/>
        </w:rPr>
        <w:t> </w:t>
      </w:r>
      <w:r>
        <w:rPr>
          <w:sz w:val="20"/>
        </w:rPr>
        <w:t>Houston,</w:t>
      </w:r>
      <w:r>
        <w:rPr>
          <w:spacing w:val="10"/>
          <w:sz w:val="20"/>
        </w:rPr>
        <w:t> </w:t>
      </w:r>
      <w:r>
        <w:rPr>
          <w:sz w:val="20"/>
        </w:rPr>
        <w:t>TX</w:t>
      </w:r>
      <w:r>
        <w:rPr>
          <w:spacing w:val="9"/>
          <w:sz w:val="20"/>
        </w:rPr>
        <w:t> </w:t>
      </w:r>
      <w:r>
        <w:rPr>
          <w:sz w:val="20"/>
        </w:rPr>
        <w:t>|</w:t>
      </w:r>
      <w:r>
        <w:rPr>
          <w:spacing w:val="10"/>
          <w:sz w:val="20"/>
        </w:rPr>
        <w:t> </w:t>
      </w:r>
      <w:r>
        <w:rPr>
          <w:sz w:val="20"/>
        </w:rPr>
        <w:t>January</w:t>
      </w:r>
      <w:r>
        <w:rPr>
          <w:spacing w:val="10"/>
          <w:sz w:val="20"/>
        </w:rPr>
        <w:t> </w:t>
      </w:r>
      <w:r>
        <w:rPr>
          <w:sz w:val="20"/>
        </w:rPr>
        <w:t>2016</w:t>
      </w:r>
      <w:r>
        <w:rPr>
          <w:spacing w:val="10"/>
          <w:sz w:val="20"/>
        </w:rPr>
        <w:t> </w:t>
      </w:r>
      <w:r>
        <w:rPr>
          <w:sz w:val="20"/>
        </w:rPr>
        <w:t>-</w:t>
      </w:r>
      <w:r>
        <w:rPr>
          <w:spacing w:val="9"/>
          <w:sz w:val="20"/>
        </w:rPr>
        <w:t> </w:t>
      </w:r>
      <w:r>
        <w:rPr>
          <w:sz w:val="20"/>
        </w:rPr>
        <w:t>December</w:t>
      </w:r>
      <w:r>
        <w:rPr>
          <w:spacing w:val="10"/>
          <w:sz w:val="20"/>
        </w:rPr>
        <w:t> </w:t>
      </w:r>
      <w:r>
        <w:rPr>
          <w:spacing w:val="-4"/>
          <w:sz w:val="20"/>
        </w:rPr>
        <w:t>2017</w:t>
      </w:r>
    </w:p>
    <w:p>
      <w:pPr>
        <w:pStyle w:val="BodyText"/>
        <w:tabs>
          <w:tab w:pos="936" w:val="left" w:leader="none"/>
        </w:tabs>
        <w:spacing w:line="417" w:lineRule="auto" w:before="134"/>
        <w:ind w:left="634" w:right="2044"/>
      </w:pPr>
      <w:r>
        <w:rPr/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Supported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program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that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improved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social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skills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25% </w:t>
      </w:r>
      <w:r>
        <w:rPr>
          <w:color w:val="1F1F1F"/>
          <w:position w:val="2"/>
        </w:rPr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2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Provided regular behavior updates to parents</w:t>
      </w:r>
    </w:p>
    <w:p>
      <w:pPr>
        <w:pStyle w:val="BodyText"/>
        <w:tabs>
          <w:tab w:pos="936" w:val="left" w:leader="none"/>
        </w:tabs>
        <w:spacing w:line="192" w:lineRule="exact"/>
        <w:ind w:left="63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Reduced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illness-related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absences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20%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through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hygiene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best</w:t>
      </w:r>
      <w:r>
        <w:rPr>
          <w:color w:val="1F1F1F"/>
          <w:spacing w:val="-9"/>
          <w:w w:val="105"/>
        </w:rPr>
        <w:t> </w:t>
      </w:r>
      <w:r>
        <w:rPr>
          <w:color w:val="1F1F1F"/>
          <w:spacing w:val="-2"/>
          <w:w w:val="105"/>
        </w:rPr>
        <w:t>practices</w:t>
      </w:r>
    </w:p>
    <w:p>
      <w:pPr>
        <w:pStyle w:val="BodyText"/>
      </w:pPr>
    </w:p>
    <w:p>
      <w:pPr>
        <w:pStyle w:val="BodyText"/>
        <w:spacing w:before="50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EDUCATION</w:t>
      </w:r>
    </w:p>
    <w:p>
      <w:pPr>
        <w:spacing w:before="203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Early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Childhood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Education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7"/>
          <w:sz w:val="20"/>
        </w:rPr>
        <w:t> </w:t>
      </w:r>
      <w:r>
        <w:rPr>
          <w:sz w:val="20"/>
        </w:rPr>
        <w:t>of</w:t>
      </w:r>
      <w:r>
        <w:rPr>
          <w:spacing w:val="7"/>
          <w:sz w:val="20"/>
        </w:rPr>
        <w:t> </w:t>
      </w:r>
      <w:r>
        <w:rPr>
          <w:sz w:val="20"/>
        </w:rPr>
        <w:t>California,</w:t>
      </w:r>
      <w:r>
        <w:rPr>
          <w:spacing w:val="7"/>
          <w:sz w:val="20"/>
        </w:rPr>
        <w:t> </w:t>
      </w:r>
      <w:r>
        <w:rPr>
          <w:sz w:val="20"/>
        </w:rPr>
        <w:t>Los</w:t>
      </w:r>
      <w:r>
        <w:rPr>
          <w:spacing w:val="8"/>
          <w:sz w:val="20"/>
        </w:rPr>
        <w:t> </w:t>
      </w:r>
      <w:r>
        <w:rPr>
          <w:sz w:val="20"/>
        </w:rPr>
        <w:t>Angeles,</w:t>
      </w:r>
      <w:r>
        <w:rPr>
          <w:spacing w:val="7"/>
          <w:sz w:val="20"/>
        </w:rPr>
        <w:t> </w:t>
      </w:r>
      <w:r>
        <w:rPr>
          <w:sz w:val="20"/>
        </w:rPr>
        <w:t>CA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8"/>
          <w:sz w:val="20"/>
        </w:rPr>
        <w:t> </w:t>
      </w:r>
      <w:r>
        <w:rPr>
          <w:sz w:val="20"/>
        </w:rPr>
        <w:t>May</w:t>
      </w:r>
      <w:r>
        <w:rPr>
          <w:spacing w:val="7"/>
          <w:sz w:val="20"/>
        </w:rPr>
        <w:t> </w:t>
      </w:r>
      <w:r>
        <w:rPr>
          <w:spacing w:val="-4"/>
          <w:sz w:val="20"/>
        </w:rPr>
        <w:t>2015</w:t>
      </w:r>
    </w:p>
    <w:p>
      <w:pPr>
        <w:spacing w:before="205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5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-7"/>
          <w:sz w:val="20"/>
        </w:rPr>
        <w:t> </w:t>
      </w:r>
      <w:r>
        <w:rPr>
          <w:color w:val="1F1F1F"/>
          <w:sz w:val="20"/>
        </w:rPr>
        <w:t>Arts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5"/>
          <w:sz w:val="20"/>
        </w:rPr>
        <w:t> </w:t>
      </w:r>
      <w:r>
        <w:rPr>
          <w:color w:val="1F1F1F"/>
          <w:sz w:val="20"/>
        </w:rPr>
        <w:t>Child</w:t>
      </w:r>
      <w:r>
        <w:rPr>
          <w:color w:val="1F1F1F"/>
          <w:spacing w:val="6"/>
          <w:sz w:val="20"/>
        </w:rPr>
        <w:t> </w:t>
      </w:r>
      <w:r>
        <w:rPr>
          <w:color w:val="1F1F1F"/>
          <w:spacing w:val="-2"/>
          <w:sz w:val="20"/>
        </w:rPr>
        <w:t>Psychology</w:t>
      </w:r>
    </w:p>
    <w:p>
      <w:pPr>
        <w:spacing w:before="130"/>
        <w:ind w:left="100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7"/>
          <w:sz w:val="20"/>
        </w:rPr>
        <w:t> </w:t>
      </w:r>
      <w:r>
        <w:rPr>
          <w:sz w:val="20"/>
        </w:rPr>
        <w:t>of</w:t>
      </w:r>
      <w:r>
        <w:rPr>
          <w:spacing w:val="7"/>
          <w:sz w:val="20"/>
        </w:rPr>
        <w:t> </w:t>
      </w:r>
      <w:r>
        <w:rPr>
          <w:sz w:val="20"/>
        </w:rPr>
        <w:t>Michigan,</w:t>
      </w:r>
      <w:r>
        <w:rPr>
          <w:spacing w:val="7"/>
          <w:sz w:val="20"/>
        </w:rPr>
        <w:t> </w:t>
      </w:r>
      <w:r>
        <w:rPr>
          <w:sz w:val="20"/>
        </w:rPr>
        <w:t>Ann</w:t>
      </w:r>
      <w:r>
        <w:rPr>
          <w:spacing w:val="7"/>
          <w:sz w:val="20"/>
        </w:rPr>
        <w:t> </w:t>
      </w:r>
      <w:r>
        <w:rPr>
          <w:sz w:val="20"/>
        </w:rPr>
        <w:t>Arbor,</w:t>
      </w:r>
      <w:r>
        <w:rPr>
          <w:spacing w:val="7"/>
          <w:sz w:val="20"/>
        </w:rPr>
        <w:t> </w:t>
      </w:r>
      <w:r>
        <w:rPr>
          <w:sz w:val="20"/>
        </w:rPr>
        <w:t>MI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June</w:t>
      </w:r>
      <w:r>
        <w:rPr>
          <w:spacing w:val="7"/>
          <w:sz w:val="20"/>
        </w:rPr>
        <w:t> </w:t>
      </w:r>
      <w:r>
        <w:rPr>
          <w:spacing w:val="-4"/>
          <w:sz w:val="20"/>
        </w:rPr>
        <w:t>2016</w:t>
      </w:r>
    </w:p>
    <w:p>
      <w:pPr>
        <w:spacing w:before="205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Associate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Degree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Child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Development</w:t>
      </w:r>
    </w:p>
    <w:p>
      <w:pPr>
        <w:spacing w:before="130"/>
        <w:ind w:left="100" w:right="0" w:firstLine="0"/>
        <w:jc w:val="left"/>
        <w:rPr>
          <w:sz w:val="20"/>
        </w:rPr>
      </w:pPr>
      <w:r>
        <w:rPr>
          <w:sz w:val="20"/>
        </w:rPr>
        <w:t>Houston</w:t>
      </w:r>
      <w:r>
        <w:rPr>
          <w:spacing w:val="9"/>
          <w:sz w:val="20"/>
        </w:rPr>
        <w:t> </w:t>
      </w:r>
      <w:r>
        <w:rPr>
          <w:sz w:val="20"/>
        </w:rPr>
        <w:t>Community</w:t>
      </w:r>
      <w:r>
        <w:rPr>
          <w:spacing w:val="9"/>
          <w:sz w:val="20"/>
        </w:rPr>
        <w:t> </w:t>
      </w:r>
      <w:r>
        <w:rPr>
          <w:sz w:val="20"/>
        </w:rPr>
        <w:t>College,</w:t>
      </w:r>
      <w:r>
        <w:rPr>
          <w:spacing w:val="9"/>
          <w:sz w:val="20"/>
        </w:rPr>
        <w:t> </w:t>
      </w:r>
      <w:r>
        <w:rPr>
          <w:sz w:val="20"/>
        </w:rPr>
        <w:t>Houston,</w:t>
      </w:r>
      <w:r>
        <w:rPr>
          <w:spacing w:val="9"/>
          <w:sz w:val="20"/>
        </w:rPr>
        <w:t> </w:t>
      </w:r>
      <w:r>
        <w:rPr>
          <w:sz w:val="20"/>
        </w:rPr>
        <w:t>TX</w:t>
      </w:r>
      <w:r>
        <w:rPr>
          <w:spacing w:val="9"/>
          <w:sz w:val="20"/>
        </w:rPr>
        <w:t> </w:t>
      </w:r>
      <w:r>
        <w:rPr>
          <w:sz w:val="20"/>
        </w:rPr>
        <w:t>|</w:t>
      </w:r>
      <w:r>
        <w:rPr>
          <w:spacing w:val="9"/>
          <w:sz w:val="20"/>
        </w:rPr>
        <w:t> </w:t>
      </w:r>
      <w:r>
        <w:rPr>
          <w:sz w:val="20"/>
        </w:rPr>
        <w:t>December</w:t>
      </w:r>
      <w:r>
        <w:rPr>
          <w:spacing w:val="9"/>
          <w:sz w:val="20"/>
        </w:rPr>
        <w:t> </w:t>
      </w:r>
      <w:r>
        <w:rPr>
          <w:spacing w:val="-4"/>
          <w:sz w:val="20"/>
        </w:rPr>
        <w:t>2017</w:t>
      </w:r>
    </w:p>
    <w:sectPr>
      <w:type w:val="continuous"/>
      <w:pgSz w:w="11920" w:h="16860"/>
      <w:pgMar w:top="0" w:bottom="0" w:left="180" w:right="240"/>
      <w:cols w:num="2" w:equalWidth="0">
        <w:col w:w="3363" w:space="487"/>
        <w:col w:w="76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2025-09-19T09:41:45Z</dcterms:created>
  <dcterms:modified xsi:type="dcterms:W3CDTF">2025-09-19T09:41:45Z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2025-09-19T00:00:00Z</vt:filetime>
  </property>
  <property fmtid="{D5CDD505-2E9C-101B-9397-08002B2CF9AE}" pid="5" name="Producer">
    <vt:lpwstr>Skia/PDF m121</vt:lpwstr>
  </property>
</Properties>
</file>