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50"/>
        </w:rPr>
        <w:t> </w:t>
      </w:r>
      <w:r>
        <w:rPr>
          <w:color w:val="FFFFFF"/>
        </w:rPr>
        <w:t>management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consultant</w:t>
      </w:r>
    </w:p>
    <w:p>
      <w:pPr>
        <w:spacing w:line="273" w:lineRule="auto"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consulting.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mapping,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delivering actionable insights for midsize clients.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Heading1"/>
        <w:spacing w:before="125"/>
      </w:pPr>
      <w:r>
        <w:rPr>
          <w:color w:val="040404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4016"/>
      </w:pPr>
      <w:r>
        <w:rPr/>
        <w:t>CONSULTING INTERN </w:t>
      </w:r>
      <w:r>
        <w:rPr>
          <w:position w:val="2"/>
        </w:rPr>
        <w:t>| </w:t>
      </w:r>
      <w:r>
        <w:rPr/>
        <w:t>BOSTON, MA JUNE 2023 – AUGUST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60"/>
          <w:cols w:num="2" w:equalWidth="0">
            <w:col w:w="2218" w:space="1464"/>
            <w:col w:w="7758"/>
          </w:cols>
        </w:sectPr>
      </w:pPr>
    </w:p>
    <w:p>
      <w:pPr>
        <w:pStyle w:val="BodyText"/>
        <w:spacing w:line="501" w:lineRule="auto" w:before="10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464893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LinkedIn | Portfolio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competitor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benchmarking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potential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Presented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consultants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executives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260"/>
          <w:cols w:num="2" w:equalWidth="0">
            <w:col w:w="2697" w:space="932"/>
            <w:col w:w="781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Boston, MA</w:t>
      </w:r>
    </w:p>
    <w:p>
      <w:pPr>
        <w:pStyle w:val="BodyText"/>
        <w:spacing w:before="88"/>
      </w:pPr>
    </w:p>
    <w:p>
      <w:pPr>
        <w:pStyle w:val="Heading1"/>
        <w:spacing w:line="176" w:lineRule="exact" w:before="1"/>
      </w:pPr>
      <w:r>
        <w:rPr>
          <w:color w:val="040404"/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777"/>
      </w:pPr>
      <w:r>
        <w:rPr/>
        <w:t>BUSINESS OPERATIONS INTERN </w:t>
      </w:r>
      <w:r>
        <w:rPr>
          <w:position w:val="2"/>
        </w:rPr>
        <w:t>| </w:t>
      </w:r>
      <w:r>
        <w:rPr/>
        <w:t>TECHEDGE SOLUTIONS, CAMBRIDGE, MA JANUARY 2022 – MAY 2022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60"/>
          <w:cols w:num="2" w:equalWidth="0">
            <w:col w:w="1893" w:space="1790"/>
            <w:col w:w="7757"/>
          </w:cols>
        </w:sectPr>
      </w:pPr>
    </w:p>
    <w:p>
      <w:pPr>
        <w:pStyle w:val="BodyText"/>
        <w:spacing w:before="153"/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B.S.</w:t>
      </w:r>
      <w:r>
        <w:rPr>
          <w:spacing w:val="34"/>
          <w:sz w:val="18"/>
        </w:rPr>
        <w:t> </w:t>
      </w:r>
      <w:r>
        <w:rPr>
          <w:sz w:val="18"/>
        </w:rPr>
        <w:t>Business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BodyText"/>
        <w:spacing w:before="48"/>
      </w:pPr>
    </w:p>
    <w:p>
      <w:pPr>
        <w:pStyle w:val="BodyText"/>
        <w:spacing w:line="261" w:lineRule="auto" w:before="1"/>
        <w:ind w:left="709"/>
      </w:pPr>
      <w:r>
        <w:rPr>
          <w:w w:val="105"/>
        </w:rPr>
        <w:t>Northeastern University, Boston, MA</w:t>
      </w:r>
    </w:p>
    <w:p>
      <w:pPr>
        <w:pStyle w:val="BodyText"/>
        <w:spacing w:before="106"/>
      </w:pP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171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B.A.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49"/>
      </w:pPr>
    </w:p>
    <w:p>
      <w:pPr>
        <w:pStyle w:val="BodyText"/>
        <w:spacing w:line="261" w:lineRule="auto"/>
        <w:ind w:left="709" w:right="517"/>
      </w:pPr>
      <w:r>
        <w:rPr/>
        <w:t>Wake Forest University, Winston-Salem, NC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diagrams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inefficiencies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cost-reduction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proposals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influenced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SOP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revisions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260"/>
          <w:cols w:num="2" w:equalWidth="0">
            <w:col w:w="3236" w:space="391"/>
            <w:col w:w="7813"/>
          </w:cols>
        </w:sectPr>
      </w:pP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905874"/>
                            <a:ext cx="5172710" cy="1798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798955">
                                <a:moveTo>
                                  <a:pt x="0" y="1798701"/>
                                </a:moveTo>
                                <a:lnTo>
                                  <a:pt x="5172110" y="17987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98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B0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05575">
                                <a:moveTo>
                                  <a:pt x="5167883" y="6505574"/>
                                </a:moveTo>
                                <a:lnTo>
                                  <a:pt x="0" y="65055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0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B0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1" coordorigin="0,0" coordsize="11919,16858">
                <v:rect style="position:absolute;left:3773;top:14025;width:8146;height:2833" id="docshape2" filled="true" fillcolor="#80b0cc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10245" id="docshape4" filled="true" fillcolor="#80b0cc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40404"/>
        </w:rPr>
        <w:t>Key</w:t>
      </w:r>
      <w:r>
        <w:rPr>
          <w:color w:val="040404"/>
          <w:spacing w:val="24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Partnership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metrics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sectPr>
      <w:type w:val="continuous"/>
      <w:pgSz w:w="11920" w:h="16860"/>
      <w:pgMar w:top="78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2025-09-12T16:39:29Z</dcterms:created>
  <dcterms:modified xsi:type="dcterms:W3CDTF">2025-09-12T16:39:29Z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