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Title"/>
      </w:pPr>
      <w:r>
        <w:rPr>
          <w:color w:val="FFFFFF"/>
        </w:rPr>
        <w:t>Insurance</w:t>
      </w:r>
      <w:r>
        <w:rPr>
          <w:color w:val="FFFFFF"/>
          <w:spacing w:val="1"/>
        </w:rPr>
        <w:t> </w:t>
      </w:r>
      <w:r>
        <w:rPr>
          <w:color w:val="FFFFFF"/>
        </w:rPr>
        <w:t>Defense</w:t>
      </w:r>
      <w:r>
        <w:rPr>
          <w:color w:val="FFFFFF"/>
          <w:spacing w:val="1"/>
        </w:rPr>
        <w:t> </w:t>
      </w:r>
      <w:r>
        <w:rPr>
          <w:color w:val="FFFFFF"/>
        </w:rPr>
        <w:t>Legal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Assistant</w:t>
      </w:r>
    </w:p>
    <w:p>
      <w:pPr>
        <w:spacing w:before="164"/>
        <w:ind w:left="52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Skilled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Insurance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Defense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Legal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High-Volume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Litigation</w:t>
      </w:r>
    </w:p>
    <w:p>
      <w:pPr>
        <w:spacing w:line="273" w:lineRule="auto" w:before="26"/>
        <w:ind w:left="528" w:right="342" w:firstLine="0"/>
        <w:jc w:val="left"/>
        <w:rPr>
          <w:sz w:val="16"/>
        </w:rPr>
      </w:pPr>
      <w:r>
        <w:rPr>
          <w:color w:val="FFFFFF"/>
          <w:w w:val="105"/>
          <w:sz w:val="16"/>
        </w:rPr>
        <w:t>Legal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defense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law. Adept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reviewing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claims,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preparing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responses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to complaints,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deposition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scheduling.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Organized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litigation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timelines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files.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  <w:spacing w:before="143"/>
      </w:pPr>
      <w:r>
        <w:rPr>
          <w:color w:val="FFFFFF"/>
          <w:spacing w:val="-2"/>
        </w:rPr>
        <w:t>CONTACT</w:t>
      </w:r>
    </w:p>
    <w:p>
      <w:pPr>
        <w:pStyle w:val="BodyText"/>
        <w:spacing w:before="4"/>
        <w:rPr>
          <w:b/>
          <w:sz w:val="28"/>
        </w:rPr>
      </w:pPr>
    </w:p>
    <w:p>
      <w:pPr>
        <w:pStyle w:val="BodyText"/>
        <w:spacing w:before="1"/>
        <w:ind w:left="881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6543</w:t>
      </w:r>
    </w:p>
    <w:p>
      <w:pPr>
        <w:pStyle w:val="Heading1"/>
        <w:spacing w:before="98"/>
      </w:pPr>
      <w:r>
        <w:rPr>
          <w:b w:val="0"/>
        </w:rPr>
        <w:br w:type="column"/>
      </w:r>
      <w:r>
        <w:rPr>
          <w:color w:val="080808"/>
          <w:spacing w:val="-5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219"/>
        <w:ind w:left="119"/>
      </w:pPr>
      <w:r>
        <w:rPr>
          <w:w w:val="105"/>
        </w:rPr>
        <w:t>LEGAL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58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"/>
          <w:w w:val="105"/>
          <w:position w:val="2"/>
        </w:rPr>
        <w:t> </w:t>
      </w:r>
      <w:r>
        <w:rPr>
          <w:w w:val="105"/>
        </w:rPr>
        <w:t>WESTFIELD</w:t>
      </w:r>
      <w:r>
        <w:rPr>
          <w:spacing w:val="5"/>
          <w:w w:val="105"/>
        </w:rPr>
        <w:t> </w:t>
      </w:r>
      <w:r>
        <w:rPr>
          <w:w w:val="105"/>
        </w:rPr>
        <w:t>INSURANCE</w:t>
      </w:r>
      <w:r>
        <w:rPr>
          <w:spacing w:val="5"/>
          <w:w w:val="105"/>
        </w:rPr>
        <w:t> </w:t>
      </w:r>
      <w:r>
        <w:rPr>
          <w:w w:val="105"/>
        </w:rPr>
        <w:t>LEGAL</w:t>
      </w:r>
      <w:r>
        <w:rPr>
          <w:spacing w:val="-5"/>
          <w:w w:val="105"/>
        </w:rPr>
        <w:t> </w:t>
      </w:r>
      <w:r>
        <w:rPr>
          <w:w w:val="105"/>
        </w:rPr>
        <w:t>TEAM,</w:t>
      </w:r>
      <w:r>
        <w:rPr>
          <w:spacing w:val="5"/>
          <w:w w:val="105"/>
        </w:rPr>
        <w:t> </w:t>
      </w:r>
      <w:r>
        <w:rPr>
          <w:w w:val="105"/>
        </w:rPr>
        <w:t>PHOENIX,</w:t>
      </w:r>
      <w:r>
        <w:rPr>
          <w:spacing w:val="-5"/>
          <w:w w:val="105"/>
        </w:rPr>
        <w:t> AZ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7"/>
        </w:rPr>
        <w:t> </w:t>
      </w:r>
      <w:r>
        <w:rPr/>
        <w:t>2020</w:t>
      </w:r>
      <w:r>
        <w:rPr>
          <w:spacing w:val="17"/>
        </w:rPr>
        <w:t> </w:t>
      </w:r>
      <w:r>
        <w:rPr/>
        <w:t>–</w:t>
      </w:r>
      <w:r>
        <w:rPr>
          <w:spacing w:val="1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320"/>
          <w:cols w:num="2" w:equalWidth="0">
            <w:col w:w="2242" w:space="1515"/>
            <w:col w:w="7423"/>
          </w:cols>
        </w:sectPr>
      </w:pPr>
    </w:p>
    <w:p>
      <w:pPr>
        <w:pStyle w:val="BodyText"/>
        <w:spacing w:before="20"/>
      </w:pPr>
    </w:p>
    <w:p>
      <w:pPr>
        <w:pStyle w:val="BodyText"/>
        <w:spacing w:line="626" w:lineRule="auto" w:before="1"/>
        <w:ind w:left="881"/>
      </w:pPr>
      <w:hyperlink r:id="rId5">
        <w:r>
          <w:rPr>
            <w:color w:val="FFFFFF"/>
            <w:spacing w:val="-2"/>
          </w:rPr>
          <w:t>alex.brown@email.com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881"/>
      </w:pPr>
      <w:r>
        <w:rPr>
          <w:color w:val="FFFFFF"/>
        </w:rPr>
        <w:t>Phoenix,</w:t>
      </w:r>
      <w:r>
        <w:rPr>
          <w:color w:val="FFFFFF"/>
          <w:spacing w:val="40"/>
        </w:rPr>
        <w:t> </w:t>
      </w:r>
      <w:r>
        <w:rPr>
          <w:color w:val="FFFFFF"/>
          <w:spacing w:val="-5"/>
        </w:rPr>
        <w:t>AZ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191" w:after="0"/>
        <w:ind w:left="1179" w:right="11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attorneys in managing 75+ active litigation matters related to auto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property claims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  <w:tab w:pos="1179" w:val="left" w:leader="none"/>
        </w:tabs>
        <w:spacing w:line="189" w:lineRule="auto" w:before="95" w:after="0"/>
        <w:ind w:left="1179" w:right="278" w:hanging="298"/>
        <w:jc w:val="left"/>
        <w:rPr>
          <w:sz w:val="18"/>
        </w:rPr>
      </w:pPr>
      <w:r>
        <w:rPr>
          <w:w w:val="105"/>
          <w:sz w:val="18"/>
        </w:rPr>
        <w:t>Prepare and respond to discovery requests, improving attorney turnaround </w:t>
      </w:r>
      <w:r>
        <w:rPr>
          <w:spacing w:val="-4"/>
          <w:w w:val="105"/>
          <w:sz w:val="18"/>
        </w:rPr>
        <w:t>time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240" w:lineRule="auto" w:before="59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Draft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correspondence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opposing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counsel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adjusters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0" w:right="320"/>
          <w:cols w:num="2" w:equalWidth="0">
            <w:col w:w="2927" w:space="309"/>
            <w:col w:w="7944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580" w:bottom="280" w:left="420" w:right="320"/>
        </w:sectPr>
      </w:pPr>
    </w:p>
    <w:p>
      <w:pPr>
        <w:pStyle w:val="Heading1"/>
        <w:spacing w:before="221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71"/>
        <w:ind w:left="119"/>
      </w:pPr>
      <w:r>
        <w:rPr/>
        <w:br w:type="column"/>
      </w:r>
      <w:r>
        <w:rPr/>
        <w:t>LITIGATION</w:t>
      </w:r>
      <w:r>
        <w:rPr>
          <w:spacing w:val="26"/>
        </w:rPr>
        <w:t> </w:t>
      </w:r>
      <w:r>
        <w:rPr/>
        <w:t>ASSISTANT</w:t>
      </w:r>
      <w:r>
        <w:rPr>
          <w:spacing w:val="43"/>
        </w:rPr>
        <w:t> </w:t>
      </w:r>
      <w:r>
        <w:rPr>
          <w:position w:val="2"/>
        </w:rPr>
        <w:t>|</w:t>
      </w:r>
      <w:r>
        <w:rPr>
          <w:spacing w:val="44"/>
          <w:position w:val="2"/>
        </w:rPr>
        <w:t> </w:t>
      </w:r>
      <w:r>
        <w:rPr/>
        <w:t>CARSON</w:t>
      </w:r>
      <w:r>
        <w:rPr>
          <w:spacing w:val="42"/>
        </w:rPr>
        <w:t> </w:t>
      </w:r>
      <w:r>
        <w:rPr/>
        <w:t>LEGAL</w:t>
      </w:r>
      <w:r>
        <w:rPr>
          <w:spacing w:val="32"/>
        </w:rPr>
        <w:t> </w:t>
      </w:r>
      <w:r>
        <w:rPr/>
        <w:t>GROUP,</w:t>
      </w:r>
      <w:r>
        <w:rPr>
          <w:spacing w:val="44"/>
        </w:rPr>
        <w:t> </w:t>
      </w:r>
      <w:r>
        <w:rPr/>
        <w:t>SCOTTSDALE,</w:t>
      </w:r>
      <w:r>
        <w:rPr>
          <w:spacing w:val="26"/>
        </w:rPr>
        <w:t> </w:t>
      </w:r>
      <w:r>
        <w:rPr>
          <w:spacing w:val="-5"/>
        </w:rPr>
        <w:t>AZ</w:t>
      </w:r>
    </w:p>
    <w:p>
      <w:pPr>
        <w:pStyle w:val="BodyText"/>
        <w:spacing w:before="31"/>
        <w:ind w:left="119"/>
      </w:pPr>
      <w:r>
        <w:rPr/>
        <w:t>JULY</w:t>
      </w:r>
      <w:r>
        <w:rPr>
          <w:spacing w:val="8"/>
        </w:rPr>
        <w:t> </w:t>
      </w:r>
      <w:r>
        <w:rPr/>
        <w:t>2016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MAY</w:t>
      </w:r>
      <w:r>
        <w:rPr>
          <w:spacing w:val="9"/>
        </w:rPr>
        <w:t> </w:t>
      </w:r>
      <w:r>
        <w:rPr>
          <w:spacing w:val="-4"/>
        </w:rPr>
        <w:t>2020</w:t>
      </w:r>
    </w:p>
    <w:p>
      <w:pPr>
        <w:spacing w:after="0"/>
        <w:sectPr>
          <w:type w:val="continuous"/>
          <w:pgSz w:w="11920" w:h="16860"/>
          <w:pgMar w:top="580" w:bottom="280" w:left="420" w:right="320"/>
          <w:cols w:num="2" w:equalWidth="0">
            <w:col w:w="1733" w:space="2024"/>
            <w:col w:w="7423"/>
          </w:cols>
        </w:sectPr>
      </w:pPr>
    </w:p>
    <w:p>
      <w:pPr>
        <w:pStyle w:val="BodyText"/>
        <w:spacing w:before="32"/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Claims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Deposition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23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Discovery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119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deposition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trial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exhibits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organized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evidence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arbitration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580" w:bottom="280" w:left="420" w:right="320"/>
          <w:cols w:num="2" w:equalWidth="0">
            <w:col w:w="2683" w:space="1000"/>
            <w:col w:w="749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8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Insurance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litigation</w:t>
      </w:r>
    </w:p>
    <w:p>
      <w:pPr>
        <w:pStyle w:val="Heading1"/>
        <w:spacing w:line="320" w:lineRule="exact"/>
        <w:ind w:left="435"/>
      </w:pPr>
      <w:r>
        <w:rPr>
          <w:b w:val="0"/>
        </w:rPr>
        <w:br w:type="column"/>
      </w:r>
      <w:r>
        <w:rPr>
          <w:color w:val="080808"/>
          <w:spacing w:val="-2"/>
        </w:rPr>
        <w:t>EDUCATION</w:t>
      </w:r>
    </w:p>
    <w:p>
      <w:pPr>
        <w:spacing w:after="0" w:line="320" w:lineRule="exact"/>
        <w:sectPr>
          <w:type w:val="continuous"/>
          <w:pgSz w:w="11920" w:h="16860"/>
          <w:pgMar w:top="580" w:bottom="280" w:left="420" w:right="320"/>
          <w:cols w:num="2" w:equalWidth="0">
            <w:col w:w="2394" w:space="1047"/>
            <w:col w:w="773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448424"/>
                            <a:ext cx="2400300" cy="425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257675">
                                <a:moveTo>
                                  <a:pt x="0" y="4257674"/>
                                </a:moveTo>
                                <a:lnTo>
                                  <a:pt x="2400299" y="425767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25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2266949"/>
                            <a:ext cx="2400300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81475">
                                <a:moveTo>
                                  <a:pt x="2400299" y="4181474"/>
                                </a:moveTo>
                                <a:lnTo>
                                  <a:pt x="0" y="41814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18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90512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32194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5911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9147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409837"/>
                            <a:ext cx="4968240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095625">
                                <a:moveTo>
                                  <a:pt x="4967859" y="2781287"/>
                                </a:moveTo>
                                <a:lnTo>
                                  <a:pt x="0" y="2781287"/>
                                </a:lnTo>
                                <a:lnTo>
                                  <a:pt x="0" y="3095612"/>
                                </a:lnTo>
                                <a:lnTo>
                                  <a:pt x="4967859" y="3095612"/>
                                </a:lnTo>
                                <a:lnTo>
                                  <a:pt x="4967859" y="2781287"/>
                                </a:lnTo>
                                <a:close/>
                              </a:path>
                              <a:path w="4968240" h="30956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315;top:10155;width:3780;height:6705" id="docshape2" filled="true" fillcolor="#4a4a4a" stroked="false">
                  <v:fill type="solid"/>
                </v:rect>
                <v:rect style="position:absolute;left:0;top:0;width:11919;height:3570" id="docshape3" filled="true" fillcolor="#424242" stroked="false">
                  <v:fill type="solid"/>
                </v:rect>
                <v:rect style="position:absolute;left:315;top:3570;width:3780;height:6585" id="docshape4" filled="true" fillcolor="#4a4a4a" stroked="false">
                  <v:fill type="solid"/>
                </v:rect>
                <v:shape style="position:absolute;left:855;top:4575;width:255;height:255" type="#_x0000_t75" id="docshape5" stroked="false">
                  <v:imagedata r:id="rId6" o:title=""/>
                </v:shape>
                <v:shape style="position:absolute;left:855;top:5070;width:255;height:300" type="#_x0000_t75" id="docshape6" stroked="false">
                  <v:imagedata r:id="rId7" o:title=""/>
                </v:shape>
                <v:shape style="position:absolute;left:855;top:5655;width:256;height:226" type="#_x0000_t75" id="docshape7" stroked="false">
                  <v:imagedata r:id="rId8" o:title=""/>
                </v:shape>
                <v:shape style="position:absolute;left:855;top:6165;width:255;height:263" type="#_x0000_t75" id="docshape8" stroked="false">
                  <v:imagedata r:id="rId9" o:title=""/>
                </v:shape>
                <v:shape style="position:absolute;left:4094;top:3795;width:7824;height:4875" id="docshape9" coordorigin="4095,3795" coordsize="7824,4875" path="m11918,8175l4095,8175,4095,8670,11918,8670,11918,8175xm11918,3795l4095,3795,4095,4290,11918,4290,11918,3795xe" filled="true" fillcolor="#4a4a4a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Legal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billing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92" w:lineRule="auto" w:before="123" w:after="0"/>
        <w:ind w:left="732" w:right="291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 of Science (B.S.) in Business Law Arizona State University, Tempe, AZ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2016</w:t>
      </w:r>
    </w:p>
    <w:sectPr>
      <w:type w:val="continuous"/>
      <w:pgSz w:w="11920" w:h="16860"/>
      <w:pgMar w:top="580" w:bottom="280" w:left="420" w:right="320"/>
      <w:cols w:num="2" w:equalWidth="0">
        <w:col w:w="1800" w:space="1641"/>
        <w:col w:w="7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6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8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4"/>
      <w:ind w:left="528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2025-09-15T17:02:32Z</dcterms:created>
  <dcterms:modified xsi:type="dcterms:W3CDTF">2025-09-15T17:02:32Z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