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pStyle w:val="Title"/>
      </w:pPr>
      <w:r>
        <w:rPr>
          <w:color w:val="080808"/>
          <w:spacing w:val="11"/>
        </w:rPr>
        <w:t>Jordan</w:t>
      </w:r>
      <w:r>
        <w:rPr>
          <w:color w:val="080808"/>
          <w:spacing w:val="23"/>
          <w:w w:val="150"/>
        </w:rPr>
        <w:t> </w:t>
      </w:r>
      <w:r>
        <w:rPr>
          <w:color w:val="080808"/>
          <w:spacing w:val="-2"/>
        </w:rPr>
        <w:t>Miller</w:t>
      </w:r>
    </w:p>
    <w:p>
      <w:pPr>
        <w:spacing w:before="113"/>
        <w:ind w:left="3486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80808"/>
          <w:sz w:val="26"/>
        </w:rPr>
        <w:t>Assistant</w:t>
      </w:r>
      <w:r>
        <w:rPr>
          <w:rFonts w:ascii="Microsoft Sans Serif"/>
          <w:color w:val="080808"/>
          <w:spacing w:val="27"/>
          <w:sz w:val="26"/>
        </w:rPr>
        <w:t> </w:t>
      </w:r>
      <w:r>
        <w:rPr>
          <w:rFonts w:ascii="Microsoft Sans Serif"/>
          <w:color w:val="080808"/>
          <w:sz w:val="26"/>
        </w:rPr>
        <w:t>General</w:t>
      </w:r>
      <w:r>
        <w:rPr>
          <w:rFonts w:ascii="Microsoft Sans Serif"/>
          <w:color w:val="080808"/>
          <w:spacing w:val="28"/>
          <w:sz w:val="26"/>
        </w:rPr>
        <w:t> </w:t>
      </w:r>
      <w:r>
        <w:rPr>
          <w:rFonts w:ascii="Microsoft Sans Serif"/>
          <w:color w:val="080808"/>
          <w:spacing w:val="-2"/>
          <w:sz w:val="26"/>
        </w:rPr>
        <w:t>Manager</w:t>
      </w:r>
    </w:p>
    <w:p>
      <w:pPr>
        <w:spacing w:line="273" w:lineRule="auto" w:before="201"/>
        <w:ind w:left="4476" w:right="988" w:hanging="1"/>
        <w:jc w:val="center"/>
        <w:rPr>
          <w:sz w:val="16"/>
        </w:rPr>
      </w:pPr>
      <w:r>
        <w:rPr>
          <w:color w:val="080808"/>
          <w:w w:val="105"/>
          <w:sz w:val="16"/>
        </w:rPr>
        <w:t>Assistant general manager with eight years of experience supporting multi-</w:t>
      </w:r>
      <w:r>
        <w:rPr>
          <w:color w:val="080808"/>
          <w:spacing w:val="40"/>
          <w:w w:val="105"/>
          <w:sz w:val="16"/>
        </w:rPr>
        <w:t> </w:t>
      </w:r>
      <w:r>
        <w:rPr>
          <w:color w:val="080808"/>
          <w:w w:val="105"/>
          <w:sz w:val="16"/>
        </w:rPr>
        <w:t>department operations. Skilled in policy implementation, team leadership, and</w:t>
      </w:r>
      <w:r>
        <w:rPr>
          <w:color w:val="080808"/>
          <w:spacing w:val="40"/>
          <w:w w:val="105"/>
          <w:sz w:val="16"/>
        </w:rPr>
        <w:t> </w:t>
      </w:r>
      <w:r>
        <w:rPr>
          <w:color w:val="080808"/>
          <w:w w:val="105"/>
          <w:sz w:val="16"/>
        </w:rPr>
        <w:t>revenue growth initiatives.</w:t>
      </w:r>
    </w:p>
    <w:p>
      <w:pPr>
        <w:pStyle w:val="BodyText"/>
        <w:spacing w:before="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2647949</wp:posOffset>
                </wp:positionH>
                <wp:positionV relativeFrom="paragraph">
                  <wp:posOffset>152952</wp:posOffset>
                </wp:positionV>
                <wp:extent cx="4920615" cy="31432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314325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12.04354pt;width:387.45pt;height:24.75pt;mso-position-horizontal-relative:page;mso-position-vertical-relative:paragraph;z-index:-15728640;mso-wrap-distance-left:0;mso-wrap-distance-right:0" type="#_x0000_t202" id="docshape1" filled="true" fillcolor="#c76161" stroked="false"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3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sz w:val="7"/>
        </w:rPr>
      </w:pPr>
    </w:p>
    <w:p>
      <w:pPr>
        <w:spacing w:after="0"/>
        <w:rPr>
          <w:sz w:val="7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Heading1"/>
        <w:spacing w:before="121"/>
        <w:ind w:left="119"/>
      </w:pPr>
      <w:r>
        <w:rPr>
          <w:color w:val="080808"/>
          <w:spacing w:val="-2"/>
        </w:rPr>
        <w:t>CONTACT</w:t>
      </w:r>
    </w:p>
    <w:p>
      <w:pPr>
        <w:pStyle w:val="BodyText"/>
        <w:spacing w:before="81"/>
        <w:rPr>
          <w:b/>
          <w:sz w:val="29"/>
        </w:rPr>
      </w:pPr>
    </w:p>
    <w:p>
      <w:pPr>
        <w:pStyle w:val="BodyText"/>
        <w:ind w:left="825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1"/>
      </w:pPr>
    </w:p>
    <w:p>
      <w:pPr>
        <w:pStyle w:val="BodyText"/>
        <w:spacing w:line="609" w:lineRule="auto"/>
        <w:ind w:left="844" w:right="330" w:hanging="19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4"/>
        <w:ind w:left="825"/>
      </w:pPr>
      <w:r>
        <w:rPr>
          <w:color w:val="FFFFFF"/>
          <w:w w:val="105"/>
        </w:rPr>
        <w:t>City, ST</w:t>
      </w:r>
      <w:r>
        <w:rPr>
          <w:color w:val="FFFFFF"/>
          <w:spacing w:val="-2"/>
          <w:w w:val="105"/>
        </w:rPr>
        <w:t> </w:t>
      </w:r>
      <w:r>
        <w:rPr>
          <w:color w:val="FFFFFF"/>
          <w:spacing w:val="-5"/>
          <w:w w:val="105"/>
        </w:rPr>
        <w:t>123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9"/>
      </w:pPr>
    </w:p>
    <w:p>
      <w:pPr>
        <w:pStyle w:val="Heading1"/>
        <w:spacing w:before="0"/>
        <w:ind w:left="119"/>
      </w:pPr>
      <w:r>
        <w:rPr>
          <w:color w:val="080808"/>
        </w:rPr>
        <w:t>KEY</w:t>
      </w:r>
      <w:r>
        <w:rPr>
          <w:color w:val="080808"/>
          <w:spacing w:val="-11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spacing w:line="381" w:lineRule="auto"/>
        <w:ind w:left="695"/>
      </w:pPr>
      <w:r>
        <w:rPr>
          <w:color w:val="FFFFFF"/>
          <w:w w:val="105"/>
        </w:rPr>
        <w:t>Cross-department supervision Financial reporting</w:t>
      </w:r>
    </w:p>
    <w:p>
      <w:pPr>
        <w:pStyle w:val="BodyText"/>
        <w:spacing w:line="374" w:lineRule="auto" w:before="2"/>
        <w:ind w:left="695" w:right="33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2647949</wp:posOffset>
                </wp:positionH>
                <wp:positionV relativeFrom="paragraph">
                  <wp:posOffset>594391</wp:posOffset>
                </wp:positionV>
                <wp:extent cx="4920615" cy="3048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8.499969pt;margin-top:46.802502pt;width:387.45pt;height:24pt;mso-position-horizontal-relative:page;mso-position-vertical-relative:paragraph;z-index:15730688" type="#_x0000_t202" id="docshape2" filled="true" fillcolor="#c76161" stroked="false"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CERTIFICATIONS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FFFFFF"/>
          <w:w w:val="105"/>
        </w:rPr>
        <w:t>Policy development Process improvement Team leadership</w:t>
      </w:r>
    </w:p>
    <w:p>
      <w:pPr>
        <w:pStyle w:val="BodyText"/>
        <w:spacing w:before="74"/>
        <w:ind w:left="119"/>
      </w:pPr>
      <w:r>
        <w:rPr/>
        <w:br w:type="column"/>
      </w:r>
      <w:r>
        <w:rPr>
          <w:w w:val="105"/>
        </w:rPr>
        <w:t>April</w:t>
      </w:r>
      <w:r>
        <w:rPr>
          <w:spacing w:val="11"/>
          <w:w w:val="105"/>
        </w:rPr>
        <w:t> </w:t>
      </w:r>
      <w:r>
        <w:rPr>
          <w:w w:val="105"/>
        </w:rPr>
        <w:t>2017</w:t>
      </w:r>
      <w:r>
        <w:rPr>
          <w:spacing w:val="11"/>
          <w:w w:val="105"/>
        </w:rPr>
        <w:t> </w:t>
      </w:r>
      <w:r>
        <w:rPr>
          <w:w w:val="105"/>
        </w:rPr>
        <w:t>-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78"/>
        <w:ind w:left="119"/>
      </w:pPr>
      <w:r>
        <w:rPr/>
        <w:t>Assistant</w:t>
      </w:r>
      <w:r>
        <w:rPr>
          <w:spacing w:val="35"/>
        </w:rPr>
        <w:t> </w:t>
      </w:r>
      <w:r>
        <w:rPr/>
        <w:t>General</w:t>
      </w:r>
      <w:r>
        <w:rPr>
          <w:spacing w:val="35"/>
        </w:rPr>
        <w:t> </w:t>
      </w:r>
      <w:r>
        <w:rPr/>
        <w:t>Manager</w:t>
      </w:r>
      <w:r>
        <w:rPr>
          <w:spacing w:val="35"/>
        </w:rPr>
        <w:t> </w:t>
      </w:r>
      <w:r>
        <w:rPr/>
        <w:t>|</w:t>
      </w:r>
      <w:r>
        <w:rPr>
          <w:spacing w:val="35"/>
        </w:rPr>
        <w:t> </w:t>
      </w:r>
      <w:r>
        <w:rPr/>
        <w:t>Summit</w:t>
      </w:r>
      <w:r>
        <w:rPr>
          <w:spacing w:val="35"/>
        </w:rPr>
        <w:t> </w:t>
      </w:r>
      <w:r>
        <w:rPr/>
        <w:t>Sports</w:t>
      </w:r>
      <w:r>
        <w:rPr>
          <w:spacing w:val="35"/>
        </w:rPr>
        <w:t> </w:t>
      </w:r>
      <w:r>
        <w:rPr/>
        <w:t>Complex</w:t>
      </w:r>
      <w:r>
        <w:rPr>
          <w:spacing w:val="35"/>
        </w:rPr>
        <w:t> </w:t>
      </w:r>
      <w:r>
        <w:rPr/>
        <w:t>|</w:t>
      </w:r>
      <w:r>
        <w:rPr>
          <w:spacing w:val="35"/>
        </w:rPr>
        <w:t> </w:t>
      </w:r>
      <w:r>
        <w:rPr/>
        <w:t>Denver,</w:t>
      </w:r>
      <w:r>
        <w:rPr>
          <w:spacing w:val="35"/>
        </w:rPr>
        <w:t> </w:t>
      </w:r>
      <w:r>
        <w:rPr>
          <w:spacing w:val="-5"/>
        </w:rPr>
        <w:t>CO</w:t>
      </w:r>
    </w:p>
    <w:p>
      <w:pPr>
        <w:pStyle w:val="BodyText"/>
        <w:tabs>
          <w:tab w:pos="900" w:val="left" w:leader="none"/>
        </w:tabs>
        <w:spacing w:line="278" w:lineRule="auto" w:before="153"/>
        <w:ind w:left="900" w:right="777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Coordinate operations across three revenue-generating departments, increasing annual revenue by 12%</w:t>
      </w:r>
    </w:p>
    <w:p>
      <w:pPr>
        <w:pStyle w:val="BodyText"/>
        <w:tabs>
          <w:tab w:pos="900" w:val="left" w:leader="none"/>
        </w:tabs>
        <w:spacing w:line="261" w:lineRule="auto" w:before="90"/>
        <w:ind w:left="900" w:right="726" w:hanging="3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Lead staff of 40 and implemented new performance metrics, reducing</w:t>
      </w:r>
      <w:r>
        <w:rPr>
          <w:spacing w:val="40"/>
          <w:w w:val="105"/>
        </w:rPr>
        <w:t> </w:t>
      </w:r>
      <w:r>
        <w:rPr>
          <w:w w:val="105"/>
        </w:rPr>
        <w:t>turnover by 18%</w:t>
      </w:r>
    </w:p>
    <w:p>
      <w:pPr>
        <w:pStyle w:val="BodyText"/>
        <w:tabs>
          <w:tab w:pos="900" w:val="left" w:leader="none"/>
        </w:tabs>
        <w:spacing w:before="104"/>
        <w:ind w:left="59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Developed</w:t>
      </w:r>
      <w:r>
        <w:rPr>
          <w:spacing w:val="20"/>
          <w:w w:val="105"/>
        </w:rPr>
        <w:t> </w:t>
      </w:r>
      <w:r>
        <w:rPr>
          <w:w w:val="105"/>
        </w:rPr>
        <w:t>a</w:t>
      </w:r>
      <w:r>
        <w:rPr>
          <w:spacing w:val="20"/>
          <w:w w:val="105"/>
        </w:rPr>
        <w:t> </w:t>
      </w:r>
      <w:r>
        <w:rPr>
          <w:w w:val="105"/>
        </w:rPr>
        <w:t>seasonal</w:t>
      </w:r>
      <w:r>
        <w:rPr>
          <w:spacing w:val="20"/>
          <w:w w:val="105"/>
        </w:rPr>
        <w:t> </w:t>
      </w:r>
      <w:r>
        <w:rPr>
          <w:w w:val="105"/>
        </w:rPr>
        <w:t>promotion</w:t>
      </w:r>
      <w:r>
        <w:rPr>
          <w:spacing w:val="21"/>
          <w:w w:val="105"/>
        </w:rPr>
        <w:t> </w:t>
      </w:r>
      <w:r>
        <w:rPr>
          <w:w w:val="105"/>
        </w:rPr>
        <w:t>plan</w:t>
      </w:r>
      <w:r>
        <w:rPr>
          <w:spacing w:val="20"/>
          <w:w w:val="105"/>
        </w:rPr>
        <w:t> </w:t>
      </w:r>
      <w:r>
        <w:rPr>
          <w:w w:val="105"/>
        </w:rPr>
        <w:t>that</w:t>
      </w:r>
      <w:r>
        <w:rPr>
          <w:spacing w:val="20"/>
          <w:w w:val="105"/>
        </w:rPr>
        <w:t> </w:t>
      </w:r>
      <w:r>
        <w:rPr>
          <w:w w:val="105"/>
        </w:rPr>
        <w:t>boosted</w:t>
      </w:r>
      <w:r>
        <w:rPr>
          <w:spacing w:val="21"/>
          <w:w w:val="105"/>
        </w:rPr>
        <w:t> </w:t>
      </w:r>
      <w:r>
        <w:rPr>
          <w:w w:val="105"/>
        </w:rPr>
        <w:t>memberships</w:t>
      </w:r>
      <w:r>
        <w:rPr>
          <w:spacing w:val="20"/>
          <w:w w:val="105"/>
        </w:rPr>
        <w:t> </w:t>
      </w:r>
      <w:r>
        <w:rPr>
          <w:w w:val="105"/>
        </w:rPr>
        <w:t>by</w:t>
      </w:r>
      <w:r>
        <w:rPr>
          <w:spacing w:val="20"/>
          <w:w w:val="105"/>
        </w:rPr>
        <w:t> </w:t>
      </w:r>
      <w:r>
        <w:rPr>
          <w:spacing w:val="-5"/>
          <w:w w:val="105"/>
        </w:rPr>
        <w:t>25%</w:t>
      </w:r>
    </w:p>
    <w:p>
      <w:pPr>
        <w:pStyle w:val="BodyText"/>
        <w:spacing w:before="198"/>
        <w:ind w:left="119"/>
      </w:pP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w w:val="105"/>
        </w:rPr>
        <w:t>2015</w:t>
      </w:r>
      <w:r>
        <w:rPr>
          <w:spacing w:val="8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w w:val="105"/>
        </w:rPr>
        <w:t>March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78"/>
        <w:ind w:left="119"/>
      </w:pPr>
      <w:r>
        <w:rPr/>
        <w:t>Operations</w:t>
      </w:r>
      <w:r>
        <w:rPr>
          <w:spacing w:val="40"/>
        </w:rPr>
        <w:t> </w:t>
      </w:r>
      <w:r>
        <w:rPr/>
        <w:t>Supervisor</w:t>
      </w:r>
      <w:r>
        <w:rPr>
          <w:spacing w:val="41"/>
        </w:rPr>
        <w:t> </w:t>
      </w:r>
      <w:r>
        <w:rPr/>
        <w:t>|</w:t>
      </w:r>
      <w:r>
        <w:rPr>
          <w:spacing w:val="40"/>
        </w:rPr>
        <w:t> </w:t>
      </w:r>
      <w:r>
        <w:rPr/>
        <w:t>Rocky</w:t>
      </w:r>
      <w:r>
        <w:rPr>
          <w:spacing w:val="41"/>
        </w:rPr>
        <w:t> </w:t>
      </w:r>
      <w:r>
        <w:rPr/>
        <w:t>Mountain</w:t>
      </w:r>
      <w:r>
        <w:rPr>
          <w:spacing w:val="39"/>
        </w:rPr>
        <w:t> </w:t>
      </w:r>
      <w:r>
        <w:rPr/>
        <w:t>Recreation</w:t>
      </w:r>
      <w:r>
        <w:rPr>
          <w:spacing w:val="41"/>
        </w:rPr>
        <w:t> </w:t>
      </w:r>
      <w:r>
        <w:rPr/>
        <w:t>|</w:t>
      </w:r>
      <w:r>
        <w:rPr>
          <w:spacing w:val="40"/>
        </w:rPr>
        <w:t> </w:t>
      </w:r>
      <w:r>
        <w:rPr/>
        <w:t>Boulder,</w:t>
      </w:r>
      <w:r>
        <w:rPr>
          <w:spacing w:val="41"/>
        </w:rPr>
        <w:t> </w:t>
      </w:r>
      <w:r>
        <w:rPr>
          <w:spacing w:val="-5"/>
        </w:rPr>
        <w:t>CO</w:t>
      </w:r>
    </w:p>
    <w:p>
      <w:pPr>
        <w:pStyle w:val="BodyText"/>
        <w:tabs>
          <w:tab w:pos="900" w:val="left" w:leader="none"/>
        </w:tabs>
        <w:spacing w:line="278" w:lineRule="auto" w:before="153"/>
        <w:ind w:left="900" w:right="387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Oversaw scheduling, inventory, and day-to-day activities for a 15-member operations team</w:t>
      </w:r>
    </w:p>
    <w:p>
      <w:pPr>
        <w:pStyle w:val="BodyText"/>
        <w:tabs>
          <w:tab w:pos="900" w:val="left" w:leader="none"/>
        </w:tabs>
        <w:spacing w:line="381" w:lineRule="auto" w:before="75"/>
        <w:ind w:left="597" w:right="38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Reduced</w:t>
      </w:r>
      <w:r>
        <w:rPr>
          <w:spacing w:val="26"/>
          <w:w w:val="105"/>
        </w:rPr>
        <w:t> </w:t>
      </w:r>
      <w:r>
        <w:rPr>
          <w:w w:val="105"/>
        </w:rPr>
        <w:t>supply</w:t>
      </w:r>
      <w:r>
        <w:rPr>
          <w:spacing w:val="26"/>
          <w:w w:val="105"/>
        </w:rPr>
        <w:t> </w:t>
      </w:r>
      <w:r>
        <w:rPr>
          <w:w w:val="105"/>
        </w:rPr>
        <w:t>expenses</w:t>
      </w:r>
      <w:r>
        <w:rPr>
          <w:spacing w:val="26"/>
          <w:w w:val="105"/>
        </w:rPr>
        <w:t> </w:t>
      </w:r>
      <w:r>
        <w:rPr>
          <w:w w:val="105"/>
        </w:rPr>
        <w:t>by</w:t>
      </w:r>
      <w:r>
        <w:rPr>
          <w:spacing w:val="26"/>
          <w:w w:val="105"/>
        </w:rPr>
        <w:t> </w:t>
      </w:r>
      <w:r>
        <w:rPr>
          <w:w w:val="105"/>
        </w:rPr>
        <w:t>10%</w:t>
      </w:r>
      <w:r>
        <w:rPr>
          <w:spacing w:val="25"/>
          <w:w w:val="105"/>
        </w:rPr>
        <w:t> </w:t>
      </w:r>
      <w:r>
        <w:rPr>
          <w:w w:val="105"/>
        </w:rPr>
        <w:t>through</w:t>
      </w:r>
      <w:r>
        <w:rPr>
          <w:spacing w:val="26"/>
          <w:w w:val="105"/>
        </w:rPr>
        <w:t> </w:t>
      </w:r>
      <w:r>
        <w:rPr>
          <w:w w:val="105"/>
        </w:rPr>
        <w:t>strategic</w:t>
      </w:r>
      <w:r>
        <w:rPr>
          <w:spacing w:val="26"/>
          <w:w w:val="105"/>
        </w:rPr>
        <w:t> </w:t>
      </w:r>
      <w:r>
        <w:rPr>
          <w:w w:val="105"/>
        </w:rPr>
        <w:t>vendor</w:t>
      </w:r>
      <w:r>
        <w:rPr>
          <w:spacing w:val="26"/>
          <w:w w:val="105"/>
        </w:rPr>
        <w:t> </w:t>
      </w:r>
      <w:r>
        <w:rPr>
          <w:w w:val="105"/>
        </w:rPr>
        <w:t>management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Maintained 98% compliance with safety and operational standards</w:t>
      </w:r>
    </w:p>
    <w:p>
      <w:pPr>
        <w:pStyle w:val="BodyText"/>
        <w:spacing w:before="6"/>
        <w:rPr>
          <w:sz w:val="13"/>
        </w:rPr>
      </w:pPr>
    </w:p>
    <w:p>
      <w:pPr>
        <w:pStyle w:val="BodyText"/>
        <w:ind w:left="-63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04800"/>
                <wp:effectExtent l="0" t="0" r="0" b="0"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4pt;mso-position-horizontal-relative:char;mso-position-vertical-relative:line" type="#_x0000_t202" id="docshape3" filled="true" fillcolor="#c76161" stroked="false">
                <w10:anchorlock/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6"/>
        <w:ind w:left="119"/>
      </w:pPr>
      <w:r>
        <w:rPr>
          <w:w w:val="105"/>
        </w:rPr>
        <w:t>Bachelor</w:t>
      </w:r>
      <w:r>
        <w:rPr>
          <w:spacing w:val="11"/>
          <w:w w:val="105"/>
        </w:rPr>
        <w:t> </w:t>
      </w:r>
      <w:r>
        <w:rPr>
          <w:w w:val="105"/>
        </w:rPr>
        <w:t>of</w:t>
      </w:r>
      <w:r>
        <w:rPr>
          <w:spacing w:val="11"/>
          <w:w w:val="105"/>
        </w:rPr>
        <w:t> </w:t>
      </w:r>
      <w:r>
        <w:rPr>
          <w:w w:val="105"/>
        </w:rPr>
        <w:t>Business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Administration</w:t>
      </w:r>
    </w:p>
    <w:p>
      <w:pPr>
        <w:pStyle w:val="BodyText"/>
        <w:spacing w:before="78"/>
        <w:ind w:left="119"/>
      </w:pPr>
      <w:r>
        <w:rPr>
          <w:w w:val="105"/>
        </w:rPr>
        <w:t>University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9"/>
          <w:w w:val="105"/>
        </w:rPr>
        <w:t> </w:t>
      </w:r>
      <w:r>
        <w:rPr>
          <w:w w:val="105"/>
        </w:rPr>
        <w:t>Colorado,</w:t>
      </w:r>
      <w:r>
        <w:rPr>
          <w:spacing w:val="9"/>
          <w:w w:val="105"/>
        </w:rPr>
        <w:t> </w:t>
      </w:r>
      <w:r>
        <w:rPr>
          <w:w w:val="105"/>
        </w:rPr>
        <w:t>Boulder,</w:t>
      </w:r>
      <w:r>
        <w:rPr>
          <w:spacing w:val="9"/>
          <w:w w:val="105"/>
        </w:rPr>
        <w:t> </w:t>
      </w:r>
      <w:r>
        <w:rPr>
          <w:w w:val="105"/>
        </w:rPr>
        <w:t>CO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2015</w:t>
      </w:r>
    </w:p>
    <w:p>
      <w:pPr>
        <w:spacing w:after="0"/>
        <w:sectPr>
          <w:type w:val="continuous"/>
          <w:pgSz w:w="11920" w:h="16860"/>
          <w:pgMar w:top="0" w:bottom="0" w:left="420" w:right="0"/>
          <w:cols w:num="2" w:equalWidth="0">
            <w:col w:w="3316" w:space="497"/>
            <w:col w:w="7687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5029200"/>
                                </a:moveTo>
                                <a:lnTo>
                                  <a:pt x="0" y="502920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50292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4724400"/>
                                </a:lnTo>
                                <a:lnTo>
                                  <a:pt x="2571737" y="4724400"/>
                                </a:lnTo>
                                <a:lnTo>
                                  <a:pt x="2571737" y="29718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61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2666999"/>
                            <a:ext cx="2571750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362200">
                                <a:moveTo>
                                  <a:pt x="2571737" y="2057400"/>
                                </a:moveTo>
                                <a:lnTo>
                                  <a:pt x="0" y="2057400"/>
                                </a:lnTo>
                                <a:lnTo>
                                  <a:pt x="0" y="2362200"/>
                                </a:lnTo>
                                <a:lnTo>
                                  <a:pt x="2571737" y="2362200"/>
                                </a:lnTo>
                                <a:lnTo>
                                  <a:pt x="2571737" y="2057400"/>
                                </a:lnTo>
                                <a:close/>
                              </a:path>
                              <a:path w="2571750" h="23622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571737" y="30480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908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05200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84016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181475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523862" y="528637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82400" id="docshapegroup4" coordorigin="0,0" coordsize="4050,16860">
                <v:shape style="position:absolute;left:0;top:0;width:4050;height:16860" id="docshape5" coordorigin="0,0" coordsize="4050,16860" path="m4050,7920l0,7920,0,12750,0,16860,4050,16860,4050,12750,4050,7920xm4050,4680l0,4680,0,7440,4050,7440,4050,4680xm4050,0l0,0,0,4110,0,4200,4050,4200,4050,4110,4050,0xe" filled="true" fillcolor="#c76161" stroked="false">
                  <v:path arrowok="t"/>
                  <v:fill type="solid"/>
                </v:shape>
                <v:shape style="position:absolute;left:0;top:4200;width:4050;height:3720" id="docshape6" coordorigin="0,4200" coordsize="4050,3720" path="m4050,7440l0,7440,0,7920,4050,7920,4050,7440xm4050,4200l0,4200,0,4680,4050,4680,4050,4200xe" filled="true" fillcolor="#f4cccc" stroked="false">
                  <v:path arrowok="t"/>
                  <v:fill type="solid"/>
                </v:shape>
                <v:shape style="position:absolute;left:510;top:795;width:3045;height:3045" id="docshape7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8" stroked="false">
                  <v:imagedata r:id="rId8" o:title=""/>
                </v:shape>
                <v:shape style="position:absolute;left:825;top:5025;width:255;height:255" type="#_x0000_t75" id="docshape9" stroked="false">
                  <v:imagedata r:id="rId9" o:title=""/>
                </v:shape>
                <v:shape style="position:absolute;left:842;top:5520;width:226;height:261" type="#_x0000_t75" id="docshape10" stroked="false">
                  <v:imagedata r:id="rId10" o:title=""/>
                </v:shape>
                <v:shape style="position:absolute;left:825;top:6047;width:256;height:226" type="#_x0000_t75" id="docshape11" stroked="false">
                  <v:imagedata r:id="rId11" o:title=""/>
                </v:shape>
                <v:shape style="position:absolute;left:825;top:6585;width:255;height:255" type="#_x0000_t75" id="docshape12" stroked="false">
                  <v:imagedata r:id="rId12" o:title=""/>
                </v:shape>
                <v:shape style="position:absolute;left:824;top:8325;width:75;height:1380" id="docshape13" coordorigin="825,8325" coordsize="75,1380" path="m900,9662l899,9657,895,9648,893,9644,886,9637,882,9635,873,9631,868,9630,857,9630,852,9631,843,9635,839,9637,832,9644,830,9648,826,9657,825,9662,825,9668,825,9673,826,9678,830,9687,832,9691,839,9698,843,9700,852,9704,857,9705,868,9705,873,9704,882,9700,886,9698,893,9691,895,9687,899,9678,900,9673,900,9662xm900,9347l899,9342,895,9333,893,9329,886,9322,882,9320,873,9316,868,9315,857,9315,852,9316,843,9320,839,9322,832,9329,830,9333,826,9342,825,9347,825,9353,825,9358,826,9363,830,9372,832,9376,839,9383,843,9385,852,9389,857,9390,868,9390,873,9389,882,9385,886,9383,893,9376,895,9372,899,9363,900,9358,900,9347xm900,9017l899,9012,895,9003,893,8999,886,8992,882,8990,873,8986,868,8985,857,8985,852,8986,843,8990,839,8992,832,8999,830,9003,826,9012,825,9017,825,9023,825,9028,826,9033,830,9042,832,9046,839,9053,843,9055,852,9059,857,9060,868,9060,873,9059,882,9055,886,9053,893,9046,895,9042,899,9033,900,9028,900,9017xm900,8687l899,8682,895,8673,893,8669,886,8662,882,8660,873,8656,868,8655,857,8655,852,8656,843,8660,839,8662,832,8669,830,8673,826,8682,825,8687,825,8693,825,8698,826,8703,830,8712,832,8716,839,8723,843,8725,852,8729,857,8730,868,8730,873,8729,882,8725,886,8723,893,8716,895,8712,899,8703,900,8698,900,8687xm900,8357l899,8352,895,8343,893,8339,886,8332,882,8330,873,8326,868,8325,857,8325,852,8326,843,8330,839,8332,832,8339,830,8343,826,8352,825,8357,825,8363,825,8368,826,8373,830,8382,832,8386,839,8393,843,8395,852,8399,857,8400,868,8400,873,8399,882,8395,886,8393,893,8386,895,8382,899,8373,900,8368,900,835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  <w:ind w:left="422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2762249</wp:posOffset>
                </wp:positionH>
                <wp:positionV relativeFrom="paragraph">
                  <wp:posOffset>50434</wp:posOffset>
                </wp:positionV>
                <wp:extent cx="47625" cy="38100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476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38100">
                              <a:moveTo>
                                <a:pt x="31101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5"/>
                              </a:lnTo>
                              <a:lnTo>
                                <a:pt x="0" y="21575"/>
                              </a:lnTo>
                              <a:lnTo>
                                <a:pt x="0" y="19049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31101" y="0"/>
                              </a:lnTo>
                              <a:lnTo>
                                <a:pt x="47624" y="16523"/>
                              </a:lnTo>
                              <a:lnTo>
                                <a:pt x="47624" y="21575"/>
                              </a:lnTo>
                              <a:lnTo>
                                <a:pt x="33531" y="37615"/>
                              </a:lnTo>
                              <a:lnTo>
                                <a:pt x="31101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7.499954pt;margin-top:3.971245pt;width:3.75pt;height:3pt;mso-position-horizontal-relative:page;mso-position-vertical-relative:paragraph;z-index:15730176" id="docshape14" coordorigin="4350,79" coordsize="75,60" path="m4399,139l4376,139,4372,139,4350,113,4350,109,4350,105,4376,79,4399,79,4425,105,4425,113,4403,139,4399,139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Certified</w:t>
      </w:r>
      <w:r>
        <w:rPr>
          <w:spacing w:val="41"/>
        </w:rPr>
        <w:t> </w:t>
      </w:r>
      <w:r>
        <w:rPr/>
        <w:t>Manager</w:t>
      </w:r>
      <w:r>
        <w:rPr>
          <w:spacing w:val="42"/>
        </w:rPr>
        <w:t> </w:t>
      </w:r>
      <w:r>
        <w:rPr/>
        <w:t>(CM)</w:t>
      </w:r>
      <w:r>
        <w:rPr>
          <w:spacing w:val="42"/>
        </w:rPr>
        <w:t> </w:t>
      </w:r>
      <w:r>
        <w:rPr/>
        <w:t>|</w:t>
      </w:r>
      <w:r>
        <w:rPr>
          <w:spacing w:val="42"/>
        </w:rPr>
        <w:t> </w:t>
      </w:r>
      <w:r>
        <w:rPr/>
        <w:t>Institute</w:t>
      </w:r>
      <w:r>
        <w:rPr>
          <w:spacing w:val="42"/>
        </w:rPr>
        <w:t> </w:t>
      </w:r>
      <w:r>
        <w:rPr/>
        <w:t>of</w:t>
      </w:r>
      <w:r>
        <w:rPr>
          <w:spacing w:val="42"/>
        </w:rPr>
        <w:t> </w:t>
      </w:r>
      <w:r>
        <w:rPr/>
        <w:t>Certified</w:t>
      </w:r>
      <w:r>
        <w:rPr>
          <w:spacing w:val="42"/>
        </w:rPr>
        <w:t> </w:t>
      </w:r>
      <w:r>
        <w:rPr/>
        <w:t>Professional</w:t>
      </w:r>
      <w:r>
        <w:rPr>
          <w:spacing w:val="42"/>
        </w:rPr>
        <w:t> </w:t>
      </w:r>
      <w:r>
        <w:rPr/>
        <w:t>Managers</w:t>
      </w:r>
      <w:r>
        <w:rPr>
          <w:spacing w:val="42"/>
        </w:rPr>
        <w:t> </w:t>
      </w:r>
      <w:r>
        <w:rPr/>
        <w:t>|</w:t>
      </w:r>
      <w:r>
        <w:rPr>
          <w:spacing w:val="42"/>
        </w:rPr>
        <w:t> </w:t>
      </w:r>
      <w:r>
        <w:rPr>
          <w:spacing w:val="-4"/>
        </w:rPr>
        <w:t>2018</w:t>
      </w:r>
    </w:p>
    <w:sectPr>
      <w:type w:val="continuous"/>
      <w:pgSz w:w="11920" w:h="16860"/>
      <w:pgMar w:top="0" w:bottom="0" w:left="42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8"/>
      <w:ind w:left="182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486" w:right="1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2025-09-29T14:05:59Z</dcterms:created>
  <dcterms:modified xsi:type="dcterms:W3CDTF">2025-09-29T14:05:59Z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2025-09-29T00:00:00Z</vt:filetime>
  </property>
  <property fmtid="{D5CDD505-2E9C-101B-9397-08002B2CF9AE}" pid="5" name="Producer">
    <vt:lpwstr>Skia/PDF m121</vt:lpwstr>
  </property>
</Properties>
</file>