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6"/>
        <w:rPr>
          <w:rFonts w:ascii="Times New Roman"/>
          <w:sz w:val="16"/>
        </w:rPr>
      </w:pPr>
    </w:p>
    <w:p>
      <w:pPr>
        <w:spacing w:before="0"/>
        <w:ind w:left="902" w:right="694" w:firstLine="0"/>
        <w:jc w:val="center"/>
        <w:rPr>
          <w:b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-2285557</wp:posOffset>
                </wp:positionV>
                <wp:extent cx="7568565" cy="21621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162175"/>
                          <a:chExt cx="7568565" cy="21621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7174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0" y="1904999"/>
                                </a:moveTo>
                                <a:lnTo>
                                  <a:pt x="7568183" y="190499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57224" y="2152649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8565" cy="2162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14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sz w:val="74"/>
                                </w:rPr>
                                <w:t>Riley</w:t>
                              </w:r>
                              <w:r>
                                <w:rPr>
                                  <w:b/>
                                  <w:spacing w:val="-2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sz w:val="74"/>
                                </w:rPr>
                                <w:t>Anderson</w:t>
                              </w:r>
                            </w:p>
                            <w:p>
                              <w:pPr>
                                <w:spacing w:before="176"/>
                                <w:ind w:left="3963" w:right="0" w:firstLine="0"/>
                                <w:jc w:val="left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2"/>
                                  <w:w w:val="105"/>
                                  <w:sz w:val="29"/>
                                </w:rPr>
                                <w:t>Medical</w:t>
                              </w:r>
                              <w:r>
                                <w:rPr>
                                  <w:rFonts w:ascii="Microsoft Sans Serif"/>
                                  <w:spacing w:val="-10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w w:val="105"/>
                                  <w:sz w:val="29"/>
                                </w:rPr>
                                <w:t>Doctor</w:t>
                              </w:r>
                              <w:r>
                                <w:rPr>
                                  <w:rFonts w:ascii="Microsoft Sans Serif"/>
                                  <w:spacing w:val="-10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w w:val="105"/>
                                  <w:sz w:val="29"/>
                                </w:rPr>
                                <w:t>Emergency</w:t>
                              </w:r>
                              <w:r>
                                <w:rPr>
                                  <w:rFonts w:ascii="Microsoft Sans Serif"/>
                                  <w:spacing w:val="-10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w w:val="105"/>
                                  <w:sz w:val="29"/>
                                </w:rPr>
                                <w:t>Trauma</w:t>
                              </w:r>
                            </w:p>
                            <w:p>
                              <w:pPr>
                                <w:spacing w:before="179"/>
                                <w:ind w:left="4239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(000)</w:t>
                              </w:r>
                              <w:r>
                                <w:rPr>
                                  <w:spacing w:val="-1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000-0000</w:t>
                              </w:r>
                              <w:r>
                                <w:rPr>
                                  <w:spacing w:val="-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16"/>
                                  <w:w w:val="11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City,</w:t>
                              </w:r>
                              <w:r>
                                <w:rPr>
                                  <w:spacing w:val="-1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ST</w:t>
                              </w:r>
                              <w:r>
                                <w:rPr>
                                  <w:spacing w:val="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19"/>
                                  <w:w w:val="110"/>
                                  <w:sz w:val="1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spacing w:val="-2"/>
                                    <w:w w:val="110"/>
                                    <w:sz w:val="16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9.965134pt;width:595.950pt;height:170.25pt;mso-position-horizontal-relative:page;mso-position-vertical-relative:paragraph;z-index:15729664" id="docshapegroup1" coordorigin="0,-3599" coordsize="11919,3405">
                <v:rect style="position:absolute;left:0;top:-3195;width:11919;height:3000" id="docshape2" filled="true" fillcolor="#d9d9d9" stroked="false">
                  <v:fill opacity="28783f" type="solid"/>
                </v:rect>
                <v:rect style="position:absolute;left:0;top:-3600;width:11919;height:405" id="docshape3" filled="true" fillcolor="#6e8a6e" stroked="false">
                  <v:fill type="solid"/>
                </v:rect>
                <v:rect style="position:absolute;left:1035;top:-210;width:10155;height:15" id="docshape4" filled="true" fillcolor="#000000" stroked="false">
                  <v:fill opacity="28783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600;width:11919;height:340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614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3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sz w:val="74"/>
                          </w:rPr>
                          <w:t>Riley</w:t>
                        </w:r>
                        <w:r>
                          <w:rPr>
                            <w:b/>
                            <w:spacing w:val="-25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2"/>
                            <w:sz w:val="74"/>
                          </w:rPr>
                          <w:t>Anderson</w:t>
                        </w:r>
                      </w:p>
                      <w:p>
                        <w:pPr>
                          <w:spacing w:before="176"/>
                          <w:ind w:left="3963" w:right="0" w:firstLine="0"/>
                          <w:jc w:val="left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spacing w:val="-2"/>
                            <w:w w:val="105"/>
                            <w:sz w:val="29"/>
                          </w:rPr>
                          <w:t>Medical</w:t>
                        </w:r>
                        <w:r>
                          <w:rPr>
                            <w:rFonts w:ascii="Microsoft Sans Serif"/>
                            <w:spacing w:val="-10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2"/>
                            <w:w w:val="105"/>
                            <w:sz w:val="29"/>
                          </w:rPr>
                          <w:t>Doctor</w:t>
                        </w:r>
                        <w:r>
                          <w:rPr>
                            <w:rFonts w:ascii="Microsoft Sans Serif"/>
                            <w:spacing w:val="-10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2"/>
                            <w:w w:val="105"/>
                            <w:sz w:val="29"/>
                          </w:rPr>
                          <w:t>Emergency</w:t>
                        </w:r>
                        <w:r>
                          <w:rPr>
                            <w:rFonts w:ascii="Microsoft Sans Serif"/>
                            <w:spacing w:val="-10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2"/>
                            <w:w w:val="105"/>
                            <w:sz w:val="29"/>
                          </w:rPr>
                          <w:t>Trauma</w:t>
                        </w:r>
                      </w:p>
                      <w:p>
                        <w:pPr>
                          <w:spacing w:before="179"/>
                          <w:ind w:left="4239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(000)</w:t>
                        </w:r>
                        <w:r>
                          <w:rPr>
                            <w:spacing w:val="-1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000-0000</w:t>
                        </w:r>
                        <w:r>
                          <w:rPr>
                            <w:spacing w:val="-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1"/>
                          </w:rPr>
                          <w:t>•</w:t>
                        </w:r>
                        <w:r>
                          <w:rPr>
                            <w:spacing w:val="16"/>
                            <w:w w:val="110"/>
                            <w:sz w:val="11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City,</w:t>
                        </w:r>
                        <w:r>
                          <w:rPr>
                            <w:spacing w:val="-1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ST</w:t>
                        </w:r>
                        <w:r>
                          <w:rPr>
                            <w:spacing w:val="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1"/>
                          </w:rPr>
                          <w:t>•</w:t>
                        </w:r>
                        <w:r>
                          <w:rPr>
                            <w:spacing w:val="19"/>
                            <w:w w:val="110"/>
                            <w:sz w:val="11"/>
                          </w:rPr>
                          <w:t> </w:t>
                        </w:r>
                        <w:hyperlink r:id="rId5">
                          <w:r>
                            <w:rPr>
                              <w:spacing w:val="-2"/>
                              <w:w w:val="110"/>
                              <w:sz w:val="16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16"/>
        </w:rPr>
        <w:t>Emergency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trauma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physician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7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ER</w:t>
      </w:r>
      <w:r>
        <w:rPr>
          <w:b/>
          <w:spacing w:val="-8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experience</w:t>
      </w:r>
    </w:p>
    <w:p>
      <w:pPr>
        <w:spacing w:line="312" w:lineRule="auto" w:before="41"/>
        <w:ind w:left="902" w:right="692" w:firstLine="0"/>
        <w:jc w:val="center"/>
        <w:rPr>
          <w:sz w:val="16"/>
        </w:rPr>
      </w:pPr>
      <w:r>
        <w:rPr>
          <w:w w:val="105"/>
          <w:sz w:val="16"/>
        </w:rPr>
        <w:t>Expert in rapid assessment, acute patient stabilization, and trauma care protocols. Skilled at collaborating with surgical teams and managing high-pressure emergency situations.</w:t>
      </w:r>
    </w:p>
    <w:p>
      <w:pPr>
        <w:pStyle w:val="BodyText"/>
        <w:spacing w:before="155"/>
        <w:rPr>
          <w:sz w:val="16"/>
        </w:rPr>
      </w:pPr>
    </w:p>
    <w:p>
      <w:pPr>
        <w:pStyle w:val="Heading1"/>
      </w:pPr>
      <w:r>
        <w:rPr>
          <w:spacing w:val="-2"/>
        </w:rPr>
        <w:t>Professional</w:t>
      </w:r>
      <w:r>
        <w:rPr>
          <w:spacing w:val="-14"/>
        </w:rPr>
        <w:t> </w:t>
      </w:r>
      <w:r>
        <w:rPr>
          <w:spacing w:val="-2"/>
        </w:rPr>
        <w:t>Experience</w:t>
      </w:r>
    </w:p>
    <w:p>
      <w:pPr>
        <w:pStyle w:val="BodyText"/>
        <w:spacing w:before="290"/>
        <w:ind w:left="1004"/>
      </w:pPr>
      <w:r>
        <w:rPr/>
        <w:t>Emergency</w:t>
      </w:r>
      <w:r>
        <w:rPr>
          <w:spacing w:val="7"/>
        </w:rPr>
        <w:t> </w:t>
      </w:r>
      <w:r>
        <w:rPr/>
        <w:t>Room</w:t>
      </w:r>
      <w:r>
        <w:rPr>
          <w:spacing w:val="8"/>
        </w:rPr>
        <w:t> </w:t>
      </w:r>
      <w:r>
        <w:rPr/>
        <w:t>Physician</w:t>
      </w:r>
      <w:r>
        <w:rPr>
          <w:spacing w:val="33"/>
        </w:rPr>
        <w:t> </w:t>
      </w:r>
      <w:r>
        <w:rPr>
          <w:sz w:val="22"/>
        </w:rPr>
        <w:t>|</w:t>
      </w:r>
      <w:r>
        <w:rPr>
          <w:spacing w:val="23"/>
          <w:sz w:val="22"/>
        </w:rPr>
        <w:t> </w:t>
      </w:r>
      <w:r>
        <w:rPr/>
        <w:t>St.</w:t>
      </w:r>
      <w:r>
        <w:rPr>
          <w:spacing w:val="7"/>
        </w:rPr>
        <w:t> </w:t>
      </w:r>
      <w:r>
        <w:rPr/>
        <w:t>Mary’s</w:t>
      </w:r>
      <w:r>
        <w:rPr>
          <w:spacing w:val="8"/>
        </w:rPr>
        <w:t> </w:t>
      </w:r>
      <w:r>
        <w:rPr/>
        <w:t>Hospital,</w:t>
      </w:r>
      <w:r>
        <w:rPr>
          <w:spacing w:val="7"/>
        </w:rPr>
        <w:t> </w:t>
      </w:r>
      <w:r>
        <w:rPr/>
        <w:t>Phoenix,</w:t>
      </w:r>
      <w:r>
        <w:rPr>
          <w:spacing w:val="-3"/>
        </w:rPr>
        <w:t> </w:t>
      </w:r>
      <w:r>
        <w:rPr/>
        <w:t>AZ</w:t>
      </w:r>
      <w:r>
        <w:rPr>
          <w:spacing w:val="33"/>
        </w:rPr>
        <w:t> </w:t>
      </w:r>
      <w:r>
        <w:rPr>
          <w:sz w:val="22"/>
        </w:rPr>
        <w:t>|</w:t>
      </w:r>
      <w:r>
        <w:rPr>
          <w:spacing w:val="23"/>
          <w:sz w:val="22"/>
        </w:rPr>
        <w:t> </w:t>
      </w:r>
      <w:r>
        <w:rPr/>
        <w:t>June</w:t>
      </w:r>
      <w:r>
        <w:rPr>
          <w:spacing w:val="7"/>
        </w:rPr>
        <w:t> </w:t>
      </w:r>
      <w:r>
        <w:rPr/>
        <w:t>2018</w:t>
      </w:r>
      <w:r>
        <w:rPr>
          <w:spacing w:val="8"/>
        </w:rPr>
        <w:t> </w:t>
      </w:r>
      <w:r>
        <w:rPr/>
        <w:t>–</w:t>
      </w:r>
      <w:r>
        <w:rPr>
          <w:spacing w:val="7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147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25–30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cases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shift,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multi-trauma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incidents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5" w:lineRule="exact" w:before="0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triage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workﬂow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improvements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8-person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critical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life-saving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interventions</w:t>
      </w:r>
    </w:p>
    <w:p>
      <w:pPr>
        <w:pStyle w:val="BodyText"/>
        <w:spacing w:before="56"/>
      </w:pPr>
    </w:p>
    <w:p>
      <w:pPr>
        <w:pStyle w:val="BodyText"/>
        <w:ind w:left="1004"/>
      </w:pPr>
      <w:r>
        <w:rPr/>
        <w:t>Emergency</w:t>
      </w:r>
      <w:r>
        <w:rPr>
          <w:spacing w:val="7"/>
        </w:rPr>
        <w:t> </w:t>
      </w:r>
      <w:r>
        <w:rPr/>
        <w:t>Medicine</w:t>
      </w:r>
      <w:r>
        <w:rPr>
          <w:spacing w:val="8"/>
        </w:rPr>
        <w:t> </w:t>
      </w:r>
      <w:r>
        <w:rPr/>
        <w:t>Resident</w:t>
      </w:r>
      <w:r>
        <w:rPr>
          <w:spacing w:val="34"/>
        </w:rPr>
        <w:t> </w:t>
      </w:r>
      <w:r>
        <w:rPr>
          <w:sz w:val="22"/>
        </w:rPr>
        <w:t>|</w:t>
      </w:r>
      <w:r>
        <w:rPr>
          <w:spacing w:val="23"/>
          <w:sz w:val="22"/>
        </w:rPr>
        <w:t> </w:t>
      </w:r>
      <w:r>
        <w:rPr/>
        <w:t>Valley</w:t>
      </w:r>
      <w:r>
        <w:rPr>
          <w:spacing w:val="7"/>
        </w:rPr>
        <w:t> </w:t>
      </w:r>
      <w:r>
        <w:rPr/>
        <w:t>Regional</w:t>
      </w:r>
      <w:r>
        <w:rPr>
          <w:spacing w:val="8"/>
        </w:rPr>
        <w:t> </w:t>
      </w:r>
      <w:r>
        <w:rPr/>
        <w:t>Hospital,</w:t>
      </w:r>
      <w:r>
        <w:rPr>
          <w:spacing w:val="8"/>
        </w:rPr>
        <w:t> </w:t>
      </w:r>
      <w:r>
        <w:rPr/>
        <w:t>Phoenix,</w:t>
      </w:r>
      <w:r>
        <w:rPr>
          <w:spacing w:val="-4"/>
        </w:rPr>
        <w:t> </w:t>
      </w:r>
      <w:r>
        <w:rPr/>
        <w:t>AZ</w:t>
      </w:r>
      <w:r>
        <w:rPr>
          <w:spacing w:val="34"/>
        </w:rPr>
        <w:t> </w:t>
      </w:r>
      <w:r>
        <w:rPr>
          <w:sz w:val="22"/>
        </w:rPr>
        <w:t>|</w:t>
      </w:r>
      <w:r>
        <w:rPr>
          <w:spacing w:val="23"/>
          <w:sz w:val="22"/>
        </w:rPr>
        <w:t> </w:t>
      </w:r>
      <w:r>
        <w:rPr/>
        <w:t>June</w:t>
      </w:r>
      <w:r>
        <w:rPr>
          <w:spacing w:val="7"/>
        </w:rPr>
        <w:t> </w:t>
      </w:r>
      <w:r>
        <w:rPr/>
        <w:t>2015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/>
        <w:t>May</w:t>
      </w:r>
      <w:r>
        <w:rPr>
          <w:spacing w:val="8"/>
        </w:rPr>
        <w:t> </w:t>
      </w:r>
      <w:r>
        <w:rPr>
          <w:spacing w:val="-4"/>
        </w:rPr>
        <w:t>2018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148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1,200+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residency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5" w:lineRule="exact" w:before="0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Performed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rapid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assessments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coordinated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trauma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surgeons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procedural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checklists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decreased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delays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10%</w:t>
      </w:r>
    </w:p>
    <w:p>
      <w:pPr>
        <w:pStyle w:val="BodyText"/>
        <w:spacing w:before="10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145742</wp:posOffset>
                </wp:positionV>
                <wp:extent cx="65913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1.475825pt;width:518.999959pt;height:.75pt;mso-position-horizontal-relative:page;mso-position-vertical-relative:paragraph;z-index:-15728640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spacing w:val="-2"/>
        </w:rPr>
        <w:t>Education</w:t>
      </w:r>
    </w:p>
    <w:p>
      <w:pPr>
        <w:pStyle w:val="BodyText"/>
        <w:spacing w:before="304"/>
        <w:ind w:left="1004"/>
      </w:pPr>
      <w:r>
        <w:rPr>
          <w:spacing w:val="-2"/>
          <w:w w:val="105"/>
        </w:rPr>
        <w:t>Doctor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Medicine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(M.D.),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2015</w:t>
      </w:r>
      <w:r>
        <w:rPr>
          <w:spacing w:val="16"/>
          <w:w w:val="105"/>
        </w:rPr>
        <w:t> </w:t>
      </w:r>
      <w:r>
        <w:rPr>
          <w:spacing w:val="-2"/>
          <w:w w:val="105"/>
          <w:sz w:val="22"/>
        </w:rPr>
        <w:t>|</w:t>
      </w:r>
      <w:r>
        <w:rPr>
          <w:spacing w:val="4"/>
          <w:w w:val="105"/>
          <w:sz w:val="22"/>
        </w:rPr>
        <w:t> </w:t>
      </w:r>
      <w:r>
        <w:rPr>
          <w:spacing w:val="-2"/>
          <w:w w:val="105"/>
        </w:rPr>
        <w:t>University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Arizona,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Tucson,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BodyText"/>
        <w:spacing w:before="22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552449</wp:posOffset>
                </wp:positionH>
                <wp:positionV relativeFrom="paragraph">
                  <wp:posOffset>304195</wp:posOffset>
                </wp:positionV>
                <wp:extent cx="65913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3.952435pt;width:518.99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"/>
      </w:pPr>
    </w:p>
    <w:p>
      <w:pPr>
        <w:pStyle w:val="Heading1"/>
      </w:pPr>
      <w:r>
        <w:rPr>
          <w:spacing w:val="-8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pStyle w:val="BodyText"/>
        <w:spacing w:before="18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Advanced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trauma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(ATLS)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Emergency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triage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Critical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Rapid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diagnostics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14"/>
          <w:sz w:val="18"/>
        </w:rPr>
        <w:t> </w:t>
      </w:r>
      <w:r>
        <w:rPr>
          <w:sz w:val="18"/>
        </w:rPr>
        <w:t>stabilization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techniques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3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6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5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2025-09-30T12:01:39Z</dcterms:created>
  <dcterms:modified xsi:type="dcterms:W3CDTF">2025-09-30T12:01:39Z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