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color w:val="080808"/>
          <w:spacing w:val="11"/>
          <w:sz w:val="82"/>
        </w:rPr>
        <w:t>Riley</w:t>
      </w:r>
      <w:r>
        <w:rPr>
          <w:b/>
          <w:color w:val="080808"/>
          <w:spacing w:val="-3"/>
          <w:sz w:val="82"/>
        </w:rPr>
        <w:t> </w:t>
      </w:r>
      <w:r>
        <w:rPr>
          <w:rFonts w:ascii="Microsoft Sans Serif"/>
          <w:color w:val="080808"/>
          <w:spacing w:val="10"/>
          <w:sz w:val="82"/>
        </w:rPr>
        <w:t>Anderson</w:t>
      </w:r>
    </w:p>
    <w:p>
      <w:pPr>
        <w:pStyle w:val="Heading1"/>
        <w:spacing w:before="169"/>
        <w:ind w:left="873"/>
      </w:pPr>
      <w:r>
        <w:rPr>
          <w:color w:val="080808"/>
        </w:rPr>
        <w:t>Fresh</w:t>
      </w:r>
      <w:r>
        <w:rPr>
          <w:color w:val="080808"/>
          <w:spacing w:val="25"/>
        </w:rPr>
        <w:t> </w:t>
      </w:r>
      <w:r>
        <w:rPr>
          <w:color w:val="080808"/>
        </w:rPr>
        <w:t>Graduate</w:t>
      </w:r>
      <w:r>
        <w:rPr>
          <w:color w:val="080808"/>
          <w:spacing w:val="26"/>
        </w:rPr>
        <w:t> </w:t>
      </w:r>
      <w:r>
        <w:rPr>
          <w:color w:val="080808"/>
          <w:spacing w:val="-2"/>
        </w:rPr>
        <w:t>Dentist</w:t>
      </w:r>
    </w:p>
    <w:p>
      <w:pPr>
        <w:spacing w:line="273" w:lineRule="auto" w:before="179"/>
        <w:ind w:left="873" w:right="569" w:firstLine="0"/>
        <w:jc w:val="left"/>
        <w:rPr>
          <w:sz w:val="16"/>
        </w:rPr>
      </w:pPr>
      <w:r>
        <w:rPr>
          <w:w w:val="105"/>
          <w:sz w:val="16"/>
        </w:rPr>
        <w:t>Fresh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graduate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dentist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eager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apply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academic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knowledge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clinical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settings.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preventive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restorative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procedures, patient interaction, and clinic operations.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-93910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E8A6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94567pt;width:183pt;height:42pt;mso-position-horizontal-relative:page;mso-position-vertical-relative:paragraph;z-index:15730176" type="#_x0000_t202" id="docshape1" filled="true" fillcolor="#6e8a6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200"/>
        </w:sectPr>
      </w:pPr>
    </w:p>
    <w:p>
      <w:pPr>
        <w:pStyle w:val="BodyText"/>
        <w:rPr>
          <w:b/>
        </w:rPr>
      </w:pPr>
    </w:p>
    <w:p>
      <w:pPr>
        <w:pStyle w:val="BodyText"/>
        <w:spacing w:before="50"/>
        <w:rPr>
          <w:b/>
        </w:rPr>
      </w:pPr>
    </w:p>
    <w:p>
      <w:pPr>
        <w:pStyle w:val="BodyText"/>
        <w:spacing w:before="1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Dental</w:t>
      </w:r>
      <w:r>
        <w:rPr>
          <w:spacing w:val="33"/>
        </w:rPr>
        <w:t> </w:t>
      </w:r>
      <w:r>
        <w:rPr/>
        <w:t>Extern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Lakeshore</w:t>
      </w:r>
      <w:r>
        <w:rPr>
          <w:spacing w:val="33"/>
        </w:rPr>
        <w:t> </w:t>
      </w:r>
      <w:r>
        <w:rPr/>
        <w:t>Dental</w:t>
      </w:r>
      <w:r>
        <w:rPr>
          <w:spacing w:val="34"/>
        </w:rPr>
        <w:t> </w:t>
      </w:r>
      <w:r>
        <w:rPr/>
        <w:t>Group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Chicago,</w:t>
      </w:r>
      <w:r>
        <w:rPr>
          <w:spacing w:val="34"/>
        </w:rPr>
        <w:t> </w:t>
      </w:r>
      <w:r>
        <w:rPr>
          <w:spacing w:val="-5"/>
        </w:rPr>
        <w:t>IL</w:t>
      </w:r>
    </w:p>
    <w:p>
      <w:pPr>
        <w:pStyle w:val="BodyText"/>
        <w:spacing w:before="25"/>
        <w:ind w:left="1078"/>
      </w:pPr>
      <w:r>
        <w:rPr>
          <w:w w:val="105"/>
        </w:rPr>
        <w:t>August</w:t>
      </w:r>
      <w:r>
        <w:rPr>
          <w:spacing w:val="6"/>
          <w:w w:val="105"/>
        </w:rPr>
        <w:t> </w:t>
      </w:r>
      <w:r>
        <w:rPr>
          <w:w w:val="105"/>
        </w:rPr>
        <w:t>2022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860" w:bottom="280" w:left="0" w:right="200"/>
          <w:cols w:num="2" w:equalWidth="0">
            <w:col w:w="2390" w:space="996"/>
            <w:col w:w="8334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before="1"/>
        <w:ind w:left="1078"/>
      </w:pP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102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with routine exams, fillings, and basic extractions under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6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Explained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post-procedure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patients,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feedback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0" w:after="0"/>
        <w:ind w:left="1374" w:right="0" w:hanging="296"/>
        <w:jc w:val="left"/>
        <w:rPr>
          <w:sz w:val="18"/>
        </w:rPr>
      </w:pPr>
      <w:r>
        <w:rPr>
          <w:w w:val="105"/>
          <w:sz w:val="18"/>
        </w:rPr>
        <w:t>Gained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exposure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clinic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flow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200"/>
          <w:cols w:num="2" w:equalWidth="0">
            <w:col w:w="2837" w:space="864"/>
            <w:col w:w="8019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860" w:bottom="280" w:left="0" w:right="200"/>
        </w:sectPr>
      </w:pPr>
    </w:p>
    <w:p>
      <w:pPr>
        <w:pStyle w:val="BodyText"/>
        <w:spacing w:before="17"/>
      </w:pPr>
    </w:p>
    <w:p>
      <w:pPr>
        <w:pStyle w:val="BodyText"/>
        <w:ind w:left="1078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5"/>
        </w:rPr>
        <w:t>123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Clinical</w:t>
      </w:r>
      <w:r>
        <w:rPr>
          <w:spacing w:val="34"/>
        </w:rPr>
        <w:t> </w:t>
      </w:r>
      <w:r>
        <w:rPr/>
        <w:t>Volunteer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University</w:t>
      </w:r>
      <w:r>
        <w:rPr>
          <w:spacing w:val="35"/>
        </w:rPr>
        <w:t> </w:t>
      </w:r>
      <w:r>
        <w:rPr/>
        <w:t>of</w:t>
      </w:r>
      <w:r>
        <w:rPr>
          <w:spacing w:val="35"/>
        </w:rPr>
        <w:t> </w:t>
      </w:r>
      <w:r>
        <w:rPr/>
        <w:t>Illinois</w:t>
      </w:r>
      <w:r>
        <w:rPr>
          <w:spacing w:val="35"/>
        </w:rPr>
        <w:t> </w:t>
      </w:r>
      <w:r>
        <w:rPr/>
        <w:t>Dental</w:t>
      </w:r>
      <w:r>
        <w:rPr>
          <w:spacing w:val="35"/>
        </w:rPr>
        <w:t> </w:t>
      </w:r>
      <w:r>
        <w:rPr/>
        <w:t>Clinic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Chicago,</w:t>
      </w:r>
      <w:r>
        <w:rPr>
          <w:spacing w:val="35"/>
        </w:rPr>
        <w:t> </w:t>
      </w:r>
      <w:r>
        <w:rPr>
          <w:spacing w:val="-5"/>
        </w:rPr>
        <w:t>IL</w:t>
      </w:r>
    </w:p>
    <w:p>
      <w:pPr>
        <w:pStyle w:val="BodyText"/>
        <w:spacing w:before="24"/>
        <w:ind w:left="1078"/>
      </w:pPr>
      <w:r>
        <w:rPr/>
        <w:t>January</w:t>
      </w:r>
      <w:r>
        <w:rPr>
          <w:spacing w:val="27"/>
        </w:rPr>
        <w:t> </w:t>
      </w:r>
      <w:r>
        <w:rPr/>
        <w:t>2021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/>
        <w:t>July</w:t>
      </w:r>
      <w:r>
        <w:rPr>
          <w:spacing w:val="27"/>
        </w:rPr>
        <w:t> </w:t>
      </w:r>
      <w:r>
        <w:rPr>
          <w:spacing w:val="-4"/>
        </w:rPr>
        <w:t>2022</w:t>
      </w:r>
    </w:p>
    <w:p>
      <w:pPr>
        <w:spacing w:after="0"/>
        <w:sectPr>
          <w:type w:val="continuous"/>
          <w:pgSz w:w="11920" w:h="16860"/>
          <w:pgMar w:top="860" w:bottom="280" w:left="0" w:right="200"/>
          <w:cols w:num="2" w:equalWidth="0">
            <w:col w:w="2104" w:space="1282"/>
            <w:col w:w="8334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171" w:after="0"/>
        <w:ind w:left="5076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252327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E8A6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9.868309pt;width:183pt;height:42pt;mso-position-horizontal-relative:page;mso-position-vertical-relative:paragraph;z-index:15729664" type="#_x0000_t202" id="docshape2" filled="true" fillcolor="#6e8a6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Supported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dentists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checkups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cleanings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0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sterilization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readiness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43" w:lineRule="exact" w:before="0" w:after="0"/>
        <w:ind w:left="5076" w:right="0" w:hanging="296"/>
        <w:jc w:val="left"/>
        <w:rPr>
          <w:sz w:val="18"/>
        </w:rPr>
      </w:pPr>
      <w:r>
        <w:rPr>
          <w:w w:val="105"/>
          <w:sz w:val="18"/>
        </w:rPr>
        <w:t>Engaged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preventive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sessions</w:t>
      </w:r>
    </w:p>
    <w:p>
      <w:pPr>
        <w:pStyle w:val="BodyText"/>
        <w:spacing w:before="11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200"/>
        </w:sectPr>
      </w:pPr>
    </w:p>
    <w:p>
      <w:pPr>
        <w:pStyle w:val="BodyText"/>
        <w:spacing w:line="261" w:lineRule="auto" w:before="75"/>
        <w:ind w:left="557"/>
      </w:pPr>
      <w:r>
        <w:rPr>
          <w:w w:val="105"/>
        </w:rPr>
        <w:t>May 2023 | Doctor of Dental Surgery (DDS)</w:t>
      </w:r>
    </w:p>
    <w:p>
      <w:pPr>
        <w:pStyle w:val="BodyText"/>
        <w:spacing w:before="106"/>
      </w:pPr>
    </w:p>
    <w:p>
      <w:pPr>
        <w:pStyle w:val="BodyText"/>
        <w:spacing w:before="1"/>
        <w:ind w:left="557"/>
      </w:pPr>
      <w:r>
        <w:rPr>
          <w:w w:val="105"/>
        </w:rPr>
        <w:t>University</w:t>
      </w:r>
      <w:r>
        <w:rPr>
          <w:spacing w:val="19"/>
          <w:w w:val="105"/>
        </w:rPr>
        <w:t> </w:t>
      </w:r>
      <w:r>
        <w:rPr>
          <w:w w:val="105"/>
        </w:rPr>
        <w:t>of</w:t>
      </w:r>
      <w:r>
        <w:rPr>
          <w:spacing w:val="19"/>
          <w:w w:val="105"/>
        </w:rPr>
        <w:t> </w:t>
      </w:r>
      <w:r>
        <w:rPr>
          <w:w w:val="105"/>
        </w:rPr>
        <w:t>Illinois,</w:t>
      </w:r>
      <w:r>
        <w:rPr>
          <w:spacing w:val="19"/>
          <w:w w:val="105"/>
        </w:rPr>
        <w:t> </w:t>
      </w:r>
      <w:r>
        <w:rPr>
          <w:w w:val="105"/>
        </w:rPr>
        <w:t>Chicago,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line="261" w:lineRule="auto" w:before="1"/>
        <w:ind w:left="557" w:right="29"/>
      </w:pPr>
      <w:r>
        <w:rPr>
          <w:w w:val="105"/>
        </w:rPr>
        <w:t>May 2019 | Bachelor of Science in Chemistry</w:t>
      </w:r>
    </w:p>
    <w:p>
      <w:pPr>
        <w:pStyle w:val="BodyText"/>
        <w:spacing w:before="91"/>
      </w:pPr>
    </w:p>
    <w:p>
      <w:pPr>
        <w:pStyle w:val="BodyText"/>
        <w:ind w:left="557"/>
      </w:pPr>
      <w:r>
        <w:rPr>
          <w:w w:val="105"/>
        </w:rPr>
        <w:t>DePaul</w:t>
      </w:r>
      <w:r>
        <w:rPr>
          <w:spacing w:val="11"/>
          <w:w w:val="105"/>
        </w:rPr>
        <w:t> </w:t>
      </w:r>
      <w:r>
        <w:rPr>
          <w:w w:val="105"/>
        </w:rPr>
        <w:t>University,</w:t>
      </w:r>
      <w:r>
        <w:rPr>
          <w:spacing w:val="12"/>
          <w:w w:val="105"/>
        </w:rPr>
        <w:t> </w:t>
      </w:r>
      <w:r>
        <w:rPr>
          <w:w w:val="105"/>
        </w:rPr>
        <w:t>Chicago,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Heading1"/>
        <w:spacing w:before="122"/>
        <w:ind w:left="725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DEVELOPMENT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312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NBDE</w:t>
      </w:r>
      <w:r>
        <w:rPr>
          <w:spacing w:val="35"/>
          <w:sz w:val="18"/>
        </w:rPr>
        <w:t> </w:t>
      </w:r>
      <w:r>
        <w:rPr>
          <w:sz w:val="18"/>
        </w:rPr>
        <w:t>Certification</w:t>
      </w:r>
      <w:r>
        <w:rPr>
          <w:spacing w:val="38"/>
          <w:sz w:val="18"/>
        </w:rPr>
        <w:t> </w:t>
      </w:r>
      <w:r>
        <w:rPr>
          <w:sz w:val="18"/>
        </w:rPr>
        <w:t>|</w:t>
      </w:r>
      <w:r>
        <w:rPr>
          <w:spacing w:val="38"/>
          <w:sz w:val="18"/>
        </w:rPr>
        <w:t> </w:t>
      </w:r>
      <w:r>
        <w:rPr>
          <w:spacing w:val="-4"/>
          <w:sz w:val="18"/>
        </w:rPr>
        <w:t>2023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60" w:bottom="280" w:left="0" w:right="200"/>
          <w:cols w:num="2" w:equalWidth="0">
            <w:col w:w="3379" w:space="843"/>
            <w:col w:w="7498"/>
          </w:cols>
        </w:sectPr>
      </w:pPr>
    </w:p>
    <w:p>
      <w:pPr>
        <w:pStyle w:val="BodyText"/>
        <w:spacing w:before="21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134087"/>
                                </a:moveTo>
                                <a:lnTo>
                                  <a:pt x="0" y="61340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1340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724512"/>
                                </a:lnTo>
                                <a:lnTo>
                                  <a:pt x="4901171" y="572451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71675">
                                <a:moveTo>
                                  <a:pt x="7568183" y="1971674"/>
                                </a:moveTo>
                                <a:lnTo>
                                  <a:pt x="0" y="19716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7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47912"/>
                            <a:ext cx="4901565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086600">
                                <a:moveTo>
                                  <a:pt x="4901184" y="3886187"/>
                                </a:moveTo>
                                <a:lnTo>
                                  <a:pt x="0" y="3886187"/>
                                </a:lnTo>
                                <a:lnTo>
                                  <a:pt x="0" y="7086587"/>
                                </a:lnTo>
                                <a:lnTo>
                                  <a:pt x="4901184" y="7086587"/>
                                </a:lnTo>
                                <a:lnTo>
                                  <a:pt x="4901184" y="3886187"/>
                                </a:lnTo>
                                <a:close/>
                              </a:path>
                              <a:path w="4901565" h="7086600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3476612"/>
                                </a:lnTo>
                                <a:lnTo>
                                  <a:pt x="4901184" y="347661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708660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4317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724524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724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3051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6957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15122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53389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8544" id="docshapegroup3" coordorigin="0,0" coordsize="11919,16858">
                <v:shape style="position:absolute;left:4200;top:0;width:7719;height:16858" id="docshape4" coordorigin="4200,0" coordsize="7719,16858" path="m11918,9660l4200,9660,4200,16858,11918,16858,11918,9660xm11918,8360l4200,8360,4200,9015,11918,901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105" id="docshape5" filled="true" fillcolor="#6e8a6e" stroked="false">
                  <v:fill opacity="32899f" type="solid"/>
                </v:rect>
                <v:shape style="position:absolute;left:4199;top:3540;width:7719;height:11160" id="docshape6" coordorigin="4200,3540" coordsize="7719,11160" path="m11918,9660l4200,9660,4200,14700,11918,14700,11918,9660xm11918,4650l4200,4650,4200,9015,11918,9015,11918,4650xm11918,3540l4200,3540,4200,4005,11918,4005,11918,3540xe" filled="true" fillcolor="#f5f5f5" stroked="false">
                  <v:path arrowok="t"/>
                  <v:fill type="solid"/>
                </v:shape>
                <v:rect style="position:absolute;left:4590;top:4005;width:7329;height:645" id="docshape7" filled="true" fillcolor="#d9d9d9" stroked="false">
                  <v:fill type="solid"/>
                </v:rect>
                <v:rect style="position:absolute;left:4200;top:4005;width:390;height:645" id="docshape8" filled="true" fillcolor="#6e8a6e" stroked="false">
                  <v:fill type="solid"/>
                </v:rect>
                <v:rect style="position:absolute;left:4590;top:9015;width:7329;height:645" id="docshape9" filled="true" fillcolor="#d9d9d9" stroked="false">
                  <v:fill type="solid"/>
                </v:rect>
                <v:rect style="position:absolute;left:4200;top:9015;width:390;height:645" id="docshape10" filled="true" fillcolor="#6e8a6e" stroked="false">
                  <v:fill type="solid"/>
                </v:rect>
                <v:shape style="position:absolute;left:555;top:5205;width:354;height:354" type="#_x0000_t75" id="docshape11" stroked="false">
                  <v:imagedata r:id="rId6" o:title=""/>
                </v:shape>
                <v:shape style="position:absolute;left:555;top:5820;width:354;height:407" id="docshape12" coordorigin="555,5820" coordsize="354,407" path="m790,5872l673,5872,732,5820,790,5872xm908,6227l555,6227,555,5976,617,5921,617,5872,846,5872,846,5893,638,5893,638,5997,576,5997,576,6185,598,6185,576,6206,908,6206,908,6227xm795,6081l773,6081,825,6035,825,5893,846,5893,846,5921,908,5976,908,5997,887,5997,795,6081xm804,5935l659,5935,659,5914,804,5914,804,5935xm804,5976l659,5976,659,5956,804,5956,804,5976xm598,6185l576,6185,680,6091,576,5997,638,5997,638,6035,690,6081,795,6081,784,6091,789,6096,693,6096,598,6185xm804,6018l659,6018,659,5997,804,5997,804,6018xm908,6185l887,6185,887,5997,908,5997,908,6185xm908,6206l887,6206,770,6096,789,6096,887,6185,908,6185,908,6206xe" filled="true" fillcolor="#000000" stroked="false">
                  <v:path arrowok="t"/>
                  <v:fill type="solid"/>
                </v:shape>
                <v:shape style="position:absolute;left:555;top:6537;width:354;height:306" type="#_x0000_t75" id="docshape13" stroked="false">
                  <v:imagedata r:id="rId7" o:title=""/>
                </v:shape>
                <v:shape style="position:absolute;left:555;top:714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6E8A6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15" filled="true" fillcolor="#6e8a6e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67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8" w:lineRule="exact" w:before="0" w:after="0"/>
        <w:ind w:left="853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Dental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charting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7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Oral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Routine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procedures</w:t>
      </w:r>
    </w:p>
    <w:sectPr>
      <w:type w:val="continuous"/>
      <w:pgSz w:w="11920" w:h="16860"/>
      <w:pgMar w:top="860" w:bottom="280" w:left="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6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6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2025-09-29T04:37:48Z</dcterms:created>
  <dcterms:modified xsi:type="dcterms:W3CDTF">2025-09-29T04:37:48Z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