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54"/>
        <w:ind w:left="553"/>
      </w:pPr>
      <w:r>
        <w:rPr>
          <w:color w:val="FFFFFF"/>
        </w:rPr>
        <w:t>Used</w:t>
      </w:r>
      <w:r>
        <w:rPr>
          <w:color w:val="FFFFFF"/>
          <w:spacing w:val="1"/>
        </w:rPr>
        <w:t> </w:t>
      </w:r>
      <w:r>
        <w:rPr>
          <w:color w:val="FFFFFF"/>
        </w:rPr>
        <w:t>car</w:t>
      </w:r>
      <w:r>
        <w:rPr>
          <w:color w:val="FFFFFF"/>
          <w:spacing w:val="1"/>
        </w:rPr>
        <w:t> </w:t>
      </w:r>
      <w:r>
        <w:rPr>
          <w:color w:val="FFFFFF"/>
        </w:rPr>
        <w:t>sales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consultant</w:t>
      </w:r>
    </w:p>
    <w:p>
      <w:pPr>
        <w:spacing w:line="273" w:lineRule="auto" w:before="179"/>
        <w:ind w:left="5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consultant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six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used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vehicle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sales. Adept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identifying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needs,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explaining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financing terms,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closing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deals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quickly.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at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sourcing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inventory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leveraging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CRM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track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leads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boost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 </w:t>
      </w:r>
      <w:r>
        <w:rPr>
          <w:b/>
          <w:color w:val="FFFFFF"/>
          <w:spacing w:val="-2"/>
          <w:w w:val="105"/>
          <w:sz w:val="16"/>
        </w:rPr>
        <w:t>retention.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580" w:bottom="280" w:left="320" w:right="80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spacing w:line="240" w:lineRule="auto"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(777)</w:t>
      </w:r>
      <w:r>
        <w:rPr>
          <w:color w:val="424242"/>
          <w:spacing w:val="16"/>
        </w:rPr>
        <w:t> </w:t>
      </w:r>
      <w:r>
        <w:rPr>
          <w:color w:val="424242"/>
        </w:rPr>
        <w:t>555-</w:t>
      </w:r>
      <w:r>
        <w:rPr>
          <w:color w:val="424242"/>
          <w:spacing w:val="-4"/>
        </w:rPr>
        <w:t>2222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USED CAR SALES CONSULTANT </w:t>
      </w:r>
      <w:r>
        <w:rPr>
          <w:w w:val="105"/>
          <w:position w:val="2"/>
        </w:rPr>
        <w:t>| </w:t>
      </w:r>
      <w:r>
        <w:rPr>
          <w:w w:val="105"/>
        </w:rPr>
        <w:t>DENVER</w:t>
      </w:r>
      <w:r>
        <w:rPr>
          <w:spacing w:val="-9"/>
          <w:w w:val="105"/>
        </w:rPr>
        <w:t> </w:t>
      </w:r>
      <w:r>
        <w:rPr>
          <w:w w:val="105"/>
        </w:rPr>
        <w:t>AUTO OUTLET, DENVER, CO APRIL 2020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800"/>
          <w:cols w:num="2" w:equalWidth="0">
            <w:col w:w="2219" w:space="1538"/>
            <w:col w:w="7043"/>
          </w:cols>
        </w:sectPr>
      </w:pPr>
    </w:p>
    <w:p>
      <w:pPr>
        <w:spacing w:line="240" w:lineRule="auto" w:before="2"/>
        <w:rPr>
          <w:sz w:val="9"/>
        </w:rPr>
      </w:pPr>
    </w:p>
    <w:p>
      <w:pPr>
        <w:spacing w:after="0" w:line="240" w:lineRule="auto"/>
        <w:rPr>
          <w:sz w:val="9"/>
        </w:rPr>
        <w:sectPr>
          <w:type w:val="continuous"/>
          <w:pgSz w:w="11920" w:h="16860"/>
          <w:pgMar w:top="580" w:bottom="280" w:left="320" w:right="800"/>
        </w:sectPr>
      </w:pPr>
    </w:p>
    <w:p>
      <w:pPr>
        <w:pStyle w:val="BodyText"/>
        <w:spacing w:before="202"/>
        <w:ind w:left="907"/>
      </w:pPr>
      <w:hyperlink r:id="rId5">
        <w:r>
          <w:rPr>
            <w:color w:val="424242"/>
            <w:spacing w:val="-2"/>
            <w:w w:val="105"/>
          </w:rPr>
          <w:t>morgan.j@email.com</w:t>
        </w:r>
      </w:hyperlink>
    </w:p>
    <w:p>
      <w:pPr>
        <w:spacing w:line="240" w:lineRule="auto" w:before="0"/>
        <w:rPr>
          <w:sz w:val="18"/>
        </w:rPr>
      </w:pPr>
    </w:p>
    <w:p>
      <w:pPr>
        <w:spacing w:line="240" w:lineRule="auto" w:before="129"/>
        <w:rPr>
          <w:sz w:val="18"/>
        </w:rPr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spacing w:line="240" w:lineRule="auto" w:before="0"/>
        <w:rPr>
          <w:sz w:val="18"/>
        </w:rPr>
      </w:pPr>
    </w:p>
    <w:p>
      <w:pPr>
        <w:spacing w:line="240" w:lineRule="auto" w:before="129"/>
        <w:rPr>
          <w:sz w:val="18"/>
        </w:rPr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Denver,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CO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4"/>
          <w:w w:val="105"/>
        </w:rPr>
        <w:t>80205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327" w:hanging="298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Increased vehicle turnover by 19% through targeted promotions and follow-ups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1" w:after="0"/>
        <w:ind w:left="1204" w:right="678" w:hanging="298"/>
        <w:jc w:val="left"/>
        <w:rPr>
          <w:b/>
          <w:sz w:val="18"/>
        </w:rPr>
      </w:pPr>
      <w:r>
        <w:rPr>
          <w:b/>
          <w:w w:val="105"/>
          <w:sz w:val="18"/>
        </w:rPr>
        <w:t>Boosted customer retention by 32% by developing a referral </w:t>
      </w:r>
      <w:r>
        <w:rPr>
          <w:b/>
          <w:spacing w:val="-2"/>
          <w:w w:val="105"/>
          <w:sz w:val="18"/>
        </w:rPr>
        <w:t>program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109" w:after="0"/>
        <w:ind w:left="1204" w:right="216" w:hanging="298"/>
        <w:jc w:val="left"/>
        <w:rPr>
          <w:b/>
          <w:sz w:val="18"/>
        </w:rPr>
      </w:pPr>
      <w:r>
        <w:rPr>
          <w:b/>
          <w:w w:val="105"/>
          <w:sz w:val="18"/>
        </w:rPr>
        <w:t>Closed an average of 18 deals per month, consistently exceeding sales targets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800"/>
          <w:cols w:num="2" w:equalWidth="0">
            <w:col w:w="2706" w:space="697"/>
            <w:col w:w="7397"/>
          </w:cols>
        </w:sectPr>
      </w:pPr>
    </w:p>
    <w:p>
      <w:pPr>
        <w:spacing w:line="240" w:lineRule="auto" w:before="0"/>
        <w:rPr>
          <w:b/>
          <w:sz w:val="16"/>
        </w:rPr>
      </w:pPr>
    </w:p>
    <w:p>
      <w:pPr>
        <w:spacing w:after="0" w:line="240" w:lineRule="auto"/>
        <w:rPr>
          <w:sz w:val="16"/>
        </w:rPr>
        <w:sectPr>
          <w:type w:val="continuous"/>
          <w:pgSz w:w="11920" w:h="16860"/>
          <w:pgMar w:top="580" w:bottom="280" w:left="320" w:right="800"/>
        </w:sectPr>
      </w:pPr>
    </w:p>
    <w:p>
      <w:pPr>
        <w:pStyle w:val="Heading1"/>
        <w:spacing w:before="271"/>
      </w:pPr>
      <w:r>
        <w:rPr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Associate Degree in Business Administration | 2017</w:t>
      </w:r>
    </w:p>
    <w:p>
      <w:pPr>
        <w:pStyle w:val="BodyText"/>
        <w:spacing w:line="192" w:lineRule="exact"/>
        <w:ind w:left="219"/>
      </w:pPr>
      <w:r>
        <w:rPr>
          <w:w w:val="105"/>
        </w:rPr>
        <w:t>Red</w:t>
      </w:r>
      <w:r>
        <w:rPr>
          <w:spacing w:val="8"/>
          <w:w w:val="105"/>
        </w:rPr>
        <w:t> </w:t>
      </w:r>
      <w:r>
        <w:rPr>
          <w:w w:val="105"/>
        </w:rPr>
        <w:t>Rocks</w:t>
      </w:r>
      <w:r>
        <w:rPr>
          <w:spacing w:val="9"/>
          <w:w w:val="105"/>
        </w:rPr>
        <w:t> </w:t>
      </w:r>
      <w:r>
        <w:rPr>
          <w:w w:val="105"/>
        </w:rPr>
        <w:t>Community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College,</w:t>
      </w:r>
    </w:p>
    <w:p>
      <w:pPr>
        <w:pStyle w:val="BodyText"/>
        <w:spacing w:before="33"/>
        <w:ind w:left="219"/>
      </w:pPr>
      <w:r>
        <w:rPr>
          <w:w w:val="105"/>
        </w:rPr>
        <w:t>Lakewood,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CO</w:t>
      </w:r>
    </w:p>
    <w:p>
      <w:pPr>
        <w:spacing w:line="240" w:lineRule="auto" w:before="97"/>
        <w:rPr>
          <w:sz w:val="18"/>
        </w:rPr>
      </w:pPr>
    </w:p>
    <w:p>
      <w:pPr>
        <w:pStyle w:val="Heading1"/>
        <w:spacing w:before="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78"/>
        <w:ind w:left="330" w:right="1383"/>
      </w:pPr>
      <w:r>
        <w:rPr/>
        <w:br w:type="column"/>
      </w:r>
      <w:r>
        <w:rPr>
          <w:w w:val="105"/>
        </w:rPr>
        <w:t>SALES</w:t>
      </w:r>
      <w:r>
        <w:rPr>
          <w:spacing w:val="-7"/>
          <w:w w:val="105"/>
        </w:rPr>
        <w:t> </w:t>
      </w:r>
      <w:r>
        <w:rPr>
          <w:w w:val="105"/>
        </w:rPr>
        <w:t>ASSOCIATE </w:t>
      </w:r>
      <w:r>
        <w:rPr>
          <w:w w:val="105"/>
          <w:position w:val="2"/>
        </w:rPr>
        <w:t>| </w:t>
      </w:r>
      <w:r>
        <w:rPr>
          <w:w w:val="105"/>
        </w:rPr>
        <w:t>BIG MILE MOTORS,</w:t>
      </w:r>
      <w:r>
        <w:rPr>
          <w:spacing w:val="-7"/>
          <w:w w:val="105"/>
        </w:rPr>
        <w:t> </w:t>
      </w:r>
      <w:r>
        <w:rPr>
          <w:w w:val="105"/>
        </w:rPr>
        <w:t>AURORA, CO JULY 2017 – MARCH 2020</w:t>
      </w:r>
    </w:p>
    <w:p>
      <w:pPr>
        <w:spacing w:line="240" w:lineRule="auto" w:before="37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201" w:lineRule="auto" w:before="0" w:after="0"/>
        <w:ind w:left="851" w:right="160" w:hanging="298"/>
        <w:jc w:val="left"/>
        <w:rPr>
          <w:b/>
          <w:sz w:val="18"/>
        </w:rPr>
      </w:pPr>
      <w:r>
        <w:rPr>
          <w:b/>
          <w:w w:val="105"/>
          <w:sz w:val="18"/>
        </w:rPr>
        <w:t>Managed inventory of 60+ vehicles and helped expand client base through local outreach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189" w:lineRule="auto" w:before="109" w:after="0"/>
        <w:ind w:left="851" w:right="348" w:hanging="298"/>
        <w:jc w:val="left"/>
        <w:rPr>
          <w:b/>
          <w:sz w:val="18"/>
        </w:rPr>
      </w:pPr>
      <w:r>
        <w:rPr>
          <w:b/>
          <w:w w:val="105"/>
          <w:sz w:val="18"/>
        </w:rPr>
        <w:t>Conducted in-depth appraisals for trade-ins, increasing trade-in conversions by 22%</w:t>
      </w:r>
    </w:p>
    <w:p>
      <w:pPr>
        <w:spacing w:line="240" w:lineRule="auto" w:before="181"/>
        <w:rPr>
          <w:b/>
          <w:sz w:val="18"/>
        </w:rPr>
      </w:pPr>
    </w:p>
    <w:p>
      <w:pPr>
        <w:pStyle w:val="Heading1"/>
        <w:spacing w:line="301" w:lineRule="exact" w:before="0"/>
      </w:pPr>
      <w:r>
        <w:rPr>
          <w:spacing w:val="-2"/>
        </w:rPr>
        <w:t>CERTIFICATIONS</w:t>
      </w:r>
    </w:p>
    <w:p>
      <w:pPr>
        <w:spacing w:after="0" w:line="301" w:lineRule="exact"/>
        <w:sectPr>
          <w:type w:val="continuous"/>
          <w:pgSz w:w="11920" w:h="16860"/>
          <w:pgMar w:top="580" w:bottom="280" w:left="320" w:right="800"/>
          <w:cols w:num="2" w:equalWidth="0">
            <w:col w:w="3004" w:space="753"/>
            <w:col w:w="7043"/>
          </w:cols>
        </w:sectPr>
      </w:pP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1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77149"/>
                            <a:ext cx="2476500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028950">
                                <a:moveTo>
                                  <a:pt x="0" y="3028949"/>
                                </a:moveTo>
                                <a:lnTo>
                                  <a:pt x="2476499" y="30289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8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77149"/>
                            <a:ext cx="9525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28950">
                                <a:moveTo>
                                  <a:pt x="0" y="3028949"/>
                                </a:moveTo>
                                <a:lnTo>
                                  <a:pt x="9524" y="30289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8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00675">
                                <a:moveTo>
                                  <a:pt x="952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00675">
                                <a:moveTo>
                                  <a:pt x="246697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0;top:12090;width:3900;height:4770" id="docshape2" filled="true" fillcolor="#b49dcf" stroked="false">
                  <v:fill opacity="32899f" type="solid"/>
                </v:rect>
                <v:rect style="position:absolute;left:3885;top:12090;width:15;height:4770" id="docshape3" filled="true" fillcolor="#000000" stroked="false">
                  <v:fill type="solid"/>
                </v:rect>
                <v:rect style="position:absolute;left:0;top:0;width:11919;height:3585" id="docshape4" filled="true" fillcolor="#b49dcf" stroked="false">
                  <v:fill type="solid"/>
                </v:rect>
                <v:rect style="position:absolute;left:3885;top:3585;width:15;height:8505" id="docshape5" filled="true" fillcolor="#000000" stroked="false">
                  <v:fill type="solid"/>
                </v:rect>
                <v:rect style="position:absolute;left:0;top:3585;width:3885;height:8505" id="docshape6" filled="true" fillcolor="#b49dcf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b49dcf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b49dcf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00000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b49dcf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00000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b49dcf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00000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CRM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tools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Financing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terms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explanation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sourcing</w:t>
      </w:r>
    </w:p>
    <w:p>
      <w:pPr>
        <w:spacing w:line="240" w:lineRule="auto" w:before="7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240" w:lineRule="auto" w:before="1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Auto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Consultant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Auto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Academy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580" w:bottom="280" w:left="320" w:right="800"/>
      <w:cols w:num="2" w:equalWidth="0">
        <w:col w:w="3002" w:space="866"/>
        <w:col w:w="6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55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.j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2025-09-02T12:58:12Z</dcterms:created>
  <dcterms:modified xsi:type="dcterms:W3CDTF">2025-09-02T12:58:12Z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