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493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307" w:lineRule="exact" w:before="0"/>
        <w:ind w:left="493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Float</w:t>
      </w:r>
      <w:r>
        <w:rPr>
          <w:b/>
          <w:color w:val="FFFFFF"/>
          <w:spacing w:val="-2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Lead</w:t>
      </w:r>
      <w:r>
        <w:rPr>
          <w:b/>
          <w:color w:val="FFFFFF"/>
          <w:spacing w:val="-2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Patient</w:t>
      </w:r>
      <w:r>
        <w:rPr>
          <w:b/>
          <w:color w:val="FFFFFF"/>
          <w:spacing w:val="-20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Care</w:t>
      </w:r>
      <w:r>
        <w:rPr>
          <w:b/>
          <w:color w:val="FFFFFF"/>
          <w:spacing w:val="-2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Technician</w:t>
      </w:r>
    </w:p>
    <w:p>
      <w:pPr>
        <w:spacing w:line="273" w:lineRule="auto" w:before="178"/>
        <w:ind w:left="493" w:right="699" w:firstLine="0"/>
        <w:jc w:val="left"/>
        <w:rPr>
          <w:sz w:val="16"/>
        </w:rPr>
      </w:pPr>
      <w:r>
        <w:rPr>
          <w:color w:val="FFFFFF"/>
          <w:w w:val="105"/>
          <w:sz w:val="16"/>
        </w:rPr>
        <w:t>Float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lead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supervising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med-surg,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ICU,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 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units.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staff,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workflows,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2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40404"/>
          <w:spacing w:val="-5"/>
          <w:sz w:val="35"/>
        </w:rPr>
        <w:t>Professional</w:t>
      </w:r>
      <w:r>
        <w:rPr>
          <w:b/>
          <w:smallCaps/>
          <w:color w:val="040404"/>
          <w:spacing w:val="-4"/>
          <w:sz w:val="35"/>
        </w:rPr>
        <w:t> </w:t>
      </w:r>
      <w:r>
        <w:rPr>
          <w:b/>
          <w:smallCaps/>
          <w:color w:val="040404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14"/>
      </w:pPr>
      <w:r>
        <w:rPr>
          <w:w w:val="105"/>
        </w:rPr>
        <w:t>Float Lead Patient Care Technician </w:t>
      </w:r>
      <w:r>
        <w:rPr>
          <w:w w:val="105"/>
          <w:position w:val="2"/>
        </w:rPr>
        <w:t>| </w:t>
      </w:r>
      <w:r>
        <w:rPr>
          <w:w w:val="105"/>
        </w:rPr>
        <w:t>Orlando Regional Medical Center, Orlando, FL February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20"/>
          <w:cols w:num="2" w:equalWidth="0">
            <w:col w:w="1531" w:space="2301"/>
            <w:col w:w="74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444-</w:t>
      </w:r>
      <w:r>
        <w:rPr>
          <w:color w:val="424242"/>
          <w:spacing w:val="-4"/>
        </w:rPr>
        <w:t>5555</w:t>
      </w:r>
    </w:p>
    <w:p>
      <w:pPr>
        <w:pStyle w:val="BodyText"/>
        <w:spacing w:before="111"/>
      </w:pPr>
    </w:p>
    <w:p>
      <w:pPr>
        <w:pStyle w:val="BodyText"/>
        <w:spacing w:line="643" w:lineRule="auto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78" w:lineRule="exact"/>
        <w:ind w:left="642"/>
      </w:pPr>
      <w:r>
        <w:rPr>
          <w:color w:val="424242"/>
        </w:rPr>
        <w:t>Orlando,</w:t>
      </w:r>
      <w:r>
        <w:rPr>
          <w:color w:val="424242"/>
          <w:spacing w:val="11"/>
        </w:rPr>
        <w:t> </w:t>
      </w:r>
      <w:r>
        <w:rPr>
          <w:color w:val="424242"/>
        </w:rPr>
        <w:t>FL</w:t>
      </w:r>
      <w:r>
        <w:rPr>
          <w:color w:val="424242"/>
          <w:spacing w:val="3"/>
        </w:rPr>
        <w:t> </w:t>
      </w:r>
      <w:r>
        <w:rPr>
          <w:color w:val="424242"/>
          <w:spacing w:val="-2"/>
        </w:rPr>
        <w:t>32801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25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Supervise 10 technicians across multiple hospital units, ensuring consistent patient care standards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7" w:after="0"/>
        <w:ind w:left="940" w:right="556" w:hanging="298"/>
        <w:jc w:val="left"/>
        <w:rPr>
          <w:sz w:val="18"/>
        </w:rPr>
      </w:pPr>
      <w:r>
        <w:rPr>
          <w:w w:val="105"/>
          <w:sz w:val="18"/>
        </w:rPr>
        <w:t>Support nurses in high-acuity areas, including the ICU and ER, with vital signs and patient transport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82" w:after="0"/>
        <w:ind w:left="940" w:right="302" w:hanging="298"/>
        <w:jc w:val="left"/>
        <w:rPr>
          <w:sz w:val="18"/>
        </w:rPr>
      </w:pPr>
      <w:r>
        <w:rPr>
          <w:w w:val="105"/>
          <w:sz w:val="18"/>
        </w:rPr>
        <w:t>Reduced patient response time by 10% through improved team scheduling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task delegation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20"/>
          <w:cols w:num="2" w:equalWidth="0">
            <w:col w:w="2422" w:space="1150"/>
            <w:col w:w="7748"/>
          </w:cols>
        </w:sectPr>
      </w:pPr>
    </w:p>
    <w:p>
      <w:pPr>
        <w:pStyle w:val="BodyText"/>
        <w:spacing w:before="181"/>
        <w:rPr>
          <w:sz w:val="28"/>
        </w:rPr>
      </w:pPr>
    </w:p>
    <w:p>
      <w:pPr>
        <w:pStyle w:val="Heading1"/>
        <w:spacing w:line="207" w:lineRule="exact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68" w:lineRule="auto" w:before="171"/>
        <w:ind w:left="103" w:right="2035"/>
      </w:pPr>
      <w:r>
        <w:rPr/>
        <w:br w:type="column"/>
      </w:r>
      <w:r>
        <w:rPr>
          <w:w w:val="105"/>
        </w:rPr>
        <w:t>Patient Care Technician </w:t>
      </w:r>
      <w:r>
        <w:rPr>
          <w:w w:val="105"/>
          <w:position w:val="2"/>
        </w:rPr>
        <w:t>| </w:t>
      </w:r>
      <w:r>
        <w:rPr>
          <w:w w:val="105"/>
        </w:rPr>
        <w:t>AdventHealth Orlando, Orlando, FL January 2014 – January 2018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20"/>
          <w:cols w:num="2" w:equalWidth="0">
            <w:col w:w="1853" w:space="2090"/>
            <w:col w:w="7377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58"/>
        <w:rPr>
          <w:sz w:val="16"/>
        </w:rPr>
      </w:pP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Associate of Applied Science in Health </w:t>
      </w:r>
      <w:r>
        <w:rPr>
          <w:color w:val="424242"/>
          <w:spacing w:val="-2"/>
          <w:w w:val="105"/>
          <w:sz w:val="16"/>
        </w:rPr>
        <w:t>Technology</w:t>
      </w:r>
    </w:p>
    <w:p>
      <w:pPr>
        <w:spacing w:line="273" w:lineRule="auto" w:before="0"/>
        <w:ind w:left="215" w:right="462" w:firstLine="0"/>
        <w:jc w:val="left"/>
        <w:rPr>
          <w:sz w:val="16"/>
        </w:rPr>
      </w:pPr>
      <w:r>
        <w:rPr>
          <w:color w:val="424242"/>
          <w:w w:val="105"/>
          <w:sz w:val="16"/>
        </w:rPr>
        <w:t>Valencia College, Orlando, FL April 2014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0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bedside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care,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monitored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status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189" w:lineRule="auto" w:before="37" w:after="0"/>
        <w:ind w:left="512" w:right="791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 and mentored five new hires on proper techniques and safety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98" w:after="0"/>
        <w:ind w:left="512" w:right="148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Participated in fall prevention initiatives, helping decrease incidents hospital-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wide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220"/>
          <w:cols w:num="2" w:equalWidth="0">
            <w:col w:w="3235" w:space="763"/>
            <w:col w:w="7322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780" w:bottom="280" w:left="380" w:right="220"/>
        </w:sectPr>
      </w:pPr>
    </w:p>
    <w:p>
      <w:pPr>
        <w:pStyle w:val="Heading1"/>
        <w:spacing w:before="22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40404"/>
          <w:spacing w:val="-2"/>
          <w:sz w:val="35"/>
        </w:rPr>
        <w:t>Certifications</w:t>
      </w:r>
    </w:p>
    <w:p>
      <w:pPr>
        <w:spacing w:after="0"/>
        <w:jc w:val="left"/>
        <w:rPr>
          <w:sz w:val="35"/>
        </w:rPr>
        <w:sectPr>
          <w:type w:val="continuous"/>
          <w:pgSz w:w="11920" w:h="16860"/>
          <w:pgMar w:top="780" w:bottom="280" w:left="380" w:right="220"/>
          <w:cols w:num="2" w:equalWidth="0">
            <w:col w:w="1815" w:space="2017"/>
            <w:col w:w="7488"/>
          </w:cols>
        </w:sectPr>
      </w:pPr>
    </w:p>
    <w:p>
      <w:pPr>
        <w:pStyle w:val="BodyText"/>
        <w:spacing w:before="66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915274"/>
                            <a:ext cx="2266950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790825">
                                <a:moveTo>
                                  <a:pt x="0" y="2790824"/>
                                </a:moveTo>
                                <a:lnTo>
                                  <a:pt x="2266949" y="27908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9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514975">
                                <a:moveTo>
                                  <a:pt x="2266950" y="4057650"/>
                                </a:moveTo>
                                <a:lnTo>
                                  <a:pt x="0" y="4057650"/>
                                </a:lnTo>
                                <a:lnTo>
                                  <a:pt x="0" y="5514975"/>
                                </a:lnTo>
                                <a:lnTo>
                                  <a:pt x="2266950" y="5514975"/>
                                </a:lnTo>
                                <a:lnTo>
                                  <a:pt x="2266950" y="405765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629025"/>
                                </a:lnTo>
                                <a:lnTo>
                                  <a:pt x="2266950" y="36290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0293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4526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255;top:12465;width:3570;height:4395" id="docshape2" filled="true" fillcolor="#804040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685" id="docshape4" coordorigin="255,3780" coordsize="3570,8685" path="m3825,10170l255,10170,255,12465,3825,12465,3825,10170xm3825,8145l255,8145,255,9495,3825,9495,3825,8145xm3825,5100l255,5100,255,7470,3825,7470,3825,5100xm3825,3780l255,3780,255,4410,3825,4410,3825,3780xe" filled="true" fillcolor="#804040" stroked="false">
                  <v:path arrowok="t"/>
                  <v:fill opacity="32899f" type="solid"/>
                </v:shape>
                <v:rect style="position:absolute;left:0;top:4410;width:4020;height:690" id="docshape5" filled="true" fillcolor="#804040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804040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9495;width:4020;height:675" id="docshape13" filled="true" fillcolor="#804040" stroked="false">
                  <v:fill type="solid"/>
                </v:rect>
                <v:shape style="position:absolute;left:3825;top:10161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Multi-unit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care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Vital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signs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Emergency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ICU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Team</w:t>
      </w:r>
      <w:r>
        <w:rPr>
          <w:color w:val="424242"/>
          <w:spacing w:val="7"/>
          <w:w w:val="105"/>
          <w:sz w:val="16"/>
        </w:rPr>
        <w:t> </w:t>
      </w:r>
      <w:r>
        <w:rPr>
          <w:color w:val="424242"/>
          <w:w w:val="105"/>
          <w:sz w:val="16"/>
        </w:rPr>
        <w:t>training</w:t>
      </w:r>
      <w:r>
        <w:rPr>
          <w:color w:val="424242"/>
          <w:spacing w:val="7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mentorship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Workflow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189" w:lineRule="auto" w:before="96" w:after="0"/>
        <w:ind w:left="512" w:right="34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Certified Patient Care Technician (CPCT), National Healthcareer Association, April 2014</w:t>
      </w:r>
    </w:p>
    <w:sectPr>
      <w:type w:val="continuous"/>
      <w:pgSz w:w="11920" w:h="16860"/>
      <w:pgMar w:top="780" w:bottom="280" w:left="380" w:right="220"/>
      <w:cols w:num="2" w:equalWidth="0">
        <w:col w:w="2848" w:space="984"/>
        <w:col w:w="74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2025-09-15T09:01:32Z</dcterms:created>
  <dcterms:modified xsi:type="dcterms:W3CDTF">2025-09-15T09:01:32Z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