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01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8"/>
          <w:sz w:val="96"/>
        </w:rPr>
        <w:t>CASEY</w:t>
      </w:r>
      <w:r>
        <w:rPr>
          <w:b/>
          <w:color w:val="FFFFFF"/>
          <w:spacing w:val="-52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DAVIS</w:t>
      </w:r>
    </w:p>
    <w:p>
      <w:pPr>
        <w:spacing w:before="104"/>
        <w:ind w:left="401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IT</w:t>
      </w:r>
      <w:r>
        <w:rPr>
          <w:b/>
          <w:color w:val="FFFFFF"/>
          <w:spacing w:val="-5"/>
          <w:sz w:val="28"/>
        </w:rPr>
        <w:t> </w:t>
      </w:r>
      <w:r>
        <w:rPr>
          <w:b/>
          <w:color w:val="FFFFFF"/>
          <w:sz w:val="28"/>
        </w:rPr>
        <w:t>Operations</w:t>
      </w:r>
      <w:r>
        <w:rPr>
          <w:b/>
          <w:color w:val="FFFFFF"/>
          <w:spacing w:val="-5"/>
          <w:sz w:val="28"/>
        </w:rPr>
        <w:t> </w:t>
      </w:r>
      <w:r>
        <w:rPr>
          <w:b/>
          <w:color w:val="FFFFFF"/>
          <w:spacing w:val="-2"/>
          <w:sz w:val="28"/>
        </w:rPr>
        <w:t>Manager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8"/>
        <w:rPr>
          <w:b/>
          <w:sz w:val="28"/>
        </w:rPr>
      </w:pPr>
    </w:p>
    <w:p>
      <w:pPr>
        <w:spacing w:before="1"/>
        <w:ind w:left="6938" w:right="0" w:firstLine="0"/>
        <w:jc w:val="left"/>
        <w:rPr>
          <w:b/>
          <w:sz w:val="28"/>
        </w:rPr>
      </w:pP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1060" w:bottom="280" w:left="180" w:right="32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spacing w:before="267"/>
        <w:ind w:left="918" w:right="0" w:firstLine="0"/>
        <w:jc w:val="left"/>
        <w:rPr>
          <w:sz w:val="18"/>
        </w:rPr>
      </w:pPr>
      <w:r>
        <w:rPr>
          <w:color w:val="1F1F1F"/>
          <w:sz w:val="18"/>
        </w:rPr>
        <w:t>(000)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000-</w:t>
      </w:r>
      <w:r>
        <w:rPr>
          <w:color w:val="1F1F1F"/>
          <w:spacing w:val="-4"/>
          <w:sz w:val="18"/>
        </w:rPr>
        <w:t>0000</w:t>
      </w:r>
    </w:p>
    <w:p>
      <w:pPr>
        <w:pStyle w:val="BodyText"/>
        <w:spacing w:before="35"/>
        <w:rPr>
          <w:sz w:val="18"/>
        </w:rPr>
      </w:pPr>
    </w:p>
    <w:p>
      <w:pPr>
        <w:spacing w:line="504" w:lineRule="auto" w:before="1"/>
        <w:ind w:left="918" w:right="0" w:firstLine="0"/>
        <w:jc w:val="left"/>
        <w:rPr>
          <w:sz w:val="18"/>
        </w:rPr>
      </w:pPr>
      <w:hyperlink r:id="rId5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sz w:val="18"/>
        </w:rPr>
        <w:t>City, ST</w:t>
      </w:r>
    </w:p>
    <w:p>
      <w:pPr>
        <w:pStyle w:val="BodyText"/>
        <w:spacing w:before="89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spacing w:before="207"/>
        <w:ind w:left="657" w:right="0" w:firstLine="0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Automation</w:t>
      </w:r>
    </w:p>
    <w:p>
      <w:pPr>
        <w:spacing w:line="400" w:lineRule="auto" w:before="138"/>
        <w:ind w:left="657" w:right="484" w:firstLine="0"/>
        <w:jc w:val="left"/>
        <w:rPr>
          <w:sz w:val="18"/>
        </w:rPr>
      </w:pPr>
      <w:r>
        <w:rPr>
          <w:color w:val="1F1F1F"/>
          <w:w w:val="105"/>
          <w:sz w:val="18"/>
        </w:rPr>
        <w:t>Cloud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architecture </w:t>
      </w:r>
      <w:r>
        <w:rPr>
          <w:color w:val="1F1F1F"/>
          <w:spacing w:val="-2"/>
          <w:w w:val="105"/>
          <w:sz w:val="18"/>
        </w:rPr>
        <w:t>DevOps</w:t>
      </w:r>
    </w:p>
    <w:p>
      <w:pPr>
        <w:spacing w:line="417" w:lineRule="auto" w:before="0"/>
        <w:ind w:left="657" w:right="196" w:firstLine="0"/>
        <w:jc w:val="left"/>
        <w:rPr>
          <w:sz w:val="18"/>
        </w:rPr>
      </w:pPr>
      <w:r>
        <w:rPr>
          <w:color w:val="1F1F1F"/>
          <w:w w:val="105"/>
          <w:sz w:val="18"/>
        </w:rPr>
        <w:t>Incident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management System reliability</w:t>
      </w:r>
    </w:p>
    <w:p>
      <w:pPr>
        <w:pStyle w:val="BodyText"/>
        <w:spacing w:line="292" w:lineRule="auto" w:before="70"/>
        <w:ind w:left="187" w:right="117" w:hanging="1"/>
        <w:jc w:val="center"/>
      </w:pPr>
      <w:r>
        <w:rPr/>
        <w:br w:type="column"/>
      </w:r>
      <w:r>
        <w:rPr>
          <w:color w:val="1F1F1F"/>
          <w:w w:val="105"/>
        </w:rPr>
        <w:t>IT operations manager with 7 years of experience leading infrastructure projects and support teams. Expert in cloud migration, automation, and system uptime. Delivered 99.99% uptime across enterprise applications and cut deployment times in half.</w:t>
      </w:r>
    </w:p>
    <w:p>
      <w:pPr>
        <w:pStyle w:val="BodyText"/>
      </w:pPr>
    </w:p>
    <w:p>
      <w:pPr>
        <w:pStyle w:val="BodyText"/>
        <w:spacing w:before="18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IT</w:t>
      </w:r>
      <w:r>
        <w:rPr>
          <w:color w:val="1F1F1F"/>
          <w:spacing w:val="3"/>
        </w:rPr>
        <w:t> </w:t>
      </w:r>
      <w:r>
        <w:rPr>
          <w:color w:val="1F1F1F"/>
        </w:rPr>
        <w:t>Operations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Manager</w:t>
      </w:r>
    </w:p>
    <w:p>
      <w:pPr>
        <w:pStyle w:val="BodyText"/>
        <w:spacing w:before="116"/>
        <w:ind w:left="100"/>
      </w:pPr>
      <w:r>
        <w:rPr/>
        <w:t>CloudSuite</w:t>
      </w:r>
      <w:r>
        <w:rPr>
          <w:spacing w:val="7"/>
        </w:rPr>
        <w:t> </w:t>
      </w:r>
      <w:r>
        <w:rPr/>
        <w:t>Inc.,</w:t>
      </w:r>
      <w:r>
        <w:rPr>
          <w:spacing w:val="7"/>
        </w:rPr>
        <w:t> </w:t>
      </w:r>
      <w:r>
        <w:rPr/>
        <w:t>San</w:t>
      </w:r>
      <w:r>
        <w:rPr>
          <w:spacing w:val="8"/>
        </w:rPr>
        <w:t> </w:t>
      </w:r>
      <w:r>
        <w:rPr/>
        <w:t>Francisco,</w:t>
      </w:r>
      <w:r>
        <w:rPr>
          <w:spacing w:val="7"/>
        </w:rPr>
        <w:t> </w:t>
      </w:r>
      <w:r>
        <w:rPr/>
        <w:t>CA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/>
        <w:t>April</w:t>
      </w:r>
      <w:r>
        <w:rPr>
          <w:spacing w:val="8"/>
        </w:rPr>
        <w:t> </w:t>
      </w:r>
      <w:r>
        <w:rPr/>
        <w:t>2018</w:t>
      </w:r>
      <w:r>
        <w:rPr>
          <w:spacing w:val="7"/>
        </w:rPr>
        <w:t> </w:t>
      </w:r>
      <w:r>
        <w:rPr/>
        <w:t>-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spacing w:line="400" w:lineRule="auto" w:before="148"/>
        <w:ind w:left="936" w:right="519" w:firstLine="0"/>
        <w:jc w:val="left"/>
        <w:rPr>
          <w:sz w:val="18"/>
        </w:rPr>
      </w:pPr>
      <w:r>
        <w:rPr>
          <w:color w:val="1F1F1F"/>
          <w:w w:val="105"/>
          <w:sz w:val="18"/>
        </w:rPr>
        <w:t>Maintained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99.99%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system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availability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50,000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users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platforms Led AWS migration, reducing infrastructure costs by 25%</w:t>
      </w:r>
    </w:p>
    <w:p>
      <w:pPr>
        <w:spacing w:line="206" w:lineRule="exact" w:before="0"/>
        <w:ind w:left="936" w:right="0" w:firstLine="0"/>
        <w:jc w:val="left"/>
        <w:rPr>
          <w:sz w:val="18"/>
        </w:rPr>
      </w:pPr>
      <w:r>
        <w:rPr>
          <w:color w:val="1F1F1F"/>
          <w:w w:val="105"/>
          <w:sz w:val="18"/>
        </w:rPr>
        <w:t>Built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CI/CD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pipelines,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cutting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release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cycle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time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70%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spacing w:before="1"/>
        <w:ind w:left="100"/>
      </w:pPr>
      <w:r>
        <w:rPr>
          <w:color w:val="1F1F1F"/>
        </w:rPr>
        <w:t>Systems</w:t>
      </w:r>
      <w:r>
        <w:rPr>
          <w:color w:val="1F1F1F"/>
          <w:spacing w:val="-2"/>
        </w:rPr>
        <w:t> Administrator</w:t>
      </w:r>
    </w:p>
    <w:p>
      <w:pPr>
        <w:pStyle w:val="BodyText"/>
        <w:spacing w:before="115"/>
        <w:ind w:left="100"/>
      </w:pPr>
      <w:r>
        <w:rPr/>
        <w:t>CloudSuite</w:t>
      </w:r>
      <w:r>
        <w:rPr>
          <w:spacing w:val="7"/>
        </w:rPr>
        <w:t> </w:t>
      </w:r>
      <w:r>
        <w:rPr/>
        <w:t>Inc.,</w:t>
      </w:r>
      <w:r>
        <w:rPr>
          <w:spacing w:val="7"/>
        </w:rPr>
        <w:t> </w:t>
      </w:r>
      <w:r>
        <w:rPr/>
        <w:t>San</w:t>
      </w:r>
      <w:r>
        <w:rPr>
          <w:spacing w:val="8"/>
        </w:rPr>
        <w:t> </w:t>
      </w:r>
      <w:r>
        <w:rPr/>
        <w:t>Francisco,</w:t>
      </w:r>
      <w:r>
        <w:rPr>
          <w:spacing w:val="7"/>
        </w:rPr>
        <w:t> </w:t>
      </w:r>
      <w:r>
        <w:rPr/>
        <w:t>CA</w:t>
      </w:r>
      <w:r>
        <w:rPr>
          <w:spacing w:val="7"/>
        </w:rPr>
        <w:t> </w:t>
      </w:r>
      <w:r>
        <w:rPr/>
        <w:t>|</w:t>
      </w:r>
      <w:r>
        <w:rPr>
          <w:spacing w:val="8"/>
        </w:rPr>
        <w:t> </w:t>
      </w:r>
      <w:r>
        <w:rPr/>
        <w:t>May</w:t>
      </w:r>
      <w:r>
        <w:rPr>
          <w:spacing w:val="7"/>
        </w:rPr>
        <w:t> </w:t>
      </w:r>
      <w:r>
        <w:rPr/>
        <w:t>2015</w:t>
      </w:r>
      <w:r>
        <w:rPr>
          <w:spacing w:val="7"/>
        </w:rPr>
        <w:t> </w:t>
      </w:r>
      <w:r>
        <w:rPr/>
        <w:t>-</w:t>
      </w:r>
      <w:r>
        <w:rPr>
          <w:spacing w:val="8"/>
        </w:rPr>
        <w:t> </w:t>
      </w:r>
      <w:r>
        <w:rPr/>
        <w:t>March</w:t>
      </w:r>
      <w:r>
        <w:rPr>
          <w:spacing w:val="7"/>
        </w:rPr>
        <w:t> </w:t>
      </w:r>
      <w:r>
        <w:rPr>
          <w:spacing w:val="-4"/>
        </w:rPr>
        <w:t>2018</w:t>
      </w:r>
    </w:p>
    <w:p>
      <w:pPr>
        <w:spacing w:line="400" w:lineRule="auto" w:before="148"/>
        <w:ind w:left="936" w:right="519" w:firstLine="0"/>
        <w:jc w:val="left"/>
        <w:rPr>
          <w:sz w:val="18"/>
        </w:rPr>
      </w:pPr>
      <w:r>
        <w:rPr>
          <w:color w:val="1F1F1F"/>
          <w:w w:val="105"/>
          <w:sz w:val="18"/>
        </w:rPr>
        <w:t>Improved resolution time by 40% with new monitoring systems Automated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patching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backup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processes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hybrid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infrastructure</w:t>
      </w:r>
    </w:p>
    <w:p>
      <w:pPr>
        <w:spacing w:after="0" w:line="400" w:lineRule="auto"/>
        <w:jc w:val="left"/>
        <w:rPr>
          <w:sz w:val="18"/>
        </w:rPr>
        <w:sectPr>
          <w:type w:val="continuous"/>
          <w:pgSz w:w="11920" w:h="16860"/>
          <w:pgMar w:top="1060" w:bottom="280" w:left="180" w:right="320"/>
          <w:cols w:num="2" w:equalWidth="0">
            <w:col w:w="2677" w:space="1173"/>
            <w:col w:w="7570"/>
          </w:cols>
        </w:sectPr>
      </w:pPr>
    </w:p>
    <w:p>
      <w:pPr>
        <w:pStyle w:val="BodyText"/>
        <w:spacing w:before="3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9850" cy="10706100"/>
                          <a:chExt cx="76898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0557" y="1962149"/>
                            <a:ext cx="7568565" cy="8742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42680">
                                <a:moveTo>
                                  <a:pt x="0" y="8742425"/>
                                </a:moveTo>
                                <a:lnTo>
                                  <a:pt x="7568183" y="8742425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42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8482" y="7458074"/>
                            <a:ext cx="9525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48025">
                                <a:moveTo>
                                  <a:pt x="0" y="3248024"/>
                                </a:moveTo>
                                <a:lnTo>
                                  <a:pt x="9524" y="32480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48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8470" y="2219324"/>
                            <a:ext cx="4800600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238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0"/>
                                </a:lnTo>
                                <a:lnTo>
                                  <a:pt x="9525" y="52387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238750">
                                <a:moveTo>
                                  <a:pt x="4800600" y="1200150"/>
                                </a:moveTo>
                                <a:lnTo>
                                  <a:pt x="171450" y="1200150"/>
                                </a:lnTo>
                                <a:lnTo>
                                  <a:pt x="171450" y="1219200"/>
                                </a:lnTo>
                                <a:lnTo>
                                  <a:pt x="4800600" y="1219200"/>
                                </a:lnTo>
                                <a:lnTo>
                                  <a:pt x="4800600" y="1200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460" y="33146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713" y="3590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102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3445" y="4543424"/>
                            <a:ext cx="2667000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44780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2667000" h="144780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2667000" h="1447800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2667000" h="1447800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2667000" h="14478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2667000" h="1447800">
                                <a:moveTo>
                                  <a:pt x="2667000" y="1420647"/>
                                </a:moveTo>
                                <a:lnTo>
                                  <a:pt x="2646540" y="1400175"/>
                                </a:lnTo>
                                <a:lnTo>
                                  <a:pt x="2639847" y="1400175"/>
                                </a:lnTo>
                                <a:lnTo>
                                  <a:pt x="2619375" y="1420647"/>
                                </a:lnTo>
                                <a:lnTo>
                                  <a:pt x="2619375" y="1424216"/>
                                </a:lnTo>
                                <a:lnTo>
                                  <a:pt x="2619375" y="1427340"/>
                                </a:lnTo>
                                <a:lnTo>
                                  <a:pt x="2639847" y="1447800"/>
                                </a:lnTo>
                                <a:lnTo>
                                  <a:pt x="2646540" y="1447800"/>
                                </a:lnTo>
                                <a:lnTo>
                                  <a:pt x="2667000" y="1427340"/>
                                </a:lnTo>
                                <a:lnTo>
                                  <a:pt x="2667000" y="1420647"/>
                                </a:lnTo>
                                <a:close/>
                              </a:path>
                              <a:path w="2667000" h="1447800">
                                <a:moveTo>
                                  <a:pt x="2667000" y="1201572"/>
                                </a:moveTo>
                                <a:lnTo>
                                  <a:pt x="2646540" y="1181100"/>
                                </a:lnTo>
                                <a:lnTo>
                                  <a:pt x="2639847" y="1181100"/>
                                </a:lnTo>
                                <a:lnTo>
                                  <a:pt x="2619375" y="1201572"/>
                                </a:lnTo>
                                <a:lnTo>
                                  <a:pt x="2619375" y="1205141"/>
                                </a:lnTo>
                                <a:lnTo>
                                  <a:pt x="2619375" y="1208265"/>
                                </a:lnTo>
                                <a:lnTo>
                                  <a:pt x="2639847" y="1228725"/>
                                </a:lnTo>
                                <a:lnTo>
                                  <a:pt x="2646540" y="1228725"/>
                                </a:lnTo>
                                <a:lnTo>
                                  <a:pt x="2667000" y="1208265"/>
                                </a:lnTo>
                                <a:lnTo>
                                  <a:pt x="2667000" y="1201572"/>
                                </a:lnTo>
                                <a:close/>
                              </a:path>
                              <a:path w="2667000" h="1447800">
                                <a:moveTo>
                                  <a:pt x="2667000" y="458622"/>
                                </a:moveTo>
                                <a:lnTo>
                                  <a:pt x="2646540" y="438150"/>
                                </a:lnTo>
                                <a:lnTo>
                                  <a:pt x="2639847" y="438150"/>
                                </a:lnTo>
                                <a:lnTo>
                                  <a:pt x="2619375" y="458622"/>
                                </a:lnTo>
                                <a:lnTo>
                                  <a:pt x="2619375" y="462191"/>
                                </a:lnTo>
                                <a:lnTo>
                                  <a:pt x="2619375" y="465315"/>
                                </a:lnTo>
                                <a:lnTo>
                                  <a:pt x="2639847" y="485775"/>
                                </a:lnTo>
                                <a:lnTo>
                                  <a:pt x="2646540" y="485775"/>
                                </a:lnTo>
                                <a:lnTo>
                                  <a:pt x="2667000" y="465315"/>
                                </a:lnTo>
                                <a:lnTo>
                                  <a:pt x="2667000" y="458622"/>
                                </a:lnTo>
                                <a:close/>
                              </a:path>
                              <a:path w="2667000" h="1447800">
                                <a:moveTo>
                                  <a:pt x="2667000" y="239547"/>
                                </a:moveTo>
                                <a:lnTo>
                                  <a:pt x="2646540" y="219075"/>
                                </a:lnTo>
                                <a:lnTo>
                                  <a:pt x="2639847" y="219075"/>
                                </a:lnTo>
                                <a:lnTo>
                                  <a:pt x="2619375" y="239547"/>
                                </a:lnTo>
                                <a:lnTo>
                                  <a:pt x="2619375" y="243116"/>
                                </a:lnTo>
                                <a:lnTo>
                                  <a:pt x="2619375" y="246240"/>
                                </a:lnTo>
                                <a:lnTo>
                                  <a:pt x="2639847" y="266700"/>
                                </a:lnTo>
                                <a:lnTo>
                                  <a:pt x="2646540" y="266700"/>
                                </a:lnTo>
                                <a:lnTo>
                                  <a:pt x="2667000" y="246240"/>
                                </a:lnTo>
                                <a:lnTo>
                                  <a:pt x="2667000" y="239547"/>
                                </a:lnTo>
                                <a:close/>
                              </a:path>
                              <a:path w="2667000" h="144780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843pt;mso-position-horizontal-relative:page;mso-position-vertical-relative:page;z-index:-15769088" id="docshapegroup1" coordorigin="-95,0" coordsize="12110,16860">
                <v:rect style="position:absolute;left:0;top:3090;width:11919;height:13768" id="docshape2" filled="true" fillcolor="#fbf5f5" stroked="false">
                  <v:fill type="solid"/>
                </v:rect>
                <v:rect style="position:absolute;left:3855;top:11745;width:15;height:5115" id="docshape3" filled="true" fillcolor="#1f1f1f" stroked="false">
                  <v:fill opacity="15420f" type="solid"/>
                </v:rect>
                <v:shape style="position:absolute;left:3854;top:3495;width:7560;height:8250" id="docshape4" coordorigin="3855,3495" coordsize="7560,8250" path="m3870,3495l3855,3495,3855,11745,3870,11745,3870,3495xm11415,5385l4125,5385,4125,5415,11415,5415,11415,5385xe" filled="true" fillcolor="#1f1f1f" stroked="false">
                  <v:path arrowok="t"/>
                  <v:fill opacity="23645f" type="solid"/>
                </v:shape>
                <v:rect style="position:absolute;left:0;top:0;width:11919;height:3090" id="docshape5" filled="true" fillcolor="#cfe2f2" stroked="false">
                  <v:fill type="solid"/>
                </v:rect>
                <v:shape style="position:absolute;left:0;top:280;width:11919;height:2757" id="docshape6" coordorigin="0,281" coordsize="11919,2757" path="m11918,3038l0,3038,0,841,11918,281,11918,3038xe" filled="true" fillcolor="#073762" stroked="false">
                  <v:path arrowok="t"/>
                  <v:fill type="solid"/>
                </v:shape>
                <v:rect style="position:absolute;left:0;top:2942;width:11919;height:191" id="docshape7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540;top:5220;width:317;height:317" type="#_x0000_t75" id="docshape8" stroked="false">
                  <v:imagedata r:id="rId6" o:title=""/>
                </v:shape>
                <v:shape style="position:absolute;left:560;top:5655;width:275;height:317" type="#_x0000_t75" id="docshape9" stroked="false">
                  <v:imagedata r:id="rId7" o:title=""/>
                </v:shape>
                <v:shape style="position:absolute;left:541;top:6105;width:315;height:317" type="#_x0000_t75" id="docshape10" stroked="false">
                  <v:imagedata r:id="rId8" o:title=""/>
                </v:shape>
                <v:shape style="position:absolute;left:539;top:7155;width:4200;height:2280" id="docshape11" coordorigin="540,7155" coordsize="4200,2280" path="m615,8897l614,8892,610,8883,608,8879,601,8872,597,8870,588,8866,583,8865,572,8865,567,8866,558,8870,554,8872,547,8879,545,8883,541,8892,540,8897,540,8903,540,8908,541,8913,545,8922,547,8926,554,8933,558,8935,567,8939,572,8940,583,8940,588,8939,597,8935,601,8933,608,8926,610,8922,614,8913,615,8908,615,8897xm615,8552l614,8547,610,8538,608,8534,601,8527,597,8525,588,8521,583,8520,572,8520,567,8521,558,8525,554,8527,547,8534,545,8538,541,8547,540,8552,540,8558,540,8563,541,8568,545,8577,547,8581,554,8588,558,8590,567,8594,572,8595,583,8595,588,8594,597,8590,601,8588,608,8581,610,8577,614,8568,615,8563,615,8552xm615,8207l614,8202,610,8193,608,8189,601,8182,597,8180,588,8176,583,8175,572,8175,567,8176,558,8180,554,8182,547,8189,545,8193,541,8202,540,8207,540,8213,540,8218,541,8223,545,8232,547,8236,554,8243,558,8245,567,8249,572,8250,583,8250,588,8249,597,8245,601,8243,608,8236,610,8232,614,8223,615,8218,615,8207xm615,7862l614,7857,610,7848,608,7844,601,7837,597,7835,588,7831,583,7830,572,7830,567,7831,558,7835,554,7837,547,7844,545,7848,541,7857,540,7862,540,7868,540,7873,541,7878,545,7887,547,7891,554,7898,558,7900,567,7904,572,7905,583,7905,588,7904,597,7900,601,7898,608,7891,610,7887,614,7878,615,7873,615,7862xm615,7517l614,7512,610,7503,608,7499,601,7492,597,7490,588,7486,583,7485,572,7485,567,7486,558,7490,554,7492,547,7499,545,7503,541,7512,540,7517,540,7523,540,7528,541,7533,545,7542,547,7546,554,7553,558,7555,567,7559,572,7560,583,7560,588,7559,597,7555,601,7553,608,7546,610,7542,614,7533,615,7528,615,7517xm4740,9392l4739,9387,4735,9378,4733,9374,4726,9367,4722,9365,4713,9361,4708,9360,4697,9360,4692,9361,4683,9365,4679,9367,4672,9374,4670,9378,4666,9387,4665,9392,4665,9398,4665,9403,4666,9408,4670,9417,4672,9421,4679,9428,4683,9430,4692,9434,4697,9435,4708,9435,4713,9434,4722,9430,4726,9428,4733,9421,4735,9417,4739,9408,4740,9403,4740,9392xm4740,9047l4739,9042,4735,9033,4733,9029,4726,9022,4722,9020,4713,9016,4708,9015,4697,9015,4692,9016,4683,9020,4679,9022,4672,9029,4670,9033,4666,9042,4665,9047,4665,9053,4665,9058,4666,9063,4670,9072,4672,9076,4679,9083,4683,9085,4692,9089,4697,9090,4708,9090,4713,9089,4722,9085,4726,9083,4733,9076,4735,9072,4739,9063,4740,9058,4740,9047xm4740,7877l4739,7872,4735,7863,4733,7859,4726,7852,4722,7850,4713,7846,4708,7845,4697,7845,4692,7846,4683,7850,4679,7852,4672,7859,4670,7863,4666,7872,4665,7877,4665,7883,4665,7888,4666,7893,4670,7902,4672,7906,4679,7913,4683,7915,4692,7919,4697,7920,4708,7920,4713,7919,4722,7915,4726,7913,4733,7906,4735,7902,4739,7893,4740,7888,4740,7877xm4740,7532l4739,7527,4735,7518,4733,7514,4726,7507,4722,7505,4713,7501,4708,7500,4697,7500,4692,7501,4683,7505,4679,7507,4672,7514,4670,7518,4666,7527,4665,7532,4665,7538,4665,7543,4666,7548,4670,7557,4672,7561,4679,7568,4683,7570,4692,7574,4697,7575,4708,7575,4713,7574,4722,7570,4726,7568,4733,7561,4735,7557,4739,7548,4740,7543,4740,7532xm4740,7187l4739,7182,4735,7173,4733,7169,4726,7162,4722,7160,4713,7156,4708,7155,4697,7155,4692,7156,4683,7160,4679,7162,4672,7169,4670,7173,4666,7182,4665,7187,4665,7193,4665,7198,4666,7203,4670,7212,4672,7216,4679,7223,4683,7225,4692,7229,4697,7230,4708,7230,4713,7229,4722,7225,4726,7223,4733,7216,4735,7212,4739,7203,4740,7198,4740,7187xe" filled="true" fillcolor="#1f1f1f" stroked="false">
                  <v:path arrowok="t"/>
                  <v:fill opacity="64762f" type="solid"/>
                </v:shape>
                <v:shape style="position:absolute;left:390;top:500;width:3345;height:3340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pStyle w:val="BodyText"/>
        <w:spacing w:before="203"/>
        <w:ind w:left="3950"/>
      </w:pPr>
      <w:r>
        <w:rPr>
          <w:color w:val="1F1F1F"/>
        </w:rPr>
        <w:t>B.S.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Information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Systems</w:t>
      </w:r>
    </w:p>
    <w:p>
      <w:pPr>
        <w:pStyle w:val="BodyText"/>
        <w:spacing w:before="115"/>
        <w:ind w:left="3950"/>
      </w:pPr>
      <w:r>
        <w:rPr/>
        <w:t>University</w:t>
      </w:r>
      <w:r>
        <w:rPr>
          <w:spacing w:val="3"/>
        </w:rPr>
        <w:t> </w:t>
      </w:r>
      <w:r>
        <w:rPr/>
        <w:t>of</w:t>
      </w:r>
      <w:r>
        <w:rPr>
          <w:spacing w:val="3"/>
        </w:rPr>
        <w:t> </w:t>
      </w:r>
      <w:r>
        <w:rPr/>
        <w:t>California,</w:t>
      </w:r>
      <w:r>
        <w:rPr>
          <w:spacing w:val="4"/>
        </w:rPr>
        <w:t> </w:t>
      </w:r>
      <w:r>
        <w:rPr/>
        <w:t>Berkeley,</w:t>
      </w:r>
      <w:r>
        <w:rPr>
          <w:spacing w:val="3"/>
        </w:rPr>
        <w:t> </w:t>
      </w:r>
      <w:r>
        <w:rPr/>
        <w:t>CA</w:t>
      </w:r>
      <w:r>
        <w:rPr>
          <w:spacing w:val="4"/>
        </w:rPr>
        <w:t> </w:t>
      </w:r>
      <w:r>
        <w:rPr/>
        <w:t>|</w:t>
      </w:r>
      <w:r>
        <w:rPr>
          <w:spacing w:val="3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1060" w:bottom="28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2025-09-30T12:33:09Z</dcterms:created>
  <dcterms:modified xsi:type="dcterms:W3CDTF">2025-09-30T12:33:09Z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