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1"/>
        </w:rPr>
        <w:t>Riley</w:t>
      </w:r>
      <w:r>
        <w:rPr>
          <w:color w:val="FFFFFF"/>
          <w:spacing w:val="20"/>
        </w:rPr>
        <w:t> </w:t>
      </w:r>
      <w:r>
        <w:rPr>
          <w:color w:val="FFFFFF"/>
          <w:spacing w:val="10"/>
        </w:rPr>
        <w:t>Anderson</w:t>
      </w:r>
    </w:p>
    <w:p>
      <w:pPr>
        <w:spacing w:before="160"/>
        <w:ind w:left="306" w:right="0" w:firstLine="0"/>
        <w:jc w:val="center"/>
        <w:rPr>
          <w:b/>
          <w:sz w:val="29"/>
        </w:rPr>
      </w:pPr>
      <w:r>
        <w:rPr>
          <w:b/>
          <w:color w:val="FFFFFF"/>
          <w:w w:val="105"/>
          <w:sz w:val="29"/>
        </w:rPr>
        <w:t>IT</w:t>
      </w:r>
      <w:r>
        <w:rPr>
          <w:b/>
          <w:color w:val="FFFFFF"/>
          <w:spacing w:val="2"/>
          <w:w w:val="105"/>
          <w:sz w:val="29"/>
        </w:rPr>
        <w:t> </w:t>
      </w:r>
      <w:r>
        <w:rPr>
          <w:b/>
          <w:color w:val="FFFFFF"/>
          <w:spacing w:val="-5"/>
          <w:w w:val="105"/>
          <w:sz w:val="29"/>
        </w:rPr>
        <w:t>CEO</w:t>
      </w:r>
    </w:p>
    <w:p>
      <w:pPr>
        <w:spacing w:line="273" w:lineRule="auto" w:before="179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IT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CEO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two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decades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platforms,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global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tech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startups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successful exits.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accessible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secure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technology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modern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businesses.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360"/>
        </w:sectPr>
      </w:pPr>
    </w:p>
    <w:p>
      <w:pPr>
        <w:pStyle w:val="Heading1"/>
        <w:spacing w:before="98"/>
      </w:pPr>
      <w:r>
        <w:rPr>
          <w:color w:val="080808"/>
          <w:spacing w:val="-2"/>
          <w:sz w:val="52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080808"/>
          <w:sz w:val="52"/>
        </w:rPr>
        <w:t>P</w:t>
      </w:r>
      <w:r>
        <w:rPr>
          <w:color w:val="080808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834"/>
      </w:pPr>
      <w:r>
        <w:rPr>
          <w:w w:val="105"/>
        </w:rPr>
        <w:t>CHIEF EXECUTIVE OFFICER </w:t>
      </w:r>
      <w:r>
        <w:rPr>
          <w:w w:val="105"/>
          <w:position w:val="2"/>
        </w:rPr>
        <w:t>| </w:t>
      </w:r>
      <w:r>
        <w:rPr>
          <w:w w:val="105"/>
        </w:rPr>
        <w:t>FUSETECH SOLUTIONS, BOSTON, MA JANUARY 2016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360"/>
          <w:cols w:num="2" w:equalWidth="0">
            <w:col w:w="2467" w:space="1067"/>
            <w:col w:w="778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360"/>
        </w:sectPr>
      </w:pPr>
    </w:p>
    <w:p>
      <w:pPr>
        <w:pStyle w:val="BodyText"/>
        <w:spacing w:before="142"/>
        <w:ind w:left="708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86"/>
      </w:pPr>
    </w:p>
    <w:p>
      <w:pPr>
        <w:pStyle w:val="BodyText"/>
        <w:ind w:left="708"/>
      </w:pPr>
      <w:r>
        <w:rPr>
          <w:color w:val="424242"/>
        </w:rPr>
        <w:t>City,</w:t>
      </w:r>
      <w:r>
        <w:rPr>
          <w:color w:val="424242"/>
          <w:spacing w:val="-14"/>
        </w:rPr>
        <w:t> </w:t>
      </w:r>
      <w:r>
        <w:rPr>
          <w:color w:val="424242"/>
        </w:rPr>
        <w:t>ST</w:t>
      </w:r>
      <w:r>
        <w:rPr>
          <w:color w:val="424242"/>
          <w:spacing w:val="-11"/>
        </w:rPr>
        <w:t> </w:t>
      </w:r>
      <w:r>
        <w:rPr>
          <w:color w:val="424242"/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43" w:lineRule="exact" w:before="100" w:after="0"/>
        <w:ind w:left="100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Scaled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company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150+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employees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tripled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1003" w:val="left" w:leader="none"/>
          <w:tab w:pos="1005" w:val="left" w:leader="none"/>
        </w:tabs>
        <w:spacing w:line="201" w:lineRule="auto" w:before="26" w:after="0"/>
        <w:ind w:left="1005" w:right="441" w:hanging="298"/>
        <w:jc w:val="left"/>
        <w:rPr>
          <w:sz w:val="18"/>
        </w:rPr>
      </w:pPr>
      <w:r>
        <w:rPr>
          <w:w w:val="105"/>
          <w:sz w:val="18"/>
        </w:rPr>
        <w:t>Launched enterprise-level cybersecurity suite used by over 200 corporate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40" w:bottom="280" w:left="240" w:right="360"/>
          <w:cols w:num="2" w:equalWidth="0">
            <w:col w:w="1940" w:space="1519"/>
            <w:col w:w="7861"/>
          </w:cols>
        </w:sectPr>
      </w:pPr>
    </w:p>
    <w:p>
      <w:pPr>
        <w:pStyle w:val="BodyText"/>
        <w:spacing w:before="138"/>
        <w:rPr>
          <w:sz w:val="31"/>
        </w:rPr>
      </w:pPr>
    </w:p>
    <w:p>
      <w:pPr>
        <w:pStyle w:val="Heading1"/>
      </w:pPr>
      <w:r>
        <w:rPr>
          <w:color w:val="080808"/>
          <w:spacing w:val="-2"/>
          <w:sz w:val="52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78" w:lineRule="auto" w:before="1"/>
        <w:ind w:left="243"/>
      </w:pPr>
      <w:r>
        <w:rPr>
          <w:color w:val="424242"/>
          <w:w w:val="105"/>
        </w:rPr>
        <w:t>Master of Science in Information </w:t>
      </w:r>
      <w:r>
        <w:rPr>
          <w:color w:val="424242"/>
          <w:spacing w:val="-2"/>
          <w:w w:val="105"/>
        </w:rPr>
        <w:t>Technology</w:t>
      </w:r>
    </w:p>
    <w:p>
      <w:pPr>
        <w:pStyle w:val="BodyText"/>
        <w:spacing w:line="192" w:lineRule="exact"/>
        <w:ind w:left="243"/>
      </w:pPr>
      <w:r>
        <w:rPr>
          <w:color w:val="424242"/>
          <w:w w:val="105"/>
        </w:rPr>
        <w:t>Massachusetts</w:t>
      </w:r>
      <w:r>
        <w:rPr>
          <w:color w:val="424242"/>
          <w:spacing w:val="23"/>
          <w:w w:val="105"/>
        </w:rPr>
        <w:t> </w:t>
      </w:r>
      <w:r>
        <w:rPr>
          <w:color w:val="424242"/>
          <w:w w:val="105"/>
        </w:rPr>
        <w:t>Institute</w:t>
      </w:r>
      <w:r>
        <w:rPr>
          <w:color w:val="424242"/>
          <w:spacing w:val="23"/>
          <w:w w:val="105"/>
        </w:rPr>
        <w:t> </w:t>
      </w:r>
      <w:r>
        <w:rPr>
          <w:color w:val="424242"/>
          <w:spacing w:val="-5"/>
          <w:w w:val="105"/>
        </w:rPr>
        <w:t>of</w:t>
      </w:r>
    </w:p>
    <w:p>
      <w:pPr>
        <w:pStyle w:val="BodyText"/>
        <w:spacing w:line="268" w:lineRule="auto" w:before="36"/>
        <w:ind w:left="243" w:right="66"/>
      </w:pPr>
      <w:r>
        <w:rPr>
          <w:color w:val="424242"/>
          <w:w w:val="105"/>
        </w:rPr>
        <w:t>Technology, Cambridge, MA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2009</w:t>
      </w:r>
    </w:p>
    <w:p>
      <w:pPr>
        <w:pStyle w:val="BodyText"/>
        <w:spacing w:before="161"/>
      </w:pPr>
    </w:p>
    <w:p>
      <w:pPr>
        <w:pStyle w:val="BodyText"/>
        <w:spacing w:line="278" w:lineRule="auto"/>
        <w:ind w:left="243"/>
      </w:pPr>
      <w:r>
        <w:rPr>
          <w:color w:val="424242"/>
          <w:w w:val="105"/>
        </w:rPr>
        <w:t>Bachelor of Science in Computer </w:t>
      </w:r>
      <w:r>
        <w:rPr>
          <w:color w:val="424242"/>
          <w:spacing w:val="-2"/>
          <w:w w:val="105"/>
        </w:rPr>
        <w:t>Science</w:t>
      </w:r>
    </w:p>
    <w:p>
      <w:pPr>
        <w:pStyle w:val="BodyText"/>
        <w:spacing w:line="215" w:lineRule="exact"/>
        <w:ind w:left="243"/>
      </w:pPr>
      <w:r>
        <w:rPr>
          <w:color w:val="424242"/>
        </w:rPr>
        <w:t>Boston</w:t>
      </w:r>
      <w:r>
        <w:rPr>
          <w:color w:val="424242"/>
          <w:spacing w:val="38"/>
        </w:rPr>
        <w:t> </w:t>
      </w:r>
      <w:r>
        <w:rPr>
          <w:color w:val="424242"/>
        </w:rPr>
        <w:t>University,</w:t>
      </w:r>
      <w:r>
        <w:rPr>
          <w:color w:val="424242"/>
          <w:spacing w:val="38"/>
        </w:rPr>
        <w:t> </w:t>
      </w:r>
      <w:r>
        <w:rPr>
          <w:color w:val="424242"/>
        </w:rPr>
        <w:t>Boston,</w:t>
      </w:r>
      <w:r>
        <w:rPr>
          <w:color w:val="424242"/>
          <w:spacing w:val="39"/>
        </w:rPr>
        <w:t> </w:t>
      </w:r>
      <w:r>
        <w:rPr>
          <w:color w:val="424242"/>
        </w:rPr>
        <w:t>MA</w:t>
      </w:r>
      <w:r>
        <w:rPr>
          <w:color w:val="424242"/>
          <w:spacing w:val="38"/>
        </w:rPr>
        <w:t> </w:t>
      </w:r>
      <w:r>
        <w:rPr>
          <w:color w:val="424242"/>
          <w:spacing w:val="-10"/>
          <w:position w:val="2"/>
        </w:rPr>
        <w:t>|</w:t>
      </w:r>
    </w:p>
    <w:p>
      <w:pPr>
        <w:pStyle w:val="BodyText"/>
        <w:spacing w:before="40"/>
        <w:ind w:left="243"/>
      </w:pPr>
      <w:r>
        <w:rPr>
          <w:color w:val="424242"/>
          <w:w w:val="105"/>
        </w:rPr>
        <w:t>March</w:t>
      </w:r>
      <w:r>
        <w:rPr>
          <w:color w:val="424242"/>
          <w:spacing w:val="15"/>
          <w:w w:val="105"/>
        </w:rPr>
        <w:t> </w:t>
      </w:r>
      <w:r>
        <w:rPr>
          <w:color w:val="424242"/>
          <w:spacing w:val="-4"/>
          <w:w w:val="105"/>
        </w:rPr>
        <w:t>2006</w:t>
      </w:r>
    </w:p>
    <w:p>
      <w:pPr>
        <w:pStyle w:val="BodyText"/>
      </w:pPr>
    </w:p>
    <w:p>
      <w:pPr>
        <w:pStyle w:val="BodyText"/>
        <w:spacing w:before="34"/>
      </w:pPr>
    </w:p>
    <w:p>
      <w:pPr>
        <w:pStyle w:val="Heading1"/>
        <w:spacing w:before="1"/>
      </w:pPr>
      <w:r>
        <w:rPr>
          <w:color w:val="080808"/>
          <w:sz w:val="52"/>
        </w:rPr>
        <w:t>K</w:t>
      </w:r>
      <w:r>
        <w:rPr>
          <w:color w:val="080808"/>
        </w:rPr>
        <w:t>EY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108"/>
        <w:ind w:left="633"/>
      </w:pPr>
      <w:r>
        <w:rPr/>
        <w:br w:type="column"/>
      </w:r>
      <w:r>
        <w:rPr>
          <w:w w:val="105"/>
        </w:rPr>
        <w:t>Led</w:t>
      </w:r>
      <w:r>
        <w:rPr>
          <w:spacing w:val="16"/>
          <w:w w:val="105"/>
        </w:rPr>
        <w:t> </w:t>
      </w:r>
      <w:r>
        <w:rPr>
          <w:w w:val="105"/>
        </w:rPr>
        <w:t>Series</w:t>
      </w:r>
      <w:r>
        <w:rPr>
          <w:spacing w:val="16"/>
          <w:w w:val="105"/>
        </w:rPr>
        <w:t> </w:t>
      </w:r>
      <w:r>
        <w:rPr>
          <w:w w:val="105"/>
        </w:rPr>
        <w:t>B</w:t>
      </w:r>
      <w:r>
        <w:rPr>
          <w:spacing w:val="16"/>
          <w:w w:val="105"/>
        </w:rPr>
        <w:t> </w:t>
      </w:r>
      <w:r>
        <w:rPr>
          <w:w w:val="105"/>
        </w:rPr>
        <w:t>funding</w:t>
      </w:r>
      <w:r>
        <w:rPr>
          <w:spacing w:val="16"/>
          <w:w w:val="105"/>
        </w:rPr>
        <w:t> </w:t>
      </w:r>
      <w:r>
        <w:rPr>
          <w:w w:val="105"/>
        </w:rPr>
        <w:t>round,</w:t>
      </w:r>
      <w:r>
        <w:rPr>
          <w:spacing w:val="16"/>
          <w:w w:val="105"/>
        </w:rPr>
        <w:t> </w:t>
      </w:r>
      <w:r>
        <w:rPr>
          <w:w w:val="105"/>
        </w:rPr>
        <w:t>securing</w:t>
      </w:r>
      <w:r>
        <w:rPr>
          <w:spacing w:val="16"/>
          <w:w w:val="105"/>
        </w:rPr>
        <w:t> </w:t>
      </w:r>
      <w:r>
        <w:rPr>
          <w:w w:val="105"/>
        </w:rPr>
        <w:t>$45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million</w:t>
      </w:r>
    </w:p>
    <w:p>
      <w:pPr>
        <w:pStyle w:val="BodyText"/>
      </w:pPr>
    </w:p>
    <w:p>
      <w:pPr>
        <w:pStyle w:val="BodyText"/>
        <w:spacing w:before="103"/>
      </w:pPr>
    </w:p>
    <w:p>
      <w:pPr>
        <w:pStyle w:val="BodyText"/>
        <w:spacing w:line="268" w:lineRule="auto"/>
        <w:ind w:left="485" w:right="834"/>
      </w:pPr>
      <w:r>
        <w:rPr>
          <w:w w:val="105"/>
        </w:rPr>
        <w:t>CHIEF TECHNOLOGY OFFICER </w:t>
      </w:r>
      <w:r>
        <w:rPr>
          <w:w w:val="105"/>
          <w:position w:val="2"/>
        </w:rPr>
        <w:t>| </w:t>
      </w:r>
      <w:r>
        <w:rPr>
          <w:w w:val="105"/>
        </w:rPr>
        <w:t>DIGIBASE, INC., CAMBRIDGE, MA JUNE 2010 – DECEMBER 2025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43" w:lineRule="exact" w:before="206" w:after="0"/>
        <w:ind w:left="929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roadmap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80%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growth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30" w:lineRule="exact" w:before="0" w:after="0"/>
        <w:ind w:left="929" w:right="0" w:hanging="296"/>
        <w:jc w:val="left"/>
        <w:rPr>
          <w:sz w:val="18"/>
        </w:rPr>
      </w:pPr>
      <w:r>
        <w:rPr>
          <w:w w:val="105"/>
          <w:sz w:val="18"/>
        </w:rPr>
        <w:t>Oversaw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migration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24"/>
          <w:w w:val="105"/>
          <w:sz w:val="18"/>
        </w:rPr>
        <w:t> </w:t>
      </w:r>
      <w:r>
        <w:rPr>
          <w:spacing w:val="-4"/>
          <w:w w:val="105"/>
          <w:sz w:val="18"/>
        </w:rPr>
        <w:t>that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43" w:lineRule="exact" w:before="0" w:after="0"/>
        <w:ind w:left="929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agile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structure,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dev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35%</w:t>
      </w:r>
    </w:p>
    <w:p>
      <w:pPr>
        <w:pStyle w:val="Heading1"/>
        <w:spacing w:before="161"/>
      </w:pPr>
      <w:r>
        <w:rPr>
          <w:color w:val="080808"/>
          <w:spacing w:val="-2"/>
          <w:sz w:val="52"/>
        </w:rPr>
        <w:t>C</w:t>
      </w:r>
      <w:r>
        <w:rPr>
          <w:color w:val="080808"/>
          <w:spacing w:val="-2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781" w:val="left" w:leader="none"/>
        </w:tabs>
        <w:spacing w:line="343" w:lineRule="exact" w:before="325" w:after="0"/>
        <w:ind w:left="781" w:right="0" w:hanging="296"/>
        <w:jc w:val="left"/>
        <w:rPr>
          <w:position w:val="-4"/>
          <w:sz w:val="31"/>
        </w:rPr>
      </w:pPr>
      <w:r>
        <w:rPr>
          <w:sz w:val="18"/>
        </w:rPr>
        <w:t>Certified</w:t>
      </w:r>
      <w:r>
        <w:rPr>
          <w:spacing w:val="51"/>
          <w:sz w:val="18"/>
        </w:rPr>
        <w:t> </w:t>
      </w:r>
      <w:r>
        <w:rPr>
          <w:sz w:val="18"/>
        </w:rPr>
        <w:t>Information</w:t>
      </w:r>
      <w:r>
        <w:rPr>
          <w:spacing w:val="51"/>
          <w:sz w:val="18"/>
        </w:rPr>
        <w:t> </w:t>
      </w:r>
      <w:r>
        <w:rPr>
          <w:sz w:val="18"/>
        </w:rPr>
        <w:t>Systems</w:t>
      </w:r>
      <w:r>
        <w:rPr>
          <w:spacing w:val="52"/>
          <w:sz w:val="18"/>
        </w:rPr>
        <w:t> </w:t>
      </w:r>
      <w:r>
        <w:rPr>
          <w:sz w:val="18"/>
        </w:rPr>
        <w:t>Security</w:t>
      </w:r>
      <w:r>
        <w:rPr>
          <w:spacing w:val="51"/>
          <w:sz w:val="18"/>
        </w:rPr>
        <w:t> </w:t>
      </w:r>
      <w:r>
        <w:rPr>
          <w:sz w:val="18"/>
        </w:rPr>
        <w:t>Professional,</w:t>
      </w:r>
      <w:r>
        <w:rPr>
          <w:spacing w:val="51"/>
          <w:sz w:val="18"/>
        </w:rPr>
        <w:t> </w:t>
      </w:r>
      <w:r>
        <w:rPr>
          <w:sz w:val="18"/>
        </w:rPr>
        <w:t>(CISSP),</w:t>
      </w:r>
      <w:r>
        <w:rPr>
          <w:spacing w:val="52"/>
          <w:sz w:val="18"/>
        </w:rPr>
        <w:t> </w:t>
      </w:r>
      <w:r>
        <w:rPr>
          <w:sz w:val="18"/>
        </w:rPr>
        <w:t>February</w:t>
      </w:r>
      <w:r>
        <w:rPr>
          <w:spacing w:val="51"/>
          <w:sz w:val="18"/>
        </w:rPr>
        <w:t> </w:t>
      </w:r>
      <w:r>
        <w:rPr>
          <w:spacing w:val="-4"/>
          <w:sz w:val="18"/>
        </w:rPr>
        <w:t>2011</w:t>
      </w:r>
    </w:p>
    <w:p>
      <w:pPr>
        <w:pStyle w:val="ListParagraph"/>
        <w:numPr>
          <w:ilvl w:val="0"/>
          <w:numId w:val="2"/>
        </w:numPr>
        <w:tabs>
          <w:tab w:pos="781" w:val="left" w:leader="none"/>
        </w:tabs>
        <w:spacing w:line="343" w:lineRule="exact" w:before="0" w:after="0"/>
        <w:ind w:left="78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AWS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Solutions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Architect,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2013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360"/>
          <w:cols w:num="2" w:equalWidth="0">
            <w:col w:w="3143" w:space="391"/>
            <w:col w:w="7786"/>
          </w:cols>
        </w:sectPr>
      </w:pPr>
    </w:p>
    <w:p>
      <w:pPr>
        <w:pStyle w:val="BodyText"/>
        <w:spacing w:before="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9020174"/>
                            <a:ext cx="238125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685925">
                                <a:moveTo>
                                  <a:pt x="0" y="1685924"/>
                                </a:moveTo>
                                <a:lnTo>
                                  <a:pt x="2381249" y="16859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7115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7115175">
                                <a:moveTo>
                                  <a:pt x="2381249" y="7115174"/>
                                </a:moveTo>
                                <a:lnTo>
                                  <a:pt x="0" y="71151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7115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37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05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4205;width:3750;height:2655" id="docshape3" filled="true" fillcolor="#aa8fb6" stroked="false">
                  <v:fill opacity="32899f" type="solid"/>
                </v:rect>
                <v:rect style="position:absolute;left:0;top:0;width:11919;height:3000" id="docshape4" filled="true" fillcolor="#aa8fb6" stroked="false">
                  <v:fill type="solid"/>
                </v:rect>
                <v:rect style="position:absolute;left:0;top:3000;width:3750;height:11205" id="docshape5" filled="true" fillcolor="#aa8fb6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71;width:298;height:258" type="#_x0000_t75" id="docshape8" stroked="false">
                  <v:imagedata r:id="rId8" o:title=""/>
                </v:shape>
                <v:shape style="position:absolute;left:480;top:6150;width:298;height:300" type="#_x0000_t75" id="docshape9" stroked="false">
                  <v:imagedata r:id="rId9" o:title=""/>
                </v:shape>
                <v:shape style="position:absolute;left:2700;top:2513;width:9218;height:1070" id="docshape10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aa8fb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Cybersecurity</w:t>
      </w:r>
      <w:r>
        <w:rPr>
          <w:color w:val="424242"/>
          <w:spacing w:val="4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Digital</w:t>
      </w:r>
      <w:r>
        <w:rPr>
          <w:color w:val="424242"/>
          <w:spacing w:val="2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transformation</w:t>
      </w:r>
    </w:p>
    <w:p>
      <w:pPr>
        <w:pStyle w:val="ListParagraph"/>
        <w:numPr>
          <w:ilvl w:val="0"/>
          <w:numId w:val="2"/>
        </w:numPr>
        <w:tabs>
          <w:tab w:pos="538" w:val="left" w:leader="none"/>
          <w:tab w:pos="540" w:val="left" w:leader="none"/>
        </w:tabs>
        <w:spacing w:line="189" w:lineRule="auto" w:before="37" w:after="0"/>
        <w:ind w:left="540" w:right="933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Product lifecycle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59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Startup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scaling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Technology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roadmapping</w:t>
      </w:r>
    </w:p>
    <w:sectPr>
      <w:type w:val="continuous"/>
      <w:pgSz w:w="11920" w:h="16860"/>
      <w:pgMar w:top="440" w:bottom="280" w:left="24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3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8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306" w:right="12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2025-09-19T08:37:09Z</dcterms:created>
  <dcterms:modified xsi:type="dcterms:W3CDTF">2025-09-19T08:37:09Z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