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440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Jordan</w:t>
      </w:r>
      <w:r>
        <w:rPr>
          <w:b/>
          <w:color w:val="FFFFFF"/>
          <w:spacing w:val="19"/>
          <w:sz w:val="82"/>
        </w:rPr>
        <w:t> </w:t>
      </w:r>
      <w:r>
        <w:rPr>
          <w:rFonts w:ascii="Microsoft Sans Serif"/>
          <w:color w:val="FFFFFF"/>
          <w:spacing w:val="-2"/>
          <w:sz w:val="82"/>
        </w:rPr>
        <w:t>Miller</w:t>
      </w:r>
    </w:p>
    <w:p>
      <w:pPr>
        <w:spacing w:before="169"/>
        <w:ind w:left="440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Entry-Level</w:t>
      </w:r>
      <w:r>
        <w:rPr>
          <w:b/>
          <w:color w:val="FFFFFF"/>
          <w:spacing w:val="46"/>
          <w:sz w:val="29"/>
        </w:rPr>
        <w:t> </w:t>
      </w:r>
      <w:r>
        <w:rPr>
          <w:b/>
          <w:color w:val="FFFFFF"/>
          <w:spacing w:val="-2"/>
          <w:sz w:val="29"/>
        </w:rPr>
        <w:t>Plumber</w:t>
      </w:r>
    </w:p>
    <w:p>
      <w:pPr>
        <w:spacing w:line="273" w:lineRule="auto" w:before="179"/>
        <w:ind w:left="440" w:right="322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Entry-level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plumber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hands-on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training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pipe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fitting,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drainage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maintenance,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residential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system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repairs.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Known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22"/>
          <w:w w:val="105"/>
          <w:sz w:val="16"/>
        </w:rPr>
        <w:t> </w:t>
      </w:r>
      <w:r>
        <w:rPr>
          <w:color w:val="FFFFFF"/>
          <w:w w:val="105"/>
          <w:sz w:val="16"/>
        </w:rPr>
        <w:t>attention to detail and commitment to safe practices.</w:t>
      </w: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ind w:firstLine="0"/>
      </w:pPr>
    </w:p>
    <w:p>
      <w:pPr>
        <w:pStyle w:val="BodyText"/>
        <w:spacing w:before="172"/>
        <w:ind w:firstLine="0"/>
      </w:pPr>
    </w:p>
    <w:p>
      <w:pPr>
        <w:spacing w:after="0"/>
        <w:sectPr>
          <w:type w:val="continuous"/>
          <w:pgSz w:w="11920" w:h="16860"/>
          <w:pgMar w:top="780" w:bottom="280" w:left="80" w:right="320"/>
        </w:sectPr>
      </w:pPr>
    </w:p>
    <w:p>
      <w:pPr>
        <w:spacing w:before="74"/>
        <w:ind w:left="868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-14"/>
          <w:sz w:val="18"/>
        </w:rPr>
        <w:t> </w:t>
      </w:r>
      <w:r>
        <w:rPr>
          <w:sz w:val="18"/>
        </w:rPr>
        <w:t>ST</w:t>
      </w:r>
      <w:r>
        <w:rPr>
          <w:spacing w:val="-11"/>
          <w:sz w:val="18"/>
        </w:rPr>
        <w:t> </w:t>
      </w:r>
      <w:r>
        <w:rPr>
          <w:spacing w:val="-5"/>
          <w:sz w:val="18"/>
        </w:rPr>
        <w:t>123</w:t>
      </w:r>
    </w:p>
    <w:p>
      <w:pPr>
        <w:pStyle w:val="BodyText"/>
        <w:ind w:firstLine="0"/>
        <w:rPr>
          <w:sz w:val="18"/>
        </w:rPr>
      </w:pPr>
    </w:p>
    <w:p>
      <w:pPr>
        <w:pStyle w:val="BodyText"/>
        <w:spacing w:before="24"/>
        <w:ind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16"/>
          <w:sz w:val="18"/>
        </w:rPr>
        <w:t> </w:t>
      </w:r>
      <w:r>
        <w:rPr>
          <w:sz w:val="18"/>
        </w:rPr>
        <w:t>456-</w:t>
      </w:r>
      <w:r>
        <w:rPr>
          <w:spacing w:val="-4"/>
          <w:sz w:val="18"/>
        </w:rPr>
        <w:t>7890</w:t>
      </w:r>
    </w:p>
    <w:p>
      <w:pPr>
        <w:pStyle w:val="BodyText"/>
        <w:spacing w:before="200"/>
        <w:ind w:firstLine="0"/>
        <w:rPr>
          <w:sz w:val="18"/>
        </w:rPr>
      </w:pPr>
    </w:p>
    <w:p>
      <w:pPr>
        <w:spacing w:before="1"/>
        <w:ind w:left="868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email@example.com</w:t>
        </w:r>
      </w:hyperlink>
    </w:p>
    <w:p>
      <w:pPr>
        <w:pStyle w:val="Heading1"/>
        <w:spacing w:before="253"/>
        <w:ind w:left="1054"/>
      </w:pPr>
      <w:r>
        <w:rPr>
          <w:b w:val="0"/>
        </w:rPr>
        <w:br w:type="column"/>
      </w:r>
      <w:r>
        <w:rPr>
          <w:color w:val="FFFFFF"/>
          <w:spacing w:val="-7"/>
        </w:rPr>
        <w:t>PROFESSIONAL</w:t>
      </w:r>
      <w:r>
        <w:rPr>
          <w:color w:val="FFFFFF"/>
          <w:spacing w:val="1"/>
        </w:rPr>
        <w:t> </w:t>
      </w:r>
      <w:r>
        <w:rPr>
          <w:color w:val="FFFFFF"/>
          <w:spacing w:val="-2"/>
        </w:rPr>
        <w:t>EXPERIENCE</w:t>
      </w:r>
    </w:p>
    <w:p>
      <w:pPr>
        <w:pStyle w:val="Heading2"/>
        <w:spacing w:before="228"/>
        <w:ind w:left="868"/>
      </w:pPr>
      <w:r>
        <w:rPr/>
        <w:t>PLUMBING</w:t>
      </w:r>
      <w:r>
        <w:rPr>
          <w:spacing w:val="1"/>
        </w:rPr>
        <w:t> </w:t>
      </w:r>
      <w:r>
        <w:rPr/>
        <w:t>APPRENTICE</w:t>
      </w:r>
      <w:r>
        <w:rPr>
          <w:spacing w:val="9"/>
        </w:rPr>
        <w:t> </w:t>
      </w:r>
      <w:r>
        <w:rPr>
          <w:b w:val="0"/>
          <w:position w:val="3"/>
        </w:rPr>
        <w:t>|</w:t>
      </w:r>
      <w:r>
        <w:rPr>
          <w:b w:val="0"/>
          <w:spacing w:val="9"/>
          <w:position w:val="3"/>
        </w:rPr>
        <w:t> </w:t>
      </w:r>
      <w:r>
        <w:rPr/>
        <w:t>MILE</w:t>
      </w:r>
      <w:r>
        <w:rPr>
          <w:spacing w:val="10"/>
        </w:rPr>
        <w:t> </w:t>
      </w:r>
      <w:r>
        <w:rPr/>
        <w:t>HIGH</w:t>
      </w:r>
      <w:r>
        <w:rPr>
          <w:spacing w:val="11"/>
        </w:rPr>
        <w:t> </w:t>
      </w:r>
      <w:r>
        <w:rPr/>
        <w:t>PLUMBING,</w:t>
      </w:r>
      <w:r>
        <w:rPr>
          <w:spacing w:val="10"/>
        </w:rPr>
        <w:t> </w:t>
      </w:r>
      <w:r>
        <w:rPr/>
        <w:t>DENVER,</w:t>
      </w:r>
      <w:r>
        <w:rPr>
          <w:spacing w:val="11"/>
        </w:rPr>
        <w:t> </w:t>
      </w:r>
      <w:r>
        <w:rPr>
          <w:spacing w:val="-5"/>
        </w:rPr>
        <w:t>CO</w:t>
      </w:r>
    </w:p>
    <w:p>
      <w:pPr>
        <w:pStyle w:val="BodyText"/>
        <w:spacing w:before="23"/>
        <w:ind w:left="868" w:firstLine="0"/>
      </w:pPr>
      <w:r>
        <w:rPr>
          <w:spacing w:val="-2"/>
        </w:rPr>
        <w:t>FEBRUARY</w:t>
      </w:r>
      <w:r>
        <w:rPr>
          <w:spacing w:val="-9"/>
        </w:rPr>
        <w:t> </w:t>
      </w:r>
      <w:r>
        <w:rPr>
          <w:spacing w:val="-2"/>
        </w:rPr>
        <w:t>2023</w:t>
      </w:r>
      <w:r>
        <w:rPr>
          <w:spacing w:val="-8"/>
        </w:rPr>
        <w:t> </w:t>
      </w:r>
      <w:r>
        <w:rPr>
          <w:spacing w:val="-2"/>
        </w:rPr>
        <w:t>–</w:t>
      </w:r>
      <w:r>
        <w:rPr>
          <w:spacing w:val="-9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780" w:bottom="280" w:left="80" w:right="320"/>
          <w:cols w:num="2" w:equalWidth="0">
            <w:col w:w="2628" w:space="590"/>
            <w:col w:w="8302"/>
          </w:cols>
        </w:sectPr>
      </w:pPr>
    </w:p>
    <w:p>
      <w:pPr>
        <w:pStyle w:val="BodyText"/>
        <w:spacing w:before="79"/>
        <w:ind w:firstLine="0"/>
        <w:rPr>
          <w:sz w:val="31"/>
        </w:rPr>
      </w:pPr>
    </w:p>
    <w:p>
      <w:pPr>
        <w:pStyle w:val="Heading1"/>
      </w:pPr>
      <w:r>
        <w:rPr>
          <w:color w:val="FFFFFF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51" w:lineRule="exact" w:before="31" w:after="0"/>
        <w:ind w:left="401" w:right="0" w:hanging="296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Install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basic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residential</w:t>
      </w:r>
      <w:r>
        <w:rPr>
          <w:spacing w:val="-13"/>
          <w:w w:val="105"/>
          <w:sz w:val="20"/>
        </w:rPr>
        <w:t> </w:t>
      </w:r>
      <w:r>
        <w:rPr>
          <w:w w:val="105"/>
          <w:sz w:val="20"/>
        </w:rPr>
        <w:t>plumbing</w:t>
      </w:r>
      <w:r>
        <w:rPr>
          <w:spacing w:val="-12"/>
          <w:w w:val="105"/>
          <w:sz w:val="20"/>
        </w:rPr>
        <w:t> </w:t>
      </w:r>
      <w:r>
        <w:rPr>
          <w:w w:val="105"/>
          <w:sz w:val="20"/>
        </w:rPr>
        <w:t>under</w:t>
      </w:r>
      <w:r>
        <w:rPr>
          <w:spacing w:val="-12"/>
          <w:w w:val="105"/>
          <w:sz w:val="20"/>
        </w:rPr>
        <w:t> </w:t>
      </w:r>
      <w:r>
        <w:rPr>
          <w:spacing w:val="-2"/>
          <w:w w:val="105"/>
          <w:sz w:val="20"/>
        </w:rPr>
        <w:t>supervision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345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Diagnose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minor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leaks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drainage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issues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for</w:t>
      </w:r>
      <w:r>
        <w:rPr>
          <w:spacing w:val="-5"/>
          <w:w w:val="105"/>
          <w:sz w:val="20"/>
        </w:rPr>
        <w:t> </w:t>
      </w:r>
      <w:r>
        <w:rPr>
          <w:spacing w:val="-2"/>
          <w:w w:val="105"/>
          <w:sz w:val="20"/>
        </w:rPr>
        <w:t>repair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69" w:lineRule="exact" w:before="0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Ensure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site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tools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are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organized</w:t>
      </w:r>
      <w:r>
        <w:rPr>
          <w:spacing w:val="-6"/>
          <w:w w:val="105"/>
          <w:sz w:val="20"/>
        </w:rPr>
        <w:t> </w:t>
      </w:r>
      <w:r>
        <w:rPr>
          <w:spacing w:val="-2"/>
          <w:w w:val="105"/>
          <w:sz w:val="20"/>
        </w:rPr>
        <w:t>and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safety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guidelines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are</w:t>
      </w:r>
      <w:r>
        <w:rPr>
          <w:spacing w:val="-7"/>
          <w:w w:val="105"/>
          <w:sz w:val="20"/>
        </w:rPr>
        <w:t> </w:t>
      </w:r>
      <w:r>
        <w:rPr>
          <w:spacing w:val="-2"/>
          <w:w w:val="105"/>
          <w:sz w:val="20"/>
        </w:rPr>
        <w:t>followed</w:t>
      </w:r>
    </w:p>
    <w:p>
      <w:pPr>
        <w:spacing w:after="0" w:line="269" w:lineRule="exact"/>
        <w:jc w:val="left"/>
        <w:rPr>
          <w:sz w:val="20"/>
        </w:rPr>
        <w:sectPr>
          <w:type w:val="continuous"/>
          <w:pgSz w:w="11920" w:h="16860"/>
          <w:pgMar w:top="780" w:bottom="280" w:left="80" w:right="320"/>
          <w:cols w:num="2" w:equalWidth="0">
            <w:col w:w="2709" w:space="1457"/>
            <w:col w:w="735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  <w:tab w:pos="738" w:val="left" w:leader="none"/>
        </w:tabs>
        <w:spacing w:line="216" w:lineRule="auto" w:before="21" w:after="0"/>
        <w:ind w:left="738" w:right="38" w:hanging="298"/>
        <w:jc w:val="left"/>
        <w:rPr>
          <w:position w:val="-2"/>
          <w:sz w:val="31"/>
        </w:rPr>
      </w:pPr>
      <w:r>
        <w:rPr>
          <w:sz w:val="20"/>
        </w:rPr>
        <w:t>OSHA 10-Hour Construction Safety | 2022</w:t>
      </w:r>
    </w:p>
    <w:p>
      <w:pPr>
        <w:spacing w:line="240" w:lineRule="auto" w:before="18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Heading2"/>
      </w:pPr>
      <w:r>
        <w:rPr/>
        <w:t>PLUMBING</w:t>
      </w:r>
      <w:r>
        <w:rPr>
          <w:spacing w:val="9"/>
        </w:rPr>
        <w:t> </w:t>
      </w:r>
      <w:r>
        <w:rPr/>
        <w:t>TRAINEE</w:t>
      </w:r>
      <w:r>
        <w:rPr>
          <w:spacing w:val="8"/>
        </w:rPr>
        <w:t> </w:t>
      </w:r>
      <w:r>
        <w:rPr>
          <w:b w:val="0"/>
          <w:position w:val="3"/>
        </w:rPr>
        <w:t>|</w:t>
      </w:r>
      <w:r>
        <w:rPr>
          <w:b w:val="0"/>
          <w:spacing w:val="8"/>
          <w:position w:val="3"/>
        </w:rPr>
        <w:t> </w:t>
      </w:r>
      <w:r>
        <w:rPr/>
        <w:t>DENVER</w:t>
      </w:r>
      <w:r>
        <w:rPr>
          <w:spacing w:val="9"/>
        </w:rPr>
        <w:t> </w:t>
      </w:r>
      <w:r>
        <w:rPr/>
        <w:t>TRADE</w:t>
      </w:r>
      <w:r>
        <w:rPr>
          <w:spacing w:val="10"/>
        </w:rPr>
        <w:t> </w:t>
      </w:r>
      <w:r>
        <w:rPr/>
        <w:t>SCHOOL</w:t>
      </w:r>
      <w:r>
        <w:rPr>
          <w:spacing w:val="4"/>
        </w:rPr>
        <w:t> </w:t>
      </w:r>
      <w:r>
        <w:rPr/>
        <w:t>,</w:t>
      </w:r>
      <w:r>
        <w:rPr>
          <w:spacing w:val="10"/>
        </w:rPr>
        <w:t> </w:t>
      </w:r>
      <w:r>
        <w:rPr/>
        <w:t>DENVER,</w:t>
      </w:r>
      <w:r>
        <w:rPr>
          <w:spacing w:val="9"/>
        </w:rPr>
        <w:t> </w:t>
      </w:r>
      <w:r>
        <w:rPr>
          <w:spacing w:val="-5"/>
        </w:rPr>
        <w:t>CO</w:t>
      </w:r>
    </w:p>
    <w:p>
      <w:pPr>
        <w:pStyle w:val="BodyText"/>
        <w:spacing w:line="223" w:lineRule="exact" w:before="23"/>
        <w:ind w:left="440" w:firstLine="0"/>
      </w:pPr>
      <w:r>
        <w:rPr>
          <w:spacing w:val="-2"/>
        </w:rPr>
        <w:t>SEPTEMBER</w:t>
      </w:r>
      <w:r>
        <w:rPr>
          <w:spacing w:val="-11"/>
        </w:rPr>
        <w:t> </w:t>
      </w:r>
      <w:r>
        <w:rPr>
          <w:spacing w:val="-2"/>
        </w:rPr>
        <w:t>2021</w:t>
      </w:r>
      <w:r>
        <w:rPr>
          <w:spacing w:val="-10"/>
        </w:rPr>
        <w:t> </w:t>
      </w:r>
      <w:r>
        <w:rPr>
          <w:spacing w:val="-2"/>
        </w:rPr>
        <w:t>–</w:t>
      </w:r>
      <w:r>
        <w:rPr>
          <w:spacing w:val="-11"/>
        </w:rPr>
        <w:t> </w:t>
      </w:r>
      <w:r>
        <w:rPr>
          <w:spacing w:val="-2"/>
        </w:rPr>
        <w:t>JANUARY</w:t>
      </w:r>
      <w:r>
        <w:rPr>
          <w:spacing w:val="-10"/>
        </w:rPr>
        <w:t> </w:t>
      </w:r>
      <w:r>
        <w:rPr>
          <w:spacing w:val="-4"/>
        </w:rPr>
        <w:t>2023</w:t>
      </w:r>
    </w:p>
    <w:p>
      <w:pPr>
        <w:spacing w:after="0" w:line="223" w:lineRule="exact"/>
        <w:sectPr>
          <w:type w:val="continuous"/>
          <w:pgSz w:w="11920" w:h="16860"/>
          <w:pgMar w:top="780" w:bottom="280" w:left="80" w:right="320"/>
          <w:cols w:num="2" w:equalWidth="0">
            <w:col w:w="3357" w:space="288"/>
            <w:col w:w="7875"/>
          </w:cols>
        </w:sectPr>
      </w:pPr>
    </w:p>
    <w:p>
      <w:pPr>
        <w:pStyle w:val="Heading1"/>
        <w:spacing w:before="4"/>
      </w:pPr>
      <w:r>
        <w:rPr>
          <w:color w:val="FFFFFF"/>
          <w:spacing w:val="-7"/>
        </w:rPr>
        <w:t>KEY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199" w:after="0"/>
        <w:ind w:left="736" w:right="0" w:hanging="296"/>
        <w:jc w:val="left"/>
        <w:rPr>
          <w:position w:val="-2"/>
          <w:sz w:val="31"/>
        </w:rPr>
      </w:pPr>
      <w:r>
        <w:rPr>
          <w:w w:val="105"/>
          <w:sz w:val="20"/>
        </w:rPr>
        <w:t>Basic</w:t>
      </w:r>
      <w:r>
        <w:rPr>
          <w:spacing w:val="-2"/>
          <w:w w:val="105"/>
          <w:sz w:val="20"/>
        </w:rPr>
        <w:t> </w:t>
      </w:r>
      <w:r>
        <w:rPr>
          <w:w w:val="105"/>
          <w:sz w:val="20"/>
        </w:rPr>
        <w:t>pipe</w:t>
      </w:r>
      <w:r>
        <w:rPr>
          <w:spacing w:val="-2"/>
          <w:w w:val="105"/>
          <w:sz w:val="20"/>
        </w:rPr>
        <w:t> ﬁtting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Drain</w:t>
      </w:r>
      <w:r>
        <w:rPr>
          <w:spacing w:val="7"/>
          <w:sz w:val="20"/>
        </w:rPr>
        <w:t> </w:t>
      </w:r>
      <w:r>
        <w:rPr>
          <w:sz w:val="20"/>
        </w:rPr>
        <w:t>system</w:t>
      </w:r>
      <w:r>
        <w:rPr>
          <w:spacing w:val="8"/>
          <w:sz w:val="20"/>
        </w:rPr>
        <w:t> </w:t>
      </w:r>
      <w:r>
        <w:rPr>
          <w:spacing w:val="-2"/>
          <w:sz w:val="20"/>
        </w:rPr>
        <w:t>troubleshooting</w:t>
      </w:r>
    </w:p>
    <w:p>
      <w:pPr>
        <w:spacing w:line="240" w:lineRule="auto" w:before="25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ListParagraph"/>
        <w:numPr>
          <w:ilvl w:val="0"/>
          <w:numId w:val="1"/>
        </w:numPr>
        <w:tabs>
          <w:tab w:pos="401" w:val="left" w:leader="none"/>
          <w:tab w:pos="403" w:val="left" w:leader="none"/>
        </w:tabs>
        <w:spacing w:line="216" w:lineRule="auto" w:before="0" w:after="0"/>
        <w:ind w:left="403" w:right="98" w:hanging="298"/>
        <w:jc w:val="left"/>
        <w:rPr>
          <w:sz w:val="20"/>
        </w:rPr>
      </w:pPr>
      <w:r>
        <w:rPr>
          <w:w w:val="105"/>
          <w:sz w:val="20"/>
        </w:rPr>
        <w:t>Completed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coursework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on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plumbing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codes,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diagnostics,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and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water</w:t>
      </w:r>
      <w:r>
        <w:rPr>
          <w:spacing w:val="-11"/>
          <w:w w:val="105"/>
          <w:sz w:val="20"/>
        </w:rPr>
        <w:t> </w:t>
      </w:r>
      <w:r>
        <w:rPr>
          <w:w w:val="105"/>
          <w:sz w:val="20"/>
        </w:rPr>
        <w:t>system </w:t>
      </w:r>
      <w:r>
        <w:rPr>
          <w:spacing w:val="-2"/>
          <w:w w:val="105"/>
          <w:sz w:val="20"/>
        </w:rPr>
        <w:t>maintenance</w:t>
      </w:r>
    </w:p>
    <w:p>
      <w:pPr>
        <w:pStyle w:val="ListParagraph"/>
        <w:numPr>
          <w:ilvl w:val="0"/>
          <w:numId w:val="1"/>
        </w:numPr>
        <w:tabs>
          <w:tab w:pos="401" w:val="left" w:leader="none"/>
        </w:tabs>
        <w:spacing w:line="240" w:lineRule="auto" w:before="46" w:after="0"/>
        <w:ind w:left="401" w:right="0" w:hanging="296"/>
        <w:jc w:val="left"/>
        <w:rPr>
          <w:sz w:val="20"/>
        </w:rPr>
      </w:pPr>
      <w:r>
        <w:rPr>
          <w:spacing w:val="-2"/>
          <w:w w:val="105"/>
          <w:sz w:val="20"/>
        </w:rPr>
        <w:t>Participated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in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lab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simulations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replicating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residential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plumbing</w:t>
      </w:r>
      <w:r>
        <w:rPr>
          <w:spacing w:val="1"/>
          <w:w w:val="105"/>
          <w:sz w:val="20"/>
        </w:rPr>
        <w:t> </w:t>
      </w:r>
      <w:r>
        <w:rPr>
          <w:spacing w:val="-2"/>
          <w:w w:val="105"/>
          <w:sz w:val="20"/>
        </w:rPr>
        <w:t>challenges</w:t>
      </w:r>
    </w:p>
    <w:p>
      <w:pPr>
        <w:spacing w:after="0" w:line="240" w:lineRule="auto"/>
        <w:jc w:val="left"/>
        <w:rPr>
          <w:sz w:val="20"/>
        </w:rPr>
        <w:sectPr>
          <w:type w:val="continuous"/>
          <w:pgSz w:w="11920" w:h="16860"/>
          <w:pgMar w:top="780" w:bottom="280" w:left="80" w:right="320"/>
          <w:cols w:num="2" w:equalWidth="0">
            <w:col w:w="3444" w:space="722"/>
            <w:col w:w="7354"/>
          </w:cols>
        </w:sectPr>
      </w:pP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3" w:after="0"/>
        <w:ind w:left="736" w:right="0" w:hanging="296"/>
        <w:jc w:val="left"/>
        <w:rPr>
          <w:position w:val="-2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0077448"/>
                            <a:ext cx="7568565" cy="6273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627380">
                                <a:moveTo>
                                  <a:pt x="0" y="627127"/>
                                </a:moveTo>
                                <a:lnTo>
                                  <a:pt x="7568183" y="627127"/>
                                </a:lnTo>
                                <a:lnTo>
                                  <a:pt x="75681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2712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49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1"/>
                            <a:ext cx="7568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0704830">
                                <a:moveTo>
                                  <a:pt x="2454351" y="10077437"/>
                                </a:moveTo>
                                <a:lnTo>
                                  <a:pt x="2444839" y="10077437"/>
                                </a:lnTo>
                                <a:lnTo>
                                  <a:pt x="2444839" y="10704563"/>
                                </a:lnTo>
                                <a:lnTo>
                                  <a:pt x="2454351" y="10704563"/>
                                </a:lnTo>
                                <a:lnTo>
                                  <a:pt x="2454351" y="10077437"/>
                                </a:lnTo>
                                <a:close/>
                              </a:path>
                              <a:path w="7568565" h="10704830">
                                <a:moveTo>
                                  <a:pt x="7568171" y="0"/>
                                </a:moveTo>
                                <a:lnTo>
                                  <a:pt x="2454351" y="0"/>
                                </a:lnTo>
                                <a:lnTo>
                                  <a:pt x="244483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400300"/>
                                </a:lnTo>
                                <a:lnTo>
                                  <a:pt x="2444839" y="2400300"/>
                                </a:lnTo>
                                <a:lnTo>
                                  <a:pt x="2454351" y="2400300"/>
                                </a:lnTo>
                                <a:lnTo>
                                  <a:pt x="7568171" y="24003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400299"/>
                            <a:ext cx="756856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7677150">
                                <a:moveTo>
                                  <a:pt x="756818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400299"/>
                            <a:ext cx="2457450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7677150">
                                <a:moveTo>
                                  <a:pt x="2457449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2457449" y="0"/>
                                </a:lnTo>
                                <a:lnTo>
                                  <a:pt x="2457449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49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447924" y="2400299"/>
                            <a:ext cx="952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7677150">
                                <a:moveTo>
                                  <a:pt x="9524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724274"/>
                            <a:ext cx="2352675" cy="1304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2675" h="1304925">
                                <a:moveTo>
                                  <a:pt x="2352662" y="942975"/>
                                </a:moveTo>
                                <a:lnTo>
                                  <a:pt x="0" y="942975"/>
                                </a:lnTo>
                                <a:lnTo>
                                  <a:pt x="0" y="1304925"/>
                                </a:lnTo>
                                <a:lnTo>
                                  <a:pt x="2352662" y="1304925"/>
                                </a:lnTo>
                                <a:lnTo>
                                  <a:pt x="2352662" y="942975"/>
                                </a:lnTo>
                                <a:close/>
                              </a:path>
                              <a:path w="2352675" h="1304925">
                                <a:moveTo>
                                  <a:pt x="23526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61950"/>
                                </a:lnTo>
                                <a:lnTo>
                                  <a:pt x="2352662" y="361950"/>
                                </a:lnTo>
                                <a:lnTo>
                                  <a:pt x="23526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4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2533649"/>
                            <a:ext cx="161925" cy="22860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6" y="2971799"/>
                            <a:ext cx="161923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4" y="33527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2457449" y="2400299"/>
                            <a:ext cx="5111115" cy="767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11115" h="7677150">
                                <a:moveTo>
                                  <a:pt x="5110733" y="7677149"/>
                                </a:moveTo>
                                <a:lnTo>
                                  <a:pt x="0" y="7677149"/>
                                </a:lnTo>
                                <a:lnTo>
                                  <a:pt x="0" y="0"/>
                                </a:lnTo>
                                <a:lnTo>
                                  <a:pt x="5110733" y="0"/>
                                </a:lnTo>
                                <a:lnTo>
                                  <a:pt x="5110733" y="767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49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2647937" y="2628912"/>
                            <a:ext cx="4920615" cy="3305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20615" h="3305175">
                                <a:moveTo>
                                  <a:pt x="4920234" y="2943212"/>
                                </a:moveTo>
                                <a:lnTo>
                                  <a:pt x="0" y="2943212"/>
                                </a:lnTo>
                                <a:lnTo>
                                  <a:pt x="0" y="3305162"/>
                                </a:lnTo>
                                <a:lnTo>
                                  <a:pt x="4920234" y="3305162"/>
                                </a:lnTo>
                                <a:lnTo>
                                  <a:pt x="4920234" y="2943212"/>
                                </a:lnTo>
                                <a:close/>
                              </a:path>
                              <a:path w="4920615" h="3305175">
                                <a:moveTo>
                                  <a:pt x="49202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52412"/>
                                </a:lnTo>
                                <a:lnTo>
                                  <a:pt x="4920234" y="352412"/>
                                </a:lnTo>
                                <a:lnTo>
                                  <a:pt x="49202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F949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25pt;width:595.950pt;height:842.9pt;mso-position-horizontal-relative:page;mso-position-vertical-relative:page;z-index:-15774720" id="docshapegroup1" coordorigin="0,0" coordsize="11919,16858">
                <v:rect style="position:absolute;left:0;top:15870;width:11919;height:988" id="docshape2" filled="true" fillcolor="#8f949c" stroked="false">
                  <v:fill opacity="32899f" type="solid"/>
                </v:rect>
                <v:shape style="position:absolute;left:0;top:0;width:11919;height:16858" id="docshape3" coordorigin="0,0" coordsize="11919,16858" path="m3865,15870l3850,15870,3850,16858,3865,16858,3865,15870xm11918,0l3865,0,3850,0,0,0,0,3780,3850,3780,3865,3780,11918,3780,11918,0xe" filled="true" fillcolor="#424242" stroked="false">
                  <v:path arrowok="t"/>
                  <v:fill type="solid"/>
                </v:shape>
                <v:rect style="position:absolute;left:0;top:3780;width:11919;height:12090" id="docshape4" filled="true" fillcolor="#ffffff" stroked="false">
                  <v:fill type="solid"/>
                </v:rect>
                <v:rect style="position:absolute;left:0;top:3780;width:3870;height:12090" id="docshape5" filled="true" fillcolor="#8f949c" stroked="false">
                  <v:fill opacity="32899f" type="solid"/>
                </v:rect>
                <v:rect style="position:absolute;left:3855;top:3780;width:15;height:12090" id="docshape6" filled="true" fillcolor="#424242" stroked="false">
                  <v:fill type="solid"/>
                </v:rect>
                <v:shape style="position:absolute;left:0;top:5865;width:3705;height:2055" id="docshape7" coordorigin="0,5865" coordsize="3705,2055" path="m3705,7350l0,7350,0,7920,3705,7920,3705,7350xm3705,5865l0,5865,0,6435,3705,6435,3705,5865xe" filled="true" fillcolor="#8f949c" stroked="false">
                  <v:path arrowok="t"/>
                  <v:fill type="solid"/>
                </v:shape>
                <v:shape style="position:absolute;left:525;top:3990;width:255;height:360" type="#_x0000_t75" id="docshape8" stroked="false">
                  <v:imagedata r:id="rId6" o:title=""/>
                </v:shape>
                <v:shape style="position:absolute;left:525;top:4680;width:255;height:261" type="#_x0000_t75" id="docshape9" stroked="false">
                  <v:imagedata r:id="rId7" o:title=""/>
                </v:shape>
                <v:shape style="position:absolute;left:525;top:5280;width:255;height:300" type="#_x0000_t75" id="docshape10" stroked="false">
                  <v:imagedata r:id="rId8" o:title=""/>
                </v:shape>
                <v:rect style="position:absolute;left:3870;top:3780;width:8049;height:12090" id="docshape11" filled="true" fillcolor="#8f949c" stroked="false">
                  <v:fill opacity="32899f" type="solid"/>
                </v:rect>
                <v:shape style="position:absolute;left:4169;top:4140;width:7749;height:5205" id="docshape12" coordorigin="4170,4140" coordsize="7749,5205" path="m11918,8775l4170,8775,4170,9345,11918,9345,11918,8775xm11918,4140l4170,4140,4170,4695,11918,4695,11918,4140xe" filled="true" fillcolor="#8f949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0"/>
        </w:rPr>
        <w:t>Fixture</w:t>
      </w:r>
      <w:r>
        <w:rPr>
          <w:spacing w:val="-7"/>
          <w:sz w:val="20"/>
        </w:rPr>
        <w:t> </w:t>
      </w:r>
      <w:r>
        <w:rPr>
          <w:spacing w:val="-2"/>
          <w:sz w:val="20"/>
        </w:rPr>
        <w:t>installation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45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Safety</w:t>
      </w:r>
      <w:r>
        <w:rPr>
          <w:spacing w:val="-5"/>
          <w:sz w:val="20"/>
        </w:rPr>
        <w:t> </w:t>
      </w:r>
      <w:r>
        <w:rPr>
          <w:spacing w:val="-2"/>
          <w:sz w:val="20"/>
        </w:rPr>
        <w:t>compliance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351" w:lineRule="exact" w:before="0" w:after="0"/>
        <w:ind w:left="736" w:right="0" w:hanging="296"/>
        <w:jc w:val="left"/>
        <w:rPr>
          <w:position w:val="-2"/>
          <w:sz w:val="31"/>
        </w:rPr>
      </w:pPr>
      <w:r>
        <w:rPr>
          <w:sz w:val="20"/>
        </w:rPr>
        <w:t>Water</w:t>
      </w:r>
      <w:r>
        <w:rPr>
          <w:spacing w:val="-2"/>
          <w:sz w:val="20"/>
        </w:rPr>
        <w:t> </w:t>
      </w:r>
      <w:r>
        <w:rPr>
          <w:sz w:val="20"/>
        </w:rPr>
        <w:t>heater</w:t>
      </w:r>
      <w:r>
        <w:rPr>
          <w:spacing w:val="-2"/>
          <w:sz w:val="20"/>
        </w:rPr>
        <w:t> </w:t>
      </w:r>
      <w:r>
        <w:rPr>
          <w:spacing w:val="-4"/>
          <w:sz w:val="20"/>
        </w:rPr>
        <w:t>setup</w:t>
      </w:r>
    </w:p>
    <w:p>
      <w:pPr>
        <w:pStyle w:val="Heading1"/>
        <w:spacing w:before="168"/>
        <w:ind w:left="626"/>
      </w:pPr>
      <w:r>
        <w:rPr>
          <w:b w:val="0"/>
        </w:rPr>
        <w:br w:type="column"/>
      </w:r>
      <w:r>
        <w:rPr>
          <w:color w:val="FFFFFF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736" w:val="left" w:leader="none"/>
        </w:tabs>
        <w:spacing w:line="240" w:lineRule="auto" w:before="154" w:after="0"/>
        <w:ind w:left="736" w:right="0" w:hanging="296"/>
        <w:jc w:val="left"/>
        <w:rPr>
          <w:sz w:val="31"/>
        </w:rPr>
      </w:pPr>
      <w:r>
        <w:rPr>
          <w:position w:val="1"/>
          <w:sz w:val="20"/>
        </w:rPr>
        <w:t>Plumbing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Technician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Certiﬁcate</w:t>
      </w:r>
      <w:r>
        <w:rPr>
          <w:spacing w:val="10"/>
          <w:position w:val="1"/>
          <w:sz w:val="20"/>
        </w:rPr>
        <w:t> </w:t>
      </w:r>
      <w:r>
        <w:rPr>
          <w:position w:val="1"/>
          <w:sz w:val="20"/>
        </w:rPr>
        <w:t>|</w:t>
      </w:r>
      <w:r>
        <w:rPr>
          <w:spacing w:val="10"/>
          <w:position w:val="1"/>
          <w:sz w:val="20"/>
        </w:rPr>
        <w:t> </w:t>
      </w:r>
      <w:r>
        <w:rPr>
          <w:spacing w:val="-4"/>
          <w:position w:val="1"/>
          <w:sz w:val="20"/>
        </w:rPr>
        <w:t>2023</w:t>
      </w:r>
    </w:p>
    <w:sectPr>
      <w:type w:val="continuous"/>
      <w:pgSz w:w="11920" w:h="16860"/>
      <w:pgMar w:top="780" w:bottom="280" w:left="80" w:right="320"/>
      <w:cols w:num="2" w:equalWidth="0">
        <w:col w:w="2509" w:space="1136"/>
        <w:col w:w="787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38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7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32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59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85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1125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hanging="296"/>
    </w:pPr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5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440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73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2025-10-21T04:19:37Z</dcterms:created>
  <dcterms:modified xsi:type="dcterms:W3CDTF">2025-10-21T04:19:37Z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2025-10-21T00:00:00Z</vt:filetime>
  </property>
  <property fmtid="{D5CDD505-2E9C-101B-9397-08002B2CF9AE}" pid="5" name="Producer">
    <vt:lpwstr>Skia/PDF m121</vt:lpwstr>
  </property>
</Properties>
</file>