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Riley</w:t>
      </w:r>
      <w:r>
        <w:rPr>
          <w:spacing w:val="-26"/>
        </w:rPr>
        <w:t> </w:t>
      </w:r>
      <w:r>
        <w:rPr>
          <w:spacing w:val="-2"/>
        </w:rPr>
        <w:t>Anderson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Azure</w:t>
      </w:r>
      <w:r>
        <w:rPr>
          <w:rFonts w:ascii="Microsoft Sans Serif"/>
          <w:spacing w:val="-2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Architect</w:t>
      </w:r>
    </w:p>
    <w:p>
      <w:pPr>
        <w:pStyle w:val="BodyText"/>
        <w:spacing w:line="273" w:lineRule="auto" w:before="141"/>
        <w:ind w:left="4585" w:right="178" w:hanging="1"/>
        <w:jc w:val="center"/>
      </w:pPr>
      <w:r>
        <w:rPr>
          <w:w w:val="105"/>
        </w:rPr>
        <w:t>Azure architect with over seven years of experience designing and deploying cloud infrastructure</w:t>
      </w:r>
      <w:r>
        <w:rPr>
          <w:spacing w:val="-1"/>
          <w:w w:val="105"/>
        </w:rPr>
        <w:t> </w:t>
      </w:r>
      <w:r>
        <w:rPr>
          <w:w w:val="105"/>
        </w:rPr>
        <w:t>using</w:t>
      </w:r>
      <w:r>
        <w:rPr>
          <w:spacing w:val="-1"/>
          <w:w w:val="105"/>
        </w:rPr>
        <w:t> </w:t>
      </w:r>
      <w:r>
        <w:rPr>
          <w:w w:val="105"/>
        </w:rPr>
        <w:t>Microsoft</w:t>
      </w:r>
      <w:r>
        <w:rPr>
          <w:spacing w:val="-1"/>
          <w:w w:val="105"/>
        </w:rPr>
        <w:t> </w:t>
      </w:r>
      <w:r>
        <w:rPr>
          <w:w w:val="105"/>
        </w:rPr>
        <w:t>Azure.</w:t>
      </w:r>
      <w:r>
        <w:rPr>
          <w:spacing w:val="-1"/>
          <w:w w:val="105"/>
        </w:rPr>
        <w:t> </w:t>
      </w:r>
      <w:r>
        <w:rPr>
          <w:w w:val="105"/>
        </w:rPr>
        <w:t>Skilled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ARM</w:t>
      </w:r>
      <w:r>
        <w:rPr>
          <w:spacing w:val="-1"/>
          <w:w w:val="105"/>
        </w:rPr>
        <w:t> </w:t>
      </w:r>
      <w:r>
        <w:rPr>
          <w:w w:val="105"/>
        </w:rPr>
        <w:t>templates,</w:t>
      </w:r>
      <w:r>
        <w:rPr>
          <w:spacing w:val="-1"/>
          <w:w w:val="105"/>
        </w:rPr>
        <w:t> </w:t>
      </w:r>
      <w:r>
        <w:rPr>
          <w:w w:val="105"/>
        </w:rPr>
        <w:t>Azure</w:t>
      </w:r>
      <w:r>
        <w:rPr>
          <w:spacing w:val="-1"/>
          <w:w w:val="105"/>
        </w:rPr>
        <w:t> </w:t>
      </w:r>
      <w:r>
        <w:rPr>
          <w:w w:val="105"/>
        </w:rPr>
        <w:t>DevOps,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hybrid environments for corporate IT departments and startups.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C3C6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5c3c62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Atlanta,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GA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w w:val="105"/>
        </w:rPr>
        <w:t>Azure</w:t>
      </w:r>
      <w:r>
        <w:rPr>
          <w:spacing w:val="-12"/>
          <w:w w:val="105"/>
        </w:rPr>
        <w:t> </w:t>
      </w:r>
      <w:r>
        <w:rPr>
          <w:w w:val="105"/>
        </w:rPr>
        <w:t>Solutions</w:t>
      </w:r>
      <w:r>
        <w:rPr>
          <w:spacing w:val="-12"/>
          <w:w w:val="105"/>
        </w:rPr>
        <w:t> </w:t>
      </w:r>
      <w:r>
        <w:rPr>
          <w:w w:val="105"/>
        </w:rPr>
        <w:t>Architect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Capgemini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Atlanta,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Deployed</w:t>
      </w:r>
      <w:r>
        <w:rPr>
          <w:spacing w:val="-5"/>
          <w:w w:val="105"/>
        </w:rPr>
        <w:t> </w:t>
      </w:r>
      <w:r>
        <w:rPr>
          <w:w w:val="105"/>
        </w:rPr>
        <w:t>enterprise</w:t>
      </w:r>
      <w:r>
        <w:rPr>
          <w:spacing w:val="-4"/>
          <w:w w:val="105"/>
        </w:rPr>
        <w:t> </w:t>
      </w:r>
      <w:r>
        <w:rPr>
          <w:w w:val="105"/>
        </w:rPr>
        <w:t>Azure</w:t>
      </w:r>
      <w:r>
        <w:rPr>
          <w:spacing w:val="-5"/>
          <w:w w:val="105"/>
        </w:rPr>
        <w:t> </w:t>
      </w:r>
      <w:r>
        <w:rPr>
          <w:w w:val="105"/>
        </w:rPr>
        <w:t>infrastructure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ﬁve</w:t>
      </w:r>
      <w:r>
        <w:rPr>
          <w:spacing w:val="-4"/>
          <w:w w:val="105"/>
        </w:rPr>
        <w:t> </w:t>
      </w:r>
      <w:r>
        <w:rPr>
          <w:w w:val="105"/>
        </w:rPr>
        <w:t>global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391" w:lineRule="auto"/>
        <w:ind w:left="779" w:right="36"/>
      </w:pPr>
      <w:r>
        <w:rPr>
          <w:w w:val="105"/>
        </w:rPr>
        <w:t>Automated cloud provisioning with Bicep scripts, reducing build time by 50% Advised clients on security architecture, improving audit readiness</w:t>
      </w:r>
    </w:p>
    <w:p>
      <w:pPr>
        <w:pStyle w:val="BodyText"/>
        <w:spacing w:before="105"/>
        <w:ind w:left="110"/>
      </w:pP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2015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ind w:left="110"/>
      </w:pPr>
      <w:r>
        <w:rPr>
          <w:w w:val="105"/>
        </w:rPr>
        <w:t>Cloud</w:t>
      </w:r>
      <w:r>
        <w:rPr>
          <w:spacing w:val="-10"/>
          <w:w w:val="105"/>
        </w:rPr>
        <w:t> </w:t>
      </w:r>
      <w:r>
        <w:rPr>
          <w:w w:val="105"/>
        </w:rPr>
        <w:t>Engineer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Infosys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Atlanta,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22"/>
      </w:pPr>
    </w:p>
    <w:p>
      <w:pPr>
        <w:pStyle w:val="BodyText"/>
        <w:spacing w:before="0"/>
        <w:ind w:left="779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Azure-based development </w:t>
      </w:r>
      <w:r>
        <w:rPr>
          <w:spacing w:val="-2"/>
          <w:w w:val="105"/>
        </w:rPr>
        <w:t>pipelines</w:t>
      </w:r>
    </w:p>
    <w:p>
      <w:pPr>
        <w:pStyle w:val="BodyText"/>
        <w:ind w:left="779"/>
      </w:pPr>
      <w:r>
        <w:rPr>
          <w:w w:val="105"/>
        </w:rPr>
        <w:t>Optimized</w:t>
      </w:r>
      <w:r>
        <w:rPr>
          <w:spacing w:val="-1"/>
          <w:w w:val="105"/>
        </w:rPr>
        <w:t> </w:t>
      </w:r>
      <w:r>
        <w:rPr>
          <w:w w:val="105"/>
        </w:rPr>
        <w:t>load</w:t>
      </w:r>
      <w:r>
        <w:rPr>
          <w:spacing w:val="-1"/>
          <w:w w:val="105"/>
        </w:rPr>
        <w:t> </w:t>
      </w:r>
      <w:r>
        <w:rPr>
          <w:w w:val="105"/>
        </w:rPr>
        <w:t>balancer</w:t>
      </w:r>
      <w:r>
        <w:rPr>
          <w:spacing w:val="-1"/>
          <w:w w:val="105"/>
        </w:rPr>
        <w:t> </w:t>
      </w:r>
      <w:r>
        <w:rPr>
          <w:w w:val="105"/>
        </w:rPr>
        <w:t>and virtual</w:t>
      </w:r>
      <w:r>
        <w:rPr>
          <w:spacing w:val="-1"/>
          <w:w w:val="105"/>
        </w:rPr>
        <w:t> </w:t>
      </w:r>
      <w:r>
        <w:rPr>
          <w:w w:val="105"/>
        </w:rPr>
        <w:t>network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conﬁgurations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5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81" w:lineRule="auto" w:before="325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Azure architecture </w:t>
      </w:r>
      <w:r>
        <w:rPr>
          <w:color w:val="FFFFFF"/>
          <w:spacing w:val="-2"/>
          <w:w w:val="105"/>
          <w:sz w:val="18"/>
        </w:rPr>
        <w:t>Automation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(ARM,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Bicep) </w:t>
      </w:r>
      <w:r>
        <w:rPr>
          <w:color w:val="FFFFFF"/>
          <w:w w:val="105"/>
          <w:sz w:val="18"/>
        </w:rPr>
        <w:t>Cloud migration</w:t>
      </w:r>
    </w:p>
    <w:p>
      <w:pPr>
        <w:spacing w:before="3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DevOps</w:t>
      </w:r>
    </w:p>
    <w:p>
      <w:pPr>
        <w:spacing w:before="108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Hybrid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cloud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Heading1"/>
        <w:tabs>
          <w:tab w:pos="408" w:val="left" w:leader="none"/>
          <w:tab w:pos="7235" w:val="left" w:leader="none"/>
        </w:tabs>
        <w:spacing w:before="110"/>
      </w:pPr>
      <w:r>
        <w:rPr/>
        <w:br w:type="column"/>
      </w:r>
      <w:r>
        <w:rPr>
          <w:rFonts w:ascii="Times New Roman"/>
          <w:color w:val="FFFFFF"/>
          <w:shd w:fill="AC9CAF" w:color="auto" w:val="clear"/>
        </w:rPr>
        <w:tab/>
      </w:r>
      <w:r>
        <w:rPr>
          <w:color w:val="FFFFFF"/>
          <w:spacing w:val="-2"/>
          <w:shd w:fill="AC9CAF" w:color="auto" w:val="clear"/>
        </w:rPr>
        <w:t>EDUCATION</w:t>
      </w:r>
      <w:r>
        <w:rPr>
          <w:color w:val="FFFFFF"/>
          <w:shd w:fill="AC9CAF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Master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Cloud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Infrastructure</w:t>
      </w:r>
    </w:p>
    <w:p>
      <w:pPr>
        <w:pStyle w:val="BodyText"/>
        <w:ind w:left="408"/>
      </w:pPr>
      <w:r>
        <w:rPr>
          <w:w w:val="105"/>
        </w:rPr>
        <w:t>Georgia</w:t>
      </w:r>
      <w:r>
        <w:rPr>
          <w:spacing w:val="-9"/>
          <w:w w:val="105"/>
        </w:rPr>
        <w:t> </w:t>
      </w:r>
      <w:r>
        <w:rPr>
          <w:w w:val="105"/>
        </w:rPr>
        <w:t>Institute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Technology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Atlanta,</w:t>
      </w:r>
      <w:r>
        <w:rPr>
          <w:spacing w:val="-9"/>
          <w:w w:val="105"/>
        </w:rPr>
        <w:t> </w:t>
      </w:r>
      <w:r>
        <w:rPr>
          <w:w w:val="105"/>
        </w:rPr>
        <w:t>GA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22"/>
      </w:pPr>
    </w:p>
    <w:p>
      <w:pPr>
        <w:pStyle w:val="BodyText"/>
        <w:spacing w:before="0"/>
        <w:ind w:left="408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31"/>
        <w:ind w:left="408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Georgia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Athens,</w:t>
      </w:r>
      <w:r>
        <w:rPr>
          <w:spacing w:val="-6"/>
          <w:w w:val="105"/>
        </w:rPr>
        <w:t> </w:t>
      </w:r>
      <w:r>
        <w:rPr>
          <w:w w:val="105"/>
        </w:rPr>
        <w:t>GA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917" w:space="1192"/>
            <w:col w:w="7351"/>
          </w:cols>
        </w:sectPr>
      </w:pPr>
    </w:p>
    <w:p>
      <w:pPr>
        <w:pStyle w:val="BodyText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C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C6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280" id="docshapegroup2" coordorigin="0,0" coordsize="11625,16860">
                <v:rect style="position:absolute;left:0;top:2355;width:4350;height:14505" id="docshape3" filled="true" fillcolor="#5c3c62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070" id="docshape9" coordorigin="5175,4560" coordsize="75,2070" path="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5c3c62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</w:pPr>
    </w:p>
    <w:p>
      <w:pPr>
        <w:pStyle w:val="BodyText"/>
        <w:spacing w:before="39"/>
      </w:pPr>
    </w:p>
    <w:p>
      <w:pPr>
        <w:pStyle w:val="BodyText"/>
        <w:spacing w:line="508" w:lineRule="auto" w:before="1"/>
        <w:ind w:left="4518" w:right="24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-437564</wp:posOffset>
                </wp:positionV>
                <wp:extent cx="4524375" cy="3238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C3C6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CREDENTIALS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53903pt;width:356.25pt;height:25.5pt;mso-position-horizontal-relative:page;mso-position-vertical-relative:paragraph;z-index:15729664" type="#_x0000_t202" id="docshape12" filled="true" fillcolor="#5c3c62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CREDENTIALS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Microsoft</w:t>
      </w:r>
      <w:r>
        <w:rPr>
          <w:spacing w:val="-6"/>
          <w:w w:val="105"/>
        </w:rPr>
        <w:t> </w:t>
      </w:r>
      <w:r>
        <w:rPr>
          <w:w w:val="105"/>
        </w:rPr>
        <w:t>Certiﬁed:</w:t>
      </w:r>
      <w:r>
        <w:rPr>
          <w:spacing w:val="-6"/>
          <w:w w:val="105"/>
        </w:rPr>
        <w:t> </w:t>
      </w:r>
      <w:r>
        <w:rPr>
          <w:w w:val="105"/>
        </w:rPr>
        <w:t>Azure</w:t>
      </w:r>
      <w:r>
        <w:rPr>
          <w:spacing w:val="-6"/>
          <w:w w:val="105"/>
        </w:rPr>
        <w:t> </w:t>
      </w:r>
      <w:r>
        <w:rPr>
          <w:w w:val="105"/>
        </w:rPr>
        <w:t>Solutions</w:t>
      </w:r>
      <w:r>
        <w:rPr>
          <w:spacing w:val="-6"/>
          <w:w w:val="105"/>
        </w:rPr>
        <w:t> </w:t>
      </w:r>
      <w:r>
        <w:rPr>
          <w:w w:val="105"/>
        </w:rPr>
        <w:t>Architect</w:t>
      </w:r>
      <w:r>
        <w:rPr>
          <w:spacing w:val="-6"/>
          <w:w w:val="105"/>
        </w:rPr>
        <w:t> </w:t>
      </w:r>
      <w:r>
        <w:rPr>
          <w:w w:val="105"/>
        </w:rPr>
        <w:t>Expert Microsoft Certiﬁed: Azure DevOps Engineer Expert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 w:right="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2025-10-21T13:46:18Z</dcterms:created>
  <dcterms:modified xsi:type="dcterms:W3CDTF">2025-10-21T13:46:18Z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