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456‑7890</w:t>
      </w:r>
      <w:r>
        <w:rPr>
          <w:color w:val="FFFFFF"/>
          <w:spacing w:val="51"/>
          <w:sz w:val="16"/>
        </w:rPr>
        <w:t> </w:t>
      </w:r>
      <w:r>
        <w:rPr>
          <w:rFonts w:ascii="Arial" w:hAnsi="Arial"/>
          <w:color w:val="FFFFFF"/>
          <w:sz w:val="18"/>
        </w:rPr>
        <w:t>|</w:t>
      </w:r>
      <w:r>
        <w:rPr>
          <w:rFonts w:ascii="Arial" w:hAnsi="Arial"/>
          <w:color w:val="FFFFFF"/>
          <w:spacing w:val="42"/>
          <w:sz w:val="18"/>
        </w:rPr>
        <w:t> </w:t>
      </w:r>
      <w:hyperlink r:id="rId5">
        <w:r>
          <w:rPr>
            <w:color w:val="FFFFFF"/>
            <w:sz w:val="16"/>
          </w:rPr>
          <w:t>david.kim@example.com</w:t>
        </w:r>
      </w:hyperlink>
      <w:r>
        <w:rPr>
          <w:color w:val="FFFFFF"/>
          <w:spacing w:val="50"/>
          <w:sz w:val="16"/>
        </w:rPr>
        <w:t> </w:t>
      </w:r>
      <w:r>
        <w:rPr>
          <w:rFonts w:ascii="Arial" w:hAnsi="Arial"/>
          <w:color w:val="FFFFFF"/>
          <w:sz w:val="18"/>
        </w:rPr>
        <w:t>|</w:t>
      </w:r>
      <w:r>
        <w:rPr>
          <w:rFonts w:ascii="Arial" w:hAnsi="Arial"/>
          <w:color w:val="FFFFFF"/>
          <w:spacing w:val="42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50"/>
          <w:sz w:val="16"/>
        </w:rPr>
        <w:t> </w:t>
      </w:r>
      <w:r>
        <w:rPr>
          <w:rFonts w:ascii="Arial" w:hAnsi="Arial"/>
          <w:color w:val="FFFFFF"/>
          <w:sz w:val="18"/>
        </w:rPr>
        <w:t>|</w:t>
      </w:r>
      <w:r>
        <w:rPr>
          <w:rFonts w:ascii="Arial" w:hAnsi="Arial"/>
          <w:color w:val="FFFFFF"/>
          <w:spacing w:val="42"/>
          <w:sz w:val="18"/>
        </w:rPr>
        <w:t> </w:t>
      </w:r>
      <w:r>
        <w:rPr>
          <w:color w:val="FFFFFF"/>
          <w:sz w:val="16"/>
        </w:rPr>
        <w:t>Boston,</w:t>
      </w:r>
      <w:r>
        <w:rPr>
          <w:color w:val="FFFFFF"/>
          <w:spacing w:val="41"/>
          <w:sz w:val="16"/>
        </w:rPr>
        <w:t> </w:t>
      </w:r>
      <w:r>
        <w:rPr>
          <w:color w:val="FFFFFF"/>
          <w:sz w:val="16"/>
        </w:rPr>
        <w:t>MA</w:t>
      </w:r>
      <w:r>
        <w:rPr>
          <w:color w:val="FFFFFF"/>
          <w:spacing w:val="27"/>
          <w:sz w:val="16"/>
        </w:rPr>
        <w:t> </w:t>
      </w:r>
      <w:r>
        <w:rPr>
          <w:color w:val="FFFFFF"/>
          <w:spacing w:val="-2"/>
          <w:sz w:val="16"/>
        </w:rPr>
        <w:t>02110</w:t>
      </w:r>
    </w:p>
    <w:p>
      <w:pPr>
        <w:spacing w:line="240" w:lineRule="auto" w:before="152"/>
        <w:rPr>
          <w:sz w:val="16"/>
        </w:rPr>
      </w:pPr>
    </w:p>
    <w:p>
      <w:pPr>
        <w:spacing w:before="0"/>
        <w:ind w:left="608" w:right="0" w:firstLine="0"/>
        <w:jc w:val="left"/>
        <w:rPr>
          <w:sz w:val="82"/>
        </w:rPr>
      </w:pPr>
      <w:r>
        <w:rPr>
          <w:rFonts w:ascii="Arial"/>
          <w:b/>
          <w:color w:val="FFFFFF"/>
          <w:spacing w:val="9"/>
          <w:sz w:val="82"/>
        </w:rPr>
        <w:t>David</w:t>
      </w:r>
      <w:r>
        <w:rPr>
          <w:rFonts w:ascii="Arial"/>
          <w:b/>
          <w:color w:val="FFFFFF"/>
          <w:spacing w:val="-12"/>
          <w:sz w:val="82"/>
        </w:rPr>
        <w:t> </w:t>
      </w:r>
      <w:r>
        <w:rPr>
          <w:color w:val="FFFFFF"/>
          <w:spacing w:val="4"/>
          <w:sz w:val="82"/>
        </w:rPr>
        <w:t>Kim</w:t>
      </w:r>
    </w:p>
    <w:p>
      <w:pPr>
        <w:spacing w:before="169"/>
        <w:ind w:left="608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z w:val="29"/>
        </w:rPr>
        <w:t>Pharma</w:t>
      </w:r>
      <w:r>
        <w:rPr>
          <w:rFonts w:ascii="Arial"/>
          <w:b/>
          <w:color w:val="FFFFFF"/>
          <w:spacing w:val="23"/>
          <w:sz w:val="29"/>
        </w:rPr>
        <w:t> </w:t>
      </w:r>
      <w:r>
        <w:rPr>
          <w:rFonts w:ascii="Arial"/>
          <w:b/>
          <w:color w:val="FFFFFF"/>
          <w:spacing w:val="-2"/>
          <w:sz w:val="29"/>
        </w:rPr>
        <w:t>Recruiter</w:t>
      </w:r>
    </w:p>
    <w:p>
      <w:pPr>
        <w:spacing w:line="278" w:lineRule="auto" w:before="16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Pharma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recruiter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sourcing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research,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regulatory,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biomanufacturing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talent.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checks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 compliance with FDA guidelines.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69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420" w:bottom="280" w:left="80" w:right="40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4"/>
        <w:ind w:left="105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color w:val="FFFFFF"/>
          <w:sz w:val="31"/>
        </w:rPr>
        <w:t>PROFESSIONAL</w:t>
      </w:r>
      <w:r>
        <w:rPr>
          <w:rFonts w:ascii="Arial"/>
          <w:b/>
          <w:color w:val="FFFFFF"/>
          <w:spacing w:val="-19"/>
          <w:sz w:val="31"/>
        </w:rPr>
        <w:t> </w:t>
      </w:r>
      <w:r>
        <w:rPr>
          <w:rFonts w:ascii="Arial"/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1920" w:h="16860"/>
          <w:pgMar w:top="420" w:bottom="280" w:left="80" w:right="400"/>
          <w:cols w:num="2" w:equalWidth="0">
            <w:col w:w="1931" w:space="1881"/>
            <w:col w:w="7628"/>
          </w:cols>
        </w:sectPr>
      </w:pPr>
    </w:p>
    <w:p>
      <w:pPr>
        <w:pStyle w:val="BodyText"/>
        <w:spacing w:before="8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40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Clinical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talent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sourcing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FDA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screening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Credential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verification</w:t>
      </w:r>
    </w:p>
    <w:p>
      <w:pPr>
        <w:spacing w:line="240" w:lineRule="auto" w:before="43"/>
        <w:rPr>
          <w:rFonts w:ascii="Arial"/>
          <w:sz w:val="18"/>
        </w:rPr>
      </w:pPr>
      <w:r>
        <w:rPr/>
        <w:br w:type="column"/>
      </w:r>
      <w:r>
        <w:rPr>
          <w:rFonts w:ascii="Arial"/>
          <w:sz w:val="18"/>
        </w:rPr>
      </w:r>
    </w:p>
    <w:p>
      <w:pPr>
        <w:pStyle w:val="BodyText"/>
        <w:spacing w:line="271" w:lineRule="auto" w:before="1"/>
        <w:ind w:left="496" w:right="3307"/>
        <w:rPr>
          <w:rFonts w:ascii="Microsoft Sans Serif" w:hAnsi="Microsoft Sans Serif"/>
        </w:rPr>
      </w:pPr>
      <w:r>
        <w:rPr>
          <w:rFonts w:ascii="Microsoft Sans Serif" w:hAnsi="Microsoft Sans Serif"/>
        </w:rPr>
        <w:t>Pharmaceutical Recruiter </w:t>
      </w:r>
      <w:r>
        <w:rPr>
          <w:position w:val="2"/>
        </w:rPr>
        <w:t>| </w:t>
      </w:r>
      <w:r>
        <w:rPr>
          <w:rFonts w:ascii="Microsoft Sans Serif" w:hAnsi="Microsoft Sans Serif"/>
        </w:rPr>
        <w:t>Pfizer, Cambridge, MA</w:t>
      </w:r>
      <w:r>
        <w:rPr>
          <w:rFonts w:ascii="Microsoft Sans Serif" w:hAnsi="Microsoft Sans Serif"/>
          <w:spacing w:val="80"/>
          <w:w w:val="110"/>
        </w:rPr>
        <w:t> </w:t>
      </w:r>
      <w:r>
        <w:rPr>
          <w:rFonts w:ascii="Microsoft Sans Serif" w:hAnsi="Microsoft Sans Serif"/>
          <w:w w:val="110"/>
        </w:rPr>
        <w:t>June 2019 </w:t>
      </w:r>
      <w:r>
        <w:rPr>
          <w:rFonts w:ascii="Microsoft Sans Serif" w:hAnsi="Microsoft Sans Serif"/>
          <w:w w:val="165"/>
        </w:rPr>
        <w:t>– </w:t>
      </w:r>
      <w:r>
        <w:rPr>
          <w:rFonts w:ascii="Microsoft Sans Serif" w:hAnsi="Microsoft Sans Serif"/>
          <w:w w:val="110"/>
        </w:rPr>
        <w:t>Present</w:t>
      </w:r>
    </w:p>
    <w:p>
      <w:pPr>
        <w:spacing w:after="0" w:line="271" w:lineRule="auto"/>
        <w:rPr>
          <w:rFonts w:ascii="Microsoft Sans Serif" w:hAnsi="Microsoft Sans Serif"/>
        </w:rPr>
        <w:sectPr>
          <w:type w:val="continuous"/>
          <w:pgSz w:w="11920" w:h="16860"/>
          <w:pgMar w:top="420" w:bottom="280" w:left="80" w:right="400"/>
          <w:cols w:num="2" w:equalWidth="0">
            <w:col w:w="3179" w:space="187"/>
            <w:col w:w="8074"/>
          </w:cols>
        </w:sectPr>
      </w:pPr>
    </w:p>
    <w:p>
      <w:pPr>
        <w:pStyle w:val="ListParagraph"/>
        <w:numPr>
          <w:ilvl w:val="1"/>
          <w:numId w:val="1"/>
        </w:numPr>
        <w:tabs>
          <w:tab w:pos="4344" w:val="left" w:leader="none"/>
        </w:tabs>
        <w:spacing w:line="343" w:lineRule="exact" w:before="1" w:after="0"/>
        <w:ind w:left="4344" w:right="0" w:hanging="296"/>
        <w:jc w:val="left"/>
        <w:rPr>
          <w:sz w:val="18"/>
        </w:rPr>
      </w:pPr>
      <w:r>
        <w:rPr>
          <w:w w:val="105"/>
          <w:sz w:val="18"/>
        </w:rPr>
        <w:t>Placed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80+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roles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compliance.</w:t>
      </w:r>
    </w:p>
    <w:p>
      <w:pPr>
        <w:pStyle w:val="ListParagraph"/>
        <w:numPr>
          <w:ilvl w:val="1"/>
          <w:numId w:val="1"/>
        </w:numPr>
        <w:tabs>
          <w:tab w:pos="4344" w:val="left" w:leader="none"/>
        </w:tabs>
        <w:spacing w:line="343" w:lineRule="exact" w:before="0" w:after="0"/>
        <w:ind w:left="4344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agency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spend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direct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sourcing.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400"/>
        </w:sectPr>
      </w:pPr>
    </w:p>
    <w:p>
      <w:pPr>
        <w:pStyle w:val="Heading1"/>
        <w:spacing w:before="163"/>
      </w:pPr>
      <w:r>
        <w:rPr>
          <w:color w:val="FFFFFF"/>
          <w:spacing w:val="-2"/>
        </w:rPr>
        <w:t>EDUCATION</w:t>
      </w:r>
    </w:p>
    <w:p>
      <w:pPr>
        <w:spacing w:line="240" w:lineRule="auto" w:before="96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z w:val="18"/>
        </w:rPr>
      </w:r>
    </w:p>
    <w:p>
      <w:pPr>
        <w:pStyle w:val="BodyText"/>
        <w:spacing w:line="271" w:lineRule="auto" w:before="1"/>
        <w:ind w:left="105" w:right="3258"/>
        <w:rPr>
          <w:rFonts w:ascii="Microsoft Sans Serif" w:hAnsi="Microsoft Sans Serif"/>
        </w:rPr>
      </w:pPr>
      <w:r>
        <w:rPr>
          <w:rFonts w:ascii="Microsoft Sans Serif" w:hAnsi="Microsoft Sans Serif"/>
        </w:rPr>
        <w:t>Recruitment Coordinator </w:t>
      </w:r>
      <w:r>
        <w:rPr>
          <w:position w:val="2"/>
        </w:rPr>
        <w:t>| </w:t>
      </w:r>
      <w:r>
        <w:rPr>
          <w:rFonts w:ascii="Microsoft Sans Serif" w:hAnsi="Microsoft Sans Serif"/>
        </w:rPr>
        <w:t>Biogen, Cambridge, MA</w:t>
      </w:r>
      <w:r>
        <w:rPr>
          <w:rFonts w:ascii="Microsoft Sans Serif" w:hAnsi="Microsoft Sans Serif"/>
          <w:spacing w:val="80"/>
          <w:w w:val="110"/>
        </w:rPr>
        <w:t> </w:t>
      </w:r>
      <w:r>
        <w:rPr>
          <w:rFonts w:ascii="Microsoft Sans Serif" w:hAnsi="Microsoft Sans Serif"/>
          <w:w w:val="110"/>
        </w:rPr>
        <w:t>January 2017 </w:t>
      </w:r>
      <w:r>
        <w:rPr>
          <w:rFonts w:ascii="Microsoft Sans Serif" w:hAnsi="Microsoft Sans Serif"/>
          <w:w w:val="165"/>
        </w:rPr>
        <w:t>– </w:t>
      </w:r>
      <w:r>
        <w:rPr>
          <w:rFonts w:ascii="Microsoft Sans Serif" w:hAnsi="Microsoft Sans Serif"/>
          <w:w w:val="110"/>
        </w:rPr>
        <w:t>May 2019</w:t>
      </w:r>
    </w:p>
    <w:p>
      <w:pPr>
        <w:spacing w:after="0" w:line="271" w:lineRule="auto"/>
        <w:rPr>
          <w:rFonts w:ascii="Microsoft Sans Serif" w:hAnsi="Microsoft Sans Serif"/>
        </w:rPr>
        <w:sectPr>
          <w:type w:val="continuous"/>
          <w:pgSz w:w="11920" w:h="16860"/>
          <w:pgMar w:top="420" w:bottom="280" w:left="80" w:right="400"/>
          <w:cols w:num="2" w:equalWidth="0">
            <w:col w:w="2032" w:space="1725"/>
            <w:col w:w="7683"/>
          </w:cols>
        </w:sectPr>
      </w:pPr>
    </w:p>
    <w:p>
      <w:pPr>
        <w:spacing w:line="240" w:lineRule="auto" w:before="3"/>
        <w:rPr>
          <w:sz w:val="9"/>
        </w:rPr>
      </w:pPr>
    </w:p>
    <w:p>
      <w:pPr>
        <w:spacing w:after="0" w:line="240" w:lineRule="auto"/>
        <w:rPr>
          <w:sz w:val="9"/>
        </w:rPr>
        <w:sectPr>
          <w:type w:val="continuous"/>
          <w:pgSz w:w="11920" w:h="16860"/>
          <w:pgMar w:top="420" w:bottom="280" w:left="80" w:right="400"/>
        </w:sectPr>
      </w:pPr>
    </w:p>
    <w:p>
      <w:pPr>
        <w:pStyle w:val="BodyText"/>
        <w:spacing w:before="145"/>
        <w:ind w:left="496"/>
        <w:rPr>
          <w:rFonts w:ascii="Microsoft Sans Serif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6B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6B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363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638550">
                                <a:moveTo>
                                  <a:pt x="9524" y="3638549"/>
                                </a:moveTo>
                                <a:lnTo>
                                  <a:pt x="0" y="3638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638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6B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6B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574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0004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6B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39766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39623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6B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0576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906b03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906b03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35;top:3570;width:15;height:5730" id="docshape8" filled="true" fillcolor="#000000" stroked="false">
                  <v:fill type="solid"/>
                </v:rect>
                <v:rect style="position:absolute;left:0;top:3810;width:2880;height:765" id="docshape9" filled="true" fillcolor="#906b03" stroked="false">
                  <v:fill type="solid"/>
                </v:rect>
                <v:shape style="position:absolute;left:2542;top:3772;width:735;height:705" id="docshape10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1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906b03" stroked="false">
                  <v:path arrowok="t"/>
                  <v:fill type="solid"/>
                </v:shape>
                <v:shape style="position:absolute;left:2670;top:3870;width:480;height:510" type="#_x0000_t75" id="docshape12" stroked="false">
                  <v:imagedata r:id="rId7" o:title=""/>
                </v:shape>
                <v:rect style="position:absolute;left:0;top:6300;width:2880;height:765" id="docshape13" filled="true" fillcolor="#906b03" stroked="false">
                  <v:fill type="solid"/>
                </v:rect>
                <v:shape style="position:absolute;left:2542;top:6262;width:735;height:705" id="docshape14" coordorigin="2542,6263" coordsize="735,705" path="m2922,6967l2898,6967,2886,6967,2826,6959,2758,6937,2696,6902,2642,6857,2598,6803,2566,6742,2547,6675,2542,6619,2543,6600,2552,6532,2575,6467,2611,6408,2659,6357,2716,6315,2780,6285,2850,6267,2898,6263,2922,6263,2994,6271,3062,6293,3124,6328,3178,6373,3222,6427,3254,6488,3273,6555,3277,6600,3277,6630,3268,6698,3245,6763,3209,6822,3161,6873,3104,6915,3040,6945,2970,6963,2922,6967xe" filled="true" fillcolor="#ffffff" stroked="false">
                  <v:path arrowok="t"/>
                  <v:fill type="solid"/>
                </v:shape>
                <v:shape style="position:absolute;left:2520;top:6240;width:780;height:748" id="docshape15" coordorigin="2520,6240" coordsize="780,748" path="m2936,6988l2884,6988,2859,6986,2821,6980,2809,6976,2785,6970,2773,6966,2749,6956,2737,6950,2715,6940,2704,6934,2683,6920,2672,6912,2653,6896,2643,6888,2625,6872,2617,6862,2600,6844,2593,6834,2579,6814,2572,6804,2560,6782,2555,6770,2545,6748,2541,6738,2533,6714,2530,6702,2525,6678,2523,6666,2521,6642,2520,6630,2520,6598,2521,6586,2523,6562,2525,6550,2530,6526,2533,6514,2541,6490,2545,6480,2555,6458,2560,6446,2572,6424,2579,6414,2593,6394,2600,6384,2617,6366,2625,6356,2643,6340,2653,6332,2672,6316,2683,6308,2704,6294,2715,6288,2737,6278,2749,6272,2773,6262,2785,6258,2809,6252,2821,6248,2859,6242,2884,6240,2936,6240,2961,6242,2999,6248,3011,6252,3035,6258,3047,6262,3071,6272,3083,6278,3096,6284,2887,6284,2865,6286,2821,6294,2799,6302,2788,6304,2768,6312,2757,6318,2737,6328,2728,6334,2709,6344,2700,6352,2682,6364,2674,6372,2658,6388,2650,6396,2636,6412,2629,6420,2617,6438,2611,6448,2600,6466,2596,6476,2587,6496,2583,6506,2577,6526,2574,6536,2569,6558,2568,6568,2566,6590,2565,6598,2565,6630,2566,6638,2568,6660,2569,6670,2574,6692,2577,6702,2583,6722,2587,6732,2596,6752,2600,6762,2611,6780,2617,6790,2629,6808,2636,6816,2650,6832,2658,6840,2674,6856,2682,6864,2700,6876,2709,6884,2728,6894,2737,6900,2757,6910,2768,6916,2788,6924,2799,6926,2821,6934,2865,6942,2887,6944,3096,6944,3083,6950,3071,6956,3047,6966,3035,6970,3011,6976,2999,6980,2961,6986,2936,6988xm3096,6944l2933,6944,2955,6942,2999,6934,3021,6926,3032,6924,3052,6916,3063,6910,3083,6900,3092,6894,3111,6884,3120,6876,3138,6864,3146,6856,3162,6840,3170,6832,3184,6816,3191,6808,3203,6790,3209,6780,3220,6762,3224,6752,3233,6732,3237,6722,3243,6702,3246,6692,3251,6670,3252,6660,3254,6638,3255,6630,3255,6598,3254,6590,3252,6568,3251,6558,3246,6536,3243,6526,3237,6506,3233,6496,3224,6476,3220,6466,3209,6448,3203,6438,3191,6420,3184,6412,3170,6396,3162,6388,3146,6372,3138,6364,3120,6352,3111,6344,3092,6334,3083,6328,3063,6318,3052,6312,3032,6304,3021,6302,2999,6294,2955,6286,2933,6284,3096,6284,3105,6288,3116,6294,3137,6308,3148,6316,3167,6332,3177,6340,3195,6356,3203,6366,3220,6384,3227,6394,3241,6414,3248,6424,3260,6446,3265,6458,3275,6480,3279,6490,3287,6514,3290,6526,3295,6550,3297,6562,3299,6586,3300,6598,3300,6630,3299,6642,3297,6666,3295,6678,3290,6702,3287,6714,3279,6738,3275,6748,3265,6770,3260,6782,3248,6804,3241,6814,3227,6834,3220,6844,3203,6862,3195,6872,3177,6888,3167,6896,3148,6912,3137,6920,3116,6934,3105,6940,3096,6944xe" filled="true" fillcolor="#906b03" stroked="false">
                  <v:path arrowok="t"/>
                  <v:fill type="solid"/>
                </v:shape>
                <v:shape style="position:absolute;left:2670;top:639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Microsoft Sans Serif"/>
        </w:rPr>
        <w:t>Bachelor</w:t>
      </w:r>
      <w:r>
        <w:rPr>
          <w:rFonts w:ascii="Microsoft Sans Serif"/>
          <w:spacing w:val="33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34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33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34"/>
        </w:rPr>
        <w:t> </w:t>
      </w:r>
      <w:r>
        <w:rPr>
          <w:rFonts w:ascii="Microsoft Sans Serif"/>
          <w:spacing w:val="-2"/>
        </w:rPr>
        <w:t>Biology</w:t>
      </w:r>
    </w:p>
    <w:p>
      <w:pPr>
        <w:spacing w:line="240" w:lineRule="auto" w:before="115"/>
        <w:rPr>
          <w:sz w:val="18"/>
        </w:rPr>
      </w:pPr>
    </w:p>
    <w:p>
      <w:pPr>
        <w:pStyle w:val="BodyText"/>
        <w:ind w:left="496"/>
      </w:pPr>
      <w:r>
        <w:rPr>
          <w:w w:val="105"/>
        </w:rPr>
        <w:t>Boston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36"/>
        <w:ind w:left="496"/>
      </w:pPr>
      <w:r>
        <w:rPr/>
        <w:t>Chestnut</w:t>
      </w:r>
      <w:r>
        <w:rPr>
          <w:spacing w:val="26"/>
        </w:rPr>
        <w:t> </w:t>
      </w:r>
      <w:r>
        <w:rPr/>
        <w:t>Hill,</w:t>
      </w:r>
      <w:r>
        <w:rPr>
          <w:spacing w:val="26"/>
        </w:rPr>
        <w:t> </w:t>
      </w:r>
      <w:r>
        <w:rPr/>
        <w:t>MA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May</w:t>
      </w:r>
      <w:r>
        <w:rPr>
          <w:spacing w:val="26"/>
        </w:rPr>
        <w:t> </w:t>
      </w:r>
      <w:r>
        <w:rPr>
          <w:spacing w:val="-4"/>
        </w:rPr>
        <w:t>2016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credentialing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scientific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hires.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streamlined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offer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process,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15%.</w:t>
      </w:r>
    </w:p>
    <w:sectPr>
      <w:type w:val="continuous"/>
      <w:pgSz w:w="11920" w:h="16860"/>
      <w:pgMar w:top="420" w:bottom="280" w:left="80" w:right="400"/>
      <w:cols w:num="2" w:equalWidth="0">
        <w:col w:w="3156" w:space="397"/>
        <w:col w:w="7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kim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2025-10-29T01:17:10Z</dcterms:created>
  <dcterms:modified xsi:type="dcterms:W3CDTF">2025-10-29T01:17:10Z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