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36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pacing w:val="-5"/>
          <w:sz w:val="82"/>
        </w:rPr>
        <w:t>Jamie</w:t>
      </w:r>
      <w:r>
        <w:rPr>
          <w:b/>
          <w:color w:val="080808"/>
          <w:spacing w:val="-48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Wilson</w:t>
      </w:r>
    </w:p>
    <w:p>
      <w:pPr>
        <w:pStyle w:val="Title"/>
      </w:pPr>
      <w:r>
        <w:rPr>
          <w:color w:val="080808"/>
        </w:rPr>
        <w:t>Engineering</w:t>
      </w:r>
      <w:r>
        <w:rPr>
          <w:color w:val="080808"/>
          <w:spacing w:val="16"/>
        </w:rPr>
        <w:t> </w:t>
      </w:r>
      <w:r>
        <w:rPr>
          <w:color w:val="080808"/>
        </w:rPr>
        <w:t>Operations</w:t>
      </w:r>
      <w:r>
        <w:rPr>
          <w:color w:val="080808"/>
          <w:spacing w:val="16"/>
        </w:rPr>
        <w:t> </w:t>
      </w:r>
      <w:r>
        <w:rPr>
          <w:color w:val="080808"/>
          <w:spacing w:val="-2"/>
        </w:rPr>
        <w:t>Manager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91" w:right="111" w:hanging="1"/>
        <w:jc w:val="center"/>
      </w:pPr>
      <w:r>
        <w:rPr>
          <w:w w:val="105"/>
        </w:rPr>
        <w:t>Engineering</w:t>
      </w:r>
      <w:r>
        <w:rPr>
          <w:spacing w:val="-4"/>
          <w:w w:val="105"/>
        </w:rPr>
        <w:t> </w:t>
      </w:r>
      <w:r>
        <w:rPr>
          <w:w w:val="105"/>
        </w:rPr>
        <w:t>operations</w:t>
      </w:r>
      <w:r>
        <w:rPr>
          <w:spacing w:val="-4"/>
          <w:w w:val="105"/>
        </w:rPr>
        <w:t> </w:t>
      </w:r>
      <w:r>
        <w:rPr>
          <w:w w:val="105"/>
        </w:rPr>
        <w:t>manager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11</w:t>
      </w:r>
      <w:r>
        <w:rPr>
          <w:spacing w:val="-4"/>
          <w:w w:val="105"/>
        </w:rPr>
        <w:t> </w:t>
      </w:r>
      <w:r>
        <w:rPr>
          <w:w w:val="105"/>
        </w:rPr>
        <w:t>years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experience</w:t>
      </w:r>
      <w:r>
        <w:rPr>
          <w:spacing w:val="-4"/>
          <w:w w:val="105"/>
        </w:rPr>
        <w:t> </w:t>
      </w:r>
      <w:r>
        <w:rPr>
          <w:w w:val="105"/>
        </w:rPr>
        <w:t>optimizing</w:t>
      </w:r>
      <w:r>
        <w:rPr>
          <w:spacing w:val="-4"/>
          <w:w w:val="105"/>
        </w:rPr>
        <w:t> </w:t>
      </w:r>
      <w:r>
        <w:rPr>
          <w:w w:val="105"/>
        </w:rPr>
        <w:t>workﬂows, </w:t>
      </w:r>
      <w:r>
        <w:rPr>
          <w:spacing w:val="-2"/>
          <w:w w:val="105"/>
        </w:rPr>
        <w:t>aligning engineering processes with strategic goals, and enhancing operational efﬁciency.</w:t>
      </w:r>
    </w:p>
    <w:p>
      <w:pPr>
        <w:pStyle w:val="BodyText"/>
        <w:spacing w:before="1"/>
        <w:ind w:left="4078"/>
        <w:jc w:val="center"/>
      </w:pPr>
      <w:r>
        <w:rPr/>
        <w:t>Skilled</w:t>
      </w:r>
      <w:r>
        <w:rPr>
          <w:spacing w:val="11"/>
        </w:rPr>
        <w:t> </w:t>
      </w:r>
      <w:r>
        <w:rPr/>
        <w:t>at</w:t>
      </w:r>
      <w:r>
        <w:rPr>
          <w:spacing w:val="12"/>
        </w:rPr>
        <w:t> </w:t>
      </w:r>
      <w:r>
        <w:rPr/>
        <w:t>bridging</w:t>
      </w:r>
      <w:r>
        <w:rPr>
          <w:spacing w:val="12"/>
        </w:rPr>
        <w:t> </w:t>
      </w:r>
      <w:r>
        <w:rPr/>
        <w:t>technical</w:t>
      </w:r>
      <w:r>
        <w:rPr>
          <w:spacing w:val="12"/>
        </w:rPr>
        <w:t> </w:t>
      </w:r>
      <w:r>
        <w:rPr/>
        <w:t>leadership</w:t>
      </w:r>
      <w:r>
        <w:rPr>
          <w:spacing w:val="12"/>
        </w:rPr>
        <w:t> </w:t>
      </w:r>
      <w:r>
        <w:rPr/>
        <w:t>with</w:t>
      </w:r>
      <w:r>
        <w:rPr>
          <w:spacing w:val="11"/>
        </w:rPr>
        <w:t> </w:t>
      </w:r>
      <w:r>
        <w:rPr/>
        <w:t>business</w:t>
      </w:r>
      <w:r>
        <w:rPr>
          <w:spacing w:val="12"/>
        </w:rPr>
        <w:t> </w:t>
      </w:r>
      <w:r>
        <w:rPr>
          <w:spacing w:val="-2"/>
        </w:rPr>
        <w:t>needs.</w:t>
      </w: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20"/>
        </w:sectPr>
      </w:pPr>
    </w:p>
    <w:p>
      <w:pPr>
        <w:pStyle w:val="BodyText"/>
        <w:spacing w:before="152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6438899"/>
                            <a:ext cx="47625" cy="150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049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257549"/>
                            <a:ext cx="29527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1623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95275" h="316230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295275" h="3162300">
                                <a:moveTo>
                                  <a:pt x="295275" y="2144547"/>
                                </a:moveTo>
                                <a:lnTo>
                                  <a:pt x="274815" y="2124075"/>
                                </a:lnTo>
                                <a:lnTo>
                                  <a:pt x="268122" y="2124075"/>
                                </a:lnTo>
                                <a:lnTo>
                                  <a:pt x="247650" y="2144547"/>
                                </a:lnTo>
                                <a:lnTo>
                                  <a:pt x="247650" y="2148116"/>
                                </a:lnTo>
                                <a:lnTo>
                                  <a:pt x="247650" y="2151240"/>
                                </a:lnTo>
                                <a:lnTo>
                                  <a:pt x="268122" y="2171700"/>
                                </a:lnTo>
                                <a:lnTo>
                                  <a:pt x="274815" y="2171700"/>
                                </a:lnTo>
                                <a:lnTo>
                                  <a:pt x="295275" y="2151240"/>
                                </a:lnTo>
                                <a:lnTo>
                                  <a:pt x="295275" y="2144547"/>
                                </a:lnTo>
                                <a:close/>
                              </a:path>
                              <a:path w="295275" h="3162300">
                                <a:moveTo>
                                  <a:pt x="295275" y="1792122"/>
                                </a:moveTo>
                                <a:lnTo>
                                  <a:pt x="274815" y="1771650"/>
                                </a:lnTo>
                                <a:lnTo>
                                  <a:pt x="268122" y="1771650"/>
                                </a:lnTo>
                                <a:lnTo>
                                  <a:pt x="247650" y="1792122"/>
                                </a:lnTo>
                                <a:lnTo>
                                  <a:pt x="247650" y="1795691"/>
                                </a:lnTo>
                                <a:lnTo>
                                  <a:pt x="247650" y="1798815"/>
                                </a:lnTo>
                                <a:lnTo>
                                  <a:pt x="268122" y="1819275"/>
                                </a:lnTo>
                                <a:lnTo>
                                  <a:pt x="274815" y="1819275"/>
                                </a:lnTo>
                                <a:lnTo>
                                  <a:pt x="295275" y="1798815"/>
                                </a:lnTo>
                                <a:lnTo>
                                  <a:pt x="295275" y="1792122"/>
                                </a:lnTo>
                                <a:close/>
                              </a:path>
                              <a:path w="295275" h="3162300">
                                <a:moveTo>
                                  <a:pt x="295275" y="1430172"/>
                                </a:moveTo>
                                <a:lnTo>
                                  <a:pt x="274815" y="1409700"/>
                                </a:lnTo>
                                <a:lnTo>
                                  <a:pt x="268122" y="1409700"/>
                                </a:lnTo>
                                <a:lnTo>
                                  <a:pt x="247650" y="1430172"/>
                                </a:lnTo>
                                <a:lnTo>
                                  <a:pt x="247650" y="1433741"/>
                                </a:lnTo>
                                <a:lnTo>
                                  <a:pt x="247650" y="1436865"/>
                                </a:lnTo>
                                <a:lnTo>
                                  <a:pt x="268122" y="1457325"/>
                                </a:lnTo>
                                <a:lnTo>
                                  <a:pt x="274815" y="1457325"/>
                                </a:lnTo>
                                <a:lnTo>
                                  <a:pt x="295275" y="1436865"/>
                                </a:lnTo>
                                <a:lnTo>
                                  <a:pt x="295275" y="1430172"/>
                                </a:lnTo>
                                <a:close/>
                              </a:path>
                              <a:path w="295275" h="3162300">
                                <a:moveTo>
                                  <a:pt x="295275" y="582447"/>
                                </a:moveTo>
                                <a:lnTo>
                                  <a:pt x="274815" y="561975"/>
                                </a:lnTo>
                                <a:lnTo>
                                  <a:pt x="268122" y="561975"/>
                                </a:lnTo>
                                <a:lnTo>
                                  <a:pt x="247650" y="582447"/>
                                </a:lnTo>
                                <a:lnTo>
                                  <a:pt x="247650" y="586016"/>
                                </a:lnTo>
                                <a:lnTo>
                                  <a:pt x="247650" y="589140"/>
                                </a:lnTo>
                                <a:lnTo>
                                  <a:pt x="268122" y="609600"/>
                                </a:lnTo>
                                <a:lnTo>
                                  <a:pt x="274815" y="609600"/>
                                </a:lnTo>
                                <a:lnTo>
                                  <a:pt x="295275" y="589140"/>
                                </a:lnTo>
                                <a:lnTo>
                                  <a:pt x="295275" y="582447"/>
                                </a:lnTo>
                                <a:close/>
                              </a:path>
                              <a:path w="295275" h="3162300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16230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20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85e9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6;top:5625;width:315;height:317" type="#_x0000_t75" id="docshape8" stroked="false">
                  <v:imagedata r:id="rId9" o:title=""/>
                </v:shape>
                <v:shape style="position:absolute;left:524;top:10140;width:75;height:2370" id="docshape9" coordorigin="525,10140" coordsize="75,2370" path="m600,12467l599,12462,595,12453,593,12449,586,12442,582,12440,573,12436,568,12435,557,12435,552,12436,543,12440,539,12442,532,12449,530,12453,526,12462,525,12467,525,12473,525,12478,526,12483,530,12492,532,12496,539,12503,543,12505,552,12509,557,12510,568,12510,573,12509,582,12505,586,12503,593,12496,595,12492,599,12483,600,12478,600,12467xm600,12137l599,12132,595,12123,593,12119,586,12112,582,12110,573,12106,568,12105,557,12105,552,12106,543,12110,539,12112,532,12119,530,12123,526,12132,525,12137,525,12143,525,12148,526,12153,530,12162,532,12166,539,12173,543,12175,552,12179,557,12180,568,12180,573,12179,582,12175,586,12173,593,12166,595,12162,599,12153,600,12148,600,12137xm600,11807l599,11802,595,11793,593,11789,586,11782,582,11780,573,11776,568,11775,557,11775,552,11776,543,11780,539,11782,532,11789,530,11793,526,11802,525,11807,525,11813,525,11818,526,11823,530,11832,532,11836,539,11843,543,11845,552,11849,557,11850,568,11850,573,11849,582,11845,586,11843,593,11836,595,11832,599,11823,600,11818,600,11807xm600,11477l599,11472,595,11463,593,11459,586,11452,582,11450,573,11446,568,11445,557,11445,552,11446,543,11450,539,11452,532,11459,530,11463,526,11472,525,11477,525,11483,525,11488,526,11493,530,11502,532,11506,539,11513,543,11515,552,11519,557,11520,568,11520,573,11519,582,11515,586,11513,593,11506,595,11502,599,11493,600,11488,600,11477xm600,11162l599,11157,595,11148,593,11144,586,11137,582,11135,573,11131,568,11130,557,11130,552,11131,543,11135,539,11137,532,11144,530,11148,526,11157,525,11162,525,11168,525,11173,526,11178,530,11187,532,11191,539,11198,543,11200,552,11204,557,11205,568,11205,573,11204,582,11200,586,11198,593,11191,595,11187,599,11178,600,11173,600,11162xm600,10832l599,10827,595,10818,593,10814,586,10807,582,10805,573,10801,568,10800,557,10800,552,10801,543,10805,539,10807,532,10814,530,10818,526,10827,525,10832,525,10838,525,10843,526,10848,530,10857,532,10861,539,10868,543,10870,552,10874,557,10875,568,10875,573,10874,582,10870,586,10868,593,10861,595,10857,599,10848,600,10843,600,10832xm600,10502l599,10497,595,10488,593,10484,586,10477,582,10475,573,10471,568,10470,557,10470,552,10471,543,10475,539,10477,532,10484,530,10488,526,10497,525,10502,525,10508,525,10513,526,10518,530,10527,532,10531,539,10538,543,10540,552,10544,557,10545,568,10545,573,10544,582,10540,586,10538,593,10531,595,10527,599,10518,600,10513,600,10502xm600,10172l599,10167,595,10158,593,10154,586,10147,582,10145,573,10141,568,10140,557,10140,552,10141,543,10145,539,10147,532,10154,530,10158,526,10167,525,10172,525,10178,525,10183,526,10188,530,10197,532,10201,539,10208,543,10210,552,10214,557,10215,568,10215,573,10214,582,10210,586,10208,593,10201,595,10197,599,10188,600,10183,600,10172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785e93" stroked="false">
                  <v:fill type="solid"/>
                </v:rect>
                <v:shape style="position:absolute;left:4574;top:5130;width:465;height:4980" id="docshape11" coordorigin="4575,5130" coordsize="465,4980" path="m4650,10067l4649,10062,4645,10053,4643,10049,4636,10042,4632,10040,4623,10036,4618,10035,4607,10035,4602,10036,4593,10040,4589,10042,4582,10049,4580,10053,4576,10062,4575,10067,4575,10073,4575,10078,4576,10083,4580,10092,4582,10096,4589,10103,4593,10105,4602,10109,4607,10110,4618,10110,4623,10109,4632,10105,4636,10103,4643,10096,4645,10092,4649,10083,4650,10078,4650,10067xm4650,9737l4649,9732,4645,9723,4643,9719,4636,9712,4632,9710,4623,9706,4618,9705,4607,9705,4602,9706,4593,9710,4589,9712,4582,9719,4580,9723,4576,9732,4575,9737,4575,9743,4575,9748,4576,9753,4580,9762,4582,9766,4589,9773,4593,9775,4602,9779,4607,9780,4618,9780,4623,9779,4632,9775,4636,9773,4643,9766,4645,9762,4649,9753,4650,9748,4650,9737xm5040,8507l5039,8502,5035,8493,5033,8489,5026,8482,5022,8480,5013,8476,5008,8475,4997,8475,4992,8476,4983,8480,4979,8482,4972,8489,4970,8493,4966,8502,4965,8507,4965,8513,4965,8518,4966,8523,4970,8532,4972,8536,4979,8543,4983,8545,4992,8549,4997,8550,5008,8550,5013,8549,5022,8545,5026,8543,5033,8536,5035,8532,5039,8523,5040,8518,5040,8507xm5040,7952l5039,7947,5035,7938,5033,7934,5026,7927,5022,7925,5013,7921,5008,7920,4997,7920,4992,7921,4983,7925,4979,7927,4972,7934,4970,7938,4966,7947,4965,7952,4965,7958,4965,7963,4966,7968,4970,7977,4972,7981,4979,7988,4983,7990,4992,7994,4997,7995,5008,7995,5013,7994,5022,7990,5026,7988,5033,7981,5035,7977,5039,7968,5040,7963,5040,7952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364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 123</w:t>
      </w:r>
    </w:p>
    <w:p>
      <w:pPr>
        <w:pStyle w:val="BodyText"/>
        <w:spacing w:before="191"/>
        <w:rPr>
          <w:sz w:val="20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78" w:lineRule="auto" w:before="1"/>
        <w:ind w:left="381"/>
      </w:pPr>
      <w:r>
        <w:rPr>
          <w:spacing w:val="-2"/>
          <w:w w:val="105"/>
        </w:rPr>
        <w:t>Master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(M.S.)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Industrial Engineering</w:t>
      </w:r>
    </w:p>
    <w:p>
      <w:pPr>
        <w:pStyle w:val="BodyText"/>
        <w:spacing w:line="192" w:lineRule="exact"/>
        <w:ind w:left="381"/>
      </w:pPr>
      <w:r>
        <w:rPr>
          <w:spacing w:val="-2"/>
          <w:w w:val="105"/>
        </w:rPr>
        <w:t>North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University,</w:t>
      </w:r>
    </w:p>
    <w:p>
      <w:pPr>
        <w:pStyle w:val="BodyText"/>
        <w:spacing w:before="33"/>
        <w:ind w:left="381"/>
      </w:pPr>
      <w:r>
        <w:rPr/>
        <w:t>Raleigh,</w:t>
      </w:r>
      <w:r>
        <w:rPr>
          <w:spacing w:val="13"/>
        </w:rPr>
        <w:t> </w:t>
      </w:r>
      <w:r>
        <w:rPr>
          <w:spacing w:val="-5"/>
        </w:rPr>
        <w:t>NC</w:t>
      </w:r>
    </w:p>
    <w:p>
      <w:pPr>
        <w:pStyle w:val="BodyText"/>
        <w:spacing w:before="80"/>
      </w:pPr>
    </w:p>
    <w:p>
      <w:pPr>
        <w:pStyle w:val="BodyText"/>
        <w:spacing w:line="261" w:lineRule="auto" w:before="1"/>
        <w:ind w:left="381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Mechanical Engineering</w:t>
      </w:r>
    </w:p>
    <w:p>
      <w:pPr>
        <w:pStyle w:val="BodyText"/>
        <w:spacing w:before="13"/>
        <w:ind w:left="381"/>
      </w:pPr>
      <w:r>
        <w:rPr/>
        <w:t>Clemson</w:t>
      </w:r>
      <w:r>
        <w:rPr>
          <w:spacing w:val="12"/>
        </w:rPr>
        <w:t> </w:t>
      </w:r>
      <w:r>
        <w:rPr/>
        <w:t>University,</w:t>
      </w:r>
      <w:r>
        <w:rPr>
          <w:spacing w:val="12"/>
        </w:rPr>
        <w:t> </w:t>
      </w:r>
      <w:r>
        <w:rPr/>
        <w:t>Clemson,</w:t>
      </w:r>
      <w:r>
        <w:rPr>
          <w:spacing w:val="12"/>
        </w:rPr>
        <w:t> </w:t>
      </w:r>
      <w:r>
        <w:rPr>
          <w:spacing w:val="-5"/>
        </w:rPr>
        <w:t>SC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266"/>
        <w:ind w:left="679"/>
      </w:pPr>
      <w:r>
        <w:rPr/>
        <w:t>Budget</w:t>
      </w:r>
      <w:r>
        <w:rPr>
          <w:spacing w:val="13"/>
        </w:rPr>
        <w:t> </w:t>
      </w:r>
      <w:r>
        <w:rPr>
          <w:spacing w:val="-2"/>
        </w:rPr>
        <w:t>oversight</w:t>
      </w:r>
    </w:p>
    <w:p>
      <w:pPr>
        <w:pStyle w:val="BodyText"/>
        <w:spacing w:line="381" w:lineRule="auto" w:before="124"/>
        <w:ind w:left="679" w:right="215"/>
      </w:pPr>
      <w:r>
        <w:rPr/>
        <w:t>Cross-departmental coordination </w:t>
      </w:r>
      <w:r>
        <w:rPr>
          <w:w w:val="105"/>
        </w:rPr>
        <w:t>Data-driven decision-making Lean engineering</w:t>
      </w:r>
    </w:p>
    <w:p>
      <w:pPr>
        <w:pStyle w:val="BodyText"/>
        <w:spacing w:line="195" w:lineRule="exact"/>
        <w:ind w:left="679"/>
      </w:pPr>
      <w:r>
        <w:rPr/>
        <w:t>Operational</w:t>
      </w:r>
      <w:r>
        <w:rPr>
          <w:spacing w:val="18"/>
        </w:rPr>
        <w:t> </w:t>
      </w:r>
      <w:r>
        <w:rPr>
          <w:spacing w:val="-2"/>
        </w:rPr>
        <w:t>metrics</w:t>
      </w:r>
    </w:p>
    <w:p>
      <w:pPr>
        <w:pStyle w:val="BodyText"/>
        <w:spacing w:line="381" w:lineRule="auto" w:before="123"/>
        <w:ind w:left="679" w:right="1176"/>
      </w:pPr>
      <w:r>
        <w:rPr>
          <w:spacing w:val="-2"/>
          <w:w w:val="105"/>
        </w:rPr>
        <w:t>Process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optimization </w:t>
      </w:r>
      <w:r>
        <w:rPr>
          <w:w w:val="105"/>
        </w:rPr>
        <w:t>Strategic planning </w:t>
      </w:r>
      <w:r>
        <w:rPr>
          <w:spacing w:val="-2"/>
          <w:w w:val="105"/>
        </w:rPr>
        <w:t>Workﬂow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automation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Engineering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AdvanceTech</w:t>
      </w:r>
      <w:r>
        <w:rPr>
          <w:spacing w:val="10"/>
        </w:rPr>
        <w:t> </w:t>
      </w:r>
      <w:r>
        <w:rPr/>
        <w:t>Group,</w:t>
      </w:r>
      <w:r>
        <w:rPr>
          <w:spacing w:val="11"/>
        </w:rPr>
        <w:t> </w:t>
      </w:r>
      <w:r>
        <w:rPr/>
        <w:t>Charlotte,</w:t>
      </w:r>
      <w:r>
        <w:rPr>
          <w:spacing w:val="10"/>
        </w:rPr>
        <w:t> </w:t>
      </w:r>
      <w:r>
        <w:rPr>
          <w:spacing w:val="-5"/>
        </w:rPr>
        <w:t>NC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737"/>
      </w:pPr>
      <w:r>
        <w:rPr>
          <w:w w:val="105"/>
        </w:rPr>
        <w:t>Improved</w:t>
      </w:r>
      <w:r>
        <w:rPr>
          <w:spacing w:val="-14"/>
          <w:w w:val="105"/>
        </w:rPr>
        <w:t> </w:t>
      </w:r>
      <w:r>
        <w:rPr>
          <w:w w:val="105"/>
        </w:rPr>
        <w:t>operational</w:t>
      </w:r>
      <w:r>
        <w:rPr>
          <w:spacing w:val="-13"/>
          <w:w w:val="105"/>
        </w:rPr>
        <w:t> </w:t>
      </w:r>
      <w:r>
        <w:rPr>
          <w:w w:val="105"/>
        </w:rPr>
        <w:t>efﬁciency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22%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workﬂow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  <w:r>
        <w:rPr>
          <w:spacing w:val="-14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realignment</w:t>
      </w:r>
    </w:p>
    <w:p>
      <w:pPr>
        <w:pStyle w:val="BodyText"/>
        <w:spacing w:before="104"/>
        <w:ind w:left="1051"/>
      </w:pPr>
      <w:r>
        <w:rPr/>
        <w:t>Managed</w:t>
      </w:r>
      <w:r>
        <w:rPr>
          <w:spacing w:val="13"/>
        </w:rPr>
        <w:t> </w:t>
      </w:r>
      <w:r>
        <w:rPr/>
        <w:t>budgets</w:t>
      </w:r>
      <w:r>
        <w:rPr>
          <w:spacing w:val="13"/>
        </w:rPr>
        <w:t> </w:t>
      </w:r>
      <w:r>
        <w:rPr/>
        <w:t>across</w:t>
      </w:r>
      <w:r>
        <w:rPr>
          <w:spacing w:val="13"/>
        </w:rPr>
        <w:t> </w:t>
      </w:r>
      <w:r>
        <w:rPr/>
        <w:t>ﬁve</w:t>
      </w:r>
      <w:r>
        <w:rPr>
          <w:spacing w:val="13"/>
        </w:rPr>
        <w:t> </w:t>
      </w:r>
      <w:r>
        <w:rPr/>
        <w:t>departments</w:t>
      </w:r>
      <w:r>
        <w:rPr>
          <w:spacing w:val="13"/>
        </w:rPr>
        <w:t> </w:t>
      </w:r>
      <w:r>
        <w:rPr/>
        <w:t>totaling</w:t>
      </w:r>
      <w:r>
        <w:rPr>
          <w:spacing w:val="13"/>
        </w:rPr>
        <w:t> </w:t>
      </w:r>
      <w:r>
        <w:rPr/>
        <w:t>$12</w:t>
      </w:r>
      <w:r>
        <w:rPr>
          <w:spacing w:val="13"/>
        </w:rPr>
        <w:t> </w:t>
      </w:r>
      <w:r>
        <w:rPr>
          <w:spacing w:val="-2"/>
        </w:rPr>
        <w:t>million</w:t>
      </w:r>
    </w:p>
    <w:p>
      <w:pPr>
        <w:pStyle w:val="BodyText"/>
        <w:spacing w:line="261" w:lineRule="auto" w:before="123"/>
        <w:ind w:left="1051" w:right="737"/>
      </w:pPr>
      <w:r>
        <w:rPr>
          <w:spacing w:val="-2"/>
          <w:w w:val="105"/>
        </w:rPr>
        <w:t>Launched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KPI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tracking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boosting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executive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reporting accuracy</w:t>
      </w:r>
    </w:p>
    <w:p>
      <w:pPr>
        <w:pStyle w:val="BodyText"/>
        <w:spacing w:before="16"/>
      </w:pPr>
    </w:p>
    <w:p>
      <w:pPr>
        <w:pStyle w:val="Heading2"/>
      </w:pPr>
      <w:r>
        <w:rPr>
          <w:spacing w:val="-2"/>
          <w:w w:val="105"/>
        </w:rPr>
        <w:t>Senior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Process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2013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8"/>
        <w:ind w:left="363"/>
      </w:pPr>
      <w:r>
        <w:rPr/>
        <w:t>CoreDesign</w:t>
      </w:r>
      <w:r>
        <w:rPr>
          <w:spacing w:val="19"/>
        </w:rPr>
        <w:t> </w:t>
      </w:r>
      <w:r>
        <w:rPr/>
        <w:t>Manufacturing,</w:t>
      </w:r>
      <w:r>
        <w:rPr>
          <w:spacing w:val="20"/>
        </w:rPr>
        <w:t> </w:t>
      </w:r>
      <w:r>
        <w:rPr/>
        <w:t>Charlotte,</w:t>
      </w:r>
      <w:r>
        <w:rPr>
          <w:spacing w:val="20"/>
        </w:rPr>
        <w:t> </w:t>
      </w:r>
      <w:r>
        <w:rPr>
          <w:spacing w:val="-5"/>
        </w:rPr>
        <w:t>NC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737"/>
      </w:pPr>
      <w:r>
        <w:rPr>
          <w:spacing w:val="-2"/>
          <w:w w:val="105"/>
        </w:rPr>
        <w:t>Identiﬁed and removed bottlenecks in mechanical production line, </w:t>
      </w:r>
      <w:r>
        <w:rPr>
          <w:w w:val="105"/>
        </w:rPr>
        <w:t>increasing throughput by 18%</w:t>
      </w:r>
    </w:p>
    <w:p>
      <w:pPr>
        <w:pStyle w:val="BodyText"/>
        <w:spacing w:line="261" w:lineRule="auto" w:before="90"/>
        <w:ind w:left="1051" w:right="664"/>
      </w:pPr>
      <w:r>
        <w:rPr>
          <w:w w:val="105"/>
        </w:rPr>
        <w:t>Introduced</w:t>
      </w:r>
      <w:r>
        <w:rPr>
          <w:spacing w:val="-14"/>
          <w:w w:val="105"/>
        </w:rPr>
        <w:t> </w:t>
      </w:r>
      <w:r>
        <w:rPr>
          <w:w w:val="105"/>
        </w:rPr>
        <w:t>automation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inventory</w:t>
      </w:r>
      <w:r>
        <w:rPr>
          <w:spacing w:val="-13"/>
          <w:w w:val="105"/>
        </w:rPr>
        <w:t> </w:t>
      </w:r>
      <w:r>
        <w:rPr>
          <w:w w:val="105"/>
        </w:rPr>
        <w:t>handling,</w:t>
      </w:r>
      <w:r>
        <w:rPr>
          <w:spacing w:val="-13"/>
          <w:w w:val="105"/>
        </w:rPr>
        <w:t> </w:t>
      </w:r>
      <w:r>
        <w:rPr>
          <w:w w:val="105"/>
        </w:rPr>
        <w:t>cutting</w:t>
      </w:r>
      <w:r>
        <w:rPr>
          <w:spacing w:val="-13"/>
          <w:w w:val="105"/>
        </w:rPr>
        <w:t> </w:t>
      </w:r>
      <w:r>
        <w:rPr>
          <w:w w:val="105"/>
        </w:rPr>
        <w:t>processing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4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25%</w:t>
      </w:r>
    </w:p>
    <w:p>
      <w:pPr>
        <w:pStyle w:val="BodyText"/>
        <w:spacing w:line="278" w:lineRule="auto" w:before="104"/>
        <w:ind w:left="1051" w:right="716"/>
      </w:pPr>
      <w:r>
        <w:rPr>
          <w:spacing w:val="-2"/>
          <w:w w:val="105"/>
        </w:rPr>
        <w:t>Developed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implemented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standard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operating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procedures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4 </w:t>
      </w:r>
      <w:r>
        <w:rPr>
          <w:w w:val="105"/>
        </w:rPr>
        <w:t>global sites</w:t>
      </w:r>
    </w:p>
    <w:p>
      <w:pPr>
        <w:pStyle w:val="Heading1"/>
        <w:spacing w:before="206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line="381" w:lineRule="auto" w:before="222"/>
        <w:ind w:left="660" w:right="2278"/>
      </w:pPr>
      <w:r>
        <w:rPr>
          <w:w w:val="105"/>
        </w:rPr>
        <w:t>Certiﬁed Manufacturing Engineer (CMfgE) | 2016 </w:t>
      </w:r>
      <w:r>
        <w:rPr>
          <w:spacing w:val="-2"/>
          <w:w w:val="105"/>
        </w:rPr>
        <w:t>Project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(PMP),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PMI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2015</w:t>
      </w:r>
    </w:p>
    <w:sectPr>
      <w:type w:val="continuous"/>
      <w:pgSz w:w="11920" w:h="16860"/>
      <w:pgMar w:top="960" w:bottom="280" w:left="140" w:right="120"/>
      <w:cols w:num="2" w:equalWidth="0">
        <w:col w:w="3594" w:space="480"/>
        <w:col w:w="75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5524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2025-10-07T02:49:57Z</dcterms:created>
  <dcterms:modified xsi:type="dcterms:W3CDTF">2025-10-07T02:49:57Z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