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left="0" w:firstLine="0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spacing w:val="10"/>
          <w:sz w:val="74"/>
        </w:rPr>
        <w:t>Jordan</w:t>
      </w:r>
      <w:r>
        <w:rPr>
          <w:b/>
          <w:spacing w:val="-21"/>
          <w:sz w:val="74"/>
        </w:rPr>
        <w:t> </w:t>
      </w:r>
      <w:r>
        <w:rPr>
          <w:rFonts w:ascii="Microsoft Sans Serif"/>
          <w:spacing w:val="9"/>
          <w:w w:val="110"/>
          <w:sz w:val="74"/>
        </w:rPr>
        <w:t>Miller</w:t>
      </w:r>
    </w:p>
    <w:p>
      <w:pPr>
        <w:pStyle w:val="Title"/>
      </w:pPr>
      <w:r>
        <w:rPr/>
        <w:t>Psychology</w:t>
      </w:r>
      <w:r>
        <w:rPr>
          <w:spacing w:val="-10"/>
        </w:rPr>
        <w:t> </w:t>
      </w:r>
      <w:r>
        <w:rPr/>
        <w:t>Research</w:t>
      </w:r>
      <w:r>
        <w:rPr>
          <w:spacing w:val="-9"/>
        </w:rPr>
        <w:t> </w:t>
      </w:r>
      <w:r>
        <w:rPr>
          <w:spacing w:val="-2"/>
        </w:rPr>
        <w:t>Assistant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13"/>
          <w:sz w:val="13"/>
        </w:rPr>
        <w:t> </w:t>
      </w:r>
      <w:r>
        <w:rPr>
          <w:sz w:val="13"/>
        </w:rPr>
        <w:t>321-9999</w:t>
      </w:r>
      <w:r>
        <w:rPr>
          <w:spacing w:val="31"/>
          <w:sz w:val="13"/>
        </w:rPr>
        <w:t> </w:t>
      </w:r>
      <w:r>
        <w:rPr>
          <w:sz w:val="9"/>
        </w:rPr>
        <w:t>•</w:t>
      </w:r>
      <w:r>
        <w:rPr>
          <w:spacing w:val="43"/>
          <w:sz w:val="9"/>
        </w:rPr>
        <w:t> </w:t>
      </w:r>
      <w:r>
        <w:rPr>
          <w:sz w:val="13"/>
        </w:rPr>
        <w:t>Boston,</w:t>
      </w:r>
      <w:r>
        <w:rPr>
          <w:spacing w:val="13"/>
          <w:sz w:val="13"/>
        </w:rPr>
        <w:t> </w:t>
      </w:r>
      <w:r>
        <w:rPr>
          <w:sz w:val="13"/>
        </w:rPr>
        <w:t>MA</w:t>
      </w:r>
      <w:r>
        <w:rPr>
          <w:spacing w:val="5"/>
          <w:sz w:val="13"/>
        </w:rPr>
        <w:t> </w:t>
      </w:r>
      <w:r>
        <w:rPr>
          <w:sz w:val="13"/>
        </w:rPr>
        <w:t>02118</w:t>
      </w:r>
      <w:r>
        <w:rPr>
          <w:spacing w:val="32"/>
          <w:sz w:val="13"/>
        </w:rPr>
        <w:t> </w:t>
      </w:r>
      <w:r>
        <w:rPr>
          <w:sz w:val="9"/>
        </w:rPr>
        <w:t>•</w:t>
      </w:r>
      <w:r>
        <w:rPr>
          <w:spacing w:val="76"/>
          <w:w w:val="150"/>
          <w:sz w:val="9"/>
        </w:rPr>
        <w:t> </w:t>
      </w:r>
      <w:hyperlink r:id="rId5">
        <w:r>
          <w:rPr>
            <w:spacing w:val="-2"/>
            <w:sz w:val="13"/>
          </w:rPr>
          <w:t>jordanmiller@example.com</w:t>
        </w:r>
      </w:hyperlink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49"/>
        <w:ind w:left="0" w:firstLine="0"/>
      </w:pPr>
    </w:p>
    <w:p>
      <w:pPr>
        <w:pStyle w:val="BodyText"/>
        <w:spacing w:line="271" w:lineRule="auto"/>
        <w:ind w:left="113" w:right="114" w:firstLine="0"/>
      </w:pPr>
      <w:r>
        <w:rPr/>
        <w:t>Research</w:t>
      </w:r>
      <w:r>
        <w:rPr>
          <w:spacing w:val="21"/>
        </w:rPr>
        <w:t> </w:t>
      </w:r>
      <w:r>
        <w:rPr/>
        <w:t>assistant</w:t>
      </w:r>
      <w:r>
        <w:rPr>
          <w:spacing w:val="21"/>
        </w:rPr>
        <w:t> </w:t>
      </w:r>
      <w:r>
        <w:rPr/>
        <w:t>with</w:t>
      </w:r>
      <w:r>
        <w:rPr>
          <w:spacing w:val="21"/>
        </w:rPr>
        <w:t> </w:t>
      </w:r>
      <w:r>
        <w:rPr/>
        <w:t>two</w:t>
      </w:r>
      <w:r>
        <w:rPr>
          <w:spacing w:val="21"/>
        </w:rPr>
        <w:t> </w:t>
      </w:r>
      <w:r>
        <w:rPr/>
        <w:t>years</w:t>
      </w:r>
      <w:r>
        <w:rPr>
          <w:spacing w:val="21"/>
        </w:rPr>
        <w:t> </w:t>
      </w:r>
      <w:r>
        <w:rPr/>
        <w:t>of</w:t>
      </w:r>
      <w:r>
        <w:rPr>
          <w:spacing w:val="21"/>
        </w:rPr>
        <w:t> </w:t>
      </w:r>
      <w:r>
        <w:rPr/>
        <w:t>academic</w:t>
      </w:r>
      <w:r>
        <w:rPr>
          <w:spacing w:val="21"/>
        </w:rPr>
        <w:t> </w:t>
      </w:r>
      <w:r>
        <w:rPr/>
        <w:t>psychology</w:t>
      </w:r>
      <w:r>
        <w:rPr>
          <w:spacing w:val="21"/>
        </w:rPr>
        <w:t> </w:t>
      </w:r>
      <w:r>
        <w:rPr/>
        <w:t>experience</w:t>
      </w:r>
      <w:r>
        <w:rPr>
          <w:spacing w:val="21"/>
        </w:rPr>
        <w:t> </w:t>
      </w:r>
      <w:r>
        <w:rPr/>
        <w:t>supporting</w:t>
      </w:r>
      <w:r>
        <w:rPr>
          <w:spacing w:val="21"/>
        </w:rPr>
        <w:t> </w:t>
      </w:r>
      <w:r>
        <w:rPr/>
        <w:t>studies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cognitive</w:t>
      </w:r>
      <w:r>
        <w:rPr>
          <w:spacing w:val="21"/>
        </w:rPr>
        <w:t> </w:t>
      </w:r>
      <w:r>
        <w:rPr/>
        <w:t>neuroscience</w:t>
      </w:r>
      <w:r>
        <w:rPr>
          <w:spacing w:val="21"/>
        </w:rPr>
        <w:t> </w:t>
      </w:r>
      <w:r>
        <w:rPr/>
        <w:t>and</w:t>
      </w:r>
      <w:r>
        <w:rPr>
          <w:spacing w:val="21"/>
        </w:rPr>
        <w:t> </w:t>
      </w:r>
      <w:r>
        <w:rPr/>
        <w:t>decision-making.</w:t>
      </w:r>
      <w:r>
        <w:rPr>
          <w:spacing w:val="10"/>
        </w:rPr>
        <w:t> </w:t>
      </w:r>
      <w:r>
        <w:rPr/>
        <w:t>Adept at</w:t>
      </w:r>
      <w:r>
        <w:rPr>
          <w:spacing w:val="30"/>
        </w:rPr>
        <w:t> </w:t>
      </w:r>
      <w:r>
        <w:rPr/>
        <w:t>data</w:t>
      </w:r>
      <w:r>
        <w:rPr>
          <w:spacing w:val="30"/>
        </w:rPr>
        <w:t> </w:t>
      </w:r>
      <w:r>
        <w:rPr/>
        <w:t>collection,</w:t>
      </w:r>
      <w:r>
        <w:rPr>
          <w:spacing w:val="30"/>
        </w:rPr>
        <w:t> </w:t>
      </w:r>
      <w:r>
        <w:rPr/>
        <w:t>statistical</w:t>
      </w:r>
      <w:r>
        <w:rPr>
          <w:spacing w:val="30"/>
        </w:rPr>
        <w:t> </w:t>
      </w:r>
      <w:r>
        <w:rPr/>
        <w:t>analysis,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laboratory</w:t>
      </w:r>
      <w:r>
        <w:rPr>
          <w:spacing w:val="30"/>
        </w:rPr>
        <w:t> </w:t>
      </w:r>
      <w:r>
        <w:rPr/>
        <w:t>coordination.</w:t>
      </w:r>
      <w:r>
        <w:rPr>
          <w:spacing w:val="30"/>
        </w:rPr>
        <w:t> </w:t>
      </w:r>
      <w:r>
        <w:rPr/>
        <w:t>Focused</w:t>
      </w:r>
      <w:r>
        <w:rPr>
          <w:spacing w:val="30"/>
        </w:rPr>
        <w:t> </w:t>
      </w:r>
      <w:r>
        <w:rPr/>
        <w:t>on</w:t>
      </w:r>
      <w:r>
        <w:rPr>
          <w:spacing w:val="30"/>
        </w:rPr>
        <w:t> </w:t>
      </w:r>
      <w:r>
        <w:rPr/>
        <w:t>preparing</w:t>
      </w:r>
      <w:r>
        <w:rPr>
          <w:spacing w:val="30"/>
        </w:rPr>
        <w:t> </w:t>
      </w:r>
      <w:r>
        <w:rPr/>
        <w:t>for</w:t>
      </w:r>
      <w:r>
        <w:rPr>
          <w:spacing w:val="30"/>
        </w:rPr>
        <w:t> </w:t>
      </w:r>
      <w:r>
        <w:rPr/>
        <w:t>graduate-level</w:t>
      </w:r>
      <w:r>
        <w:rPr>
          <w:spacing w:val="30"/>
        </w:rPr>
        <w:t> </w:t>
      </w:r>
      <w:r>
        <w:rPr/>
        <w:t>research</w:t>
      </w:r>
      <w:r>
        <w:rPr>
          <w:spacing w:val="30"/>
        </w:rPr>
        <w:t> </w:t>
      </w:r>
      <w:r>
        <w:rPr/>
        <w:t>in</w:t>
      </w:r>
      <w:r>
        <w:rPr>
          <w:spacing w:val="30"/>
        </w:rPr>
        <w:t> </w:t>
      </w:r>
      <w:r>
        <w:rPr/>
        <w:t>cognitive</w:t>
      </w:r>
      <w:r>
        <w:rPr>
          <w:spacing w:val="30"/>
        </w:rPr>
        <w:t> </w:t>
      </w:r>
      <w:r>
        <w:rPr/>
        <w:t>psychology.</w:t>
      </w:r>
    </w:p>
    <w:p>
      <w:pPr>
        <w:pStyle w:val="BodyText"/>
        <w:spacing w:before="83"/>
        <w:ind w:left="0" w:firstLine="0"/>
      </w:pP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000"/>
        </w:sectPr>
      </w:pP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169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Cognitive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testing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EEG</w:t>
      </w:r>
      <w:r>
        <w:rPr>
          <w:spacing w:val="8"/>
          <w:sz w:val="15"/>
        </w:rPr>
        <w:t> </w:t>
      </w:r>
      <w:r>
        <w:rPr>
          <w:spacing w:val="-2"/>
          <w:sz w:val="15"/>
        </w:rPr>
        <w:t>preprocessing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95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Participant</w:t>
      </w:r>
      <w:r>
        <w:rPr>
          <w:spacing w:val="28"/>
          <w:sz w:val="15"/>
        </w:rPr>
        <w:t> </w:t>
      </w:r>
      <w:r>
        <w:rPr>
          <w:spacing w:val="-2"/>
          <w:sz w:val="15"/>
        </w:rPr>
        <w:t>interaction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3" w:lineRule="exact" w:before="0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SPSS</w:t>
      </w:r>
      <w:r>
        <w:rPr>
          <w:spacing w:val="10"/>
          <w:sz w:val="15"/>
        </w:rPr>
        <w:t> </w:t>
      </w:r>
      <w:r>
        <w:rPr>
          <w:sz w:val="15"/>
        </w:rPr>
        <w:t>and</w:t>
      </w:r>
      <w:r>
        <w:rPr>
          <w:spacing w:val="10"/>
          <w:sz w:val="15"/>
        </w:rPr>
        <w:t> </w:t>
      </w:r>
      <w:r>
        <w:rPr>
          <w:spacing w:val="-2"/>
          <w:sz w:val="15"/>
        </w:rPr>
        <w:t>Excel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169" w:after="0"/>
        <w:ind w:left="744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sz w:val="15"/>
        </w:rPr>
        <w:t>Data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cleaning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Literature</w:t>
      </w:r>
      <w:r>
        <w:rPr>
          <w:spacing w:val="26"/>
          <w:sz w:val="15"/>
        </w:rPr>
        <w:t> </w:t>
      </w:r>
      <w:r>
        <w:rPr>
          <w:spacing w:val="-2"/>
          <w:sz w:val="15"/>
        </w:rPr>
        <w:t>review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95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Research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ethics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3" w:lineRule="exact" w:before="0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Statistical</w:t>
      </w:r>
      <w:r>
        <w:rPr>
          <w:spacing w:val="29"/>
          <w:sz w:val="15"/>
        </w:rPr>
        <w:t> </w:t>
      </w:r>
      <w:r>
        <w:rPr>
          <w:spacing w:val="-2"/>
          <w:sz w:val="15"/>
        </w:rPr>
        <w:t>analysis</w:t>
      </w:r>
    </w:p>
    <w:p>
      <w:pPr>
        <w:spacing w:after="0" w:line="323" w:lineRule="exact"/>
        <w:jc w:val="left"/>
        <w:rPr>
          <w:sz w:val="31"/>
        </w:rPr>
        <w:sectPr>
          <w:type w:val="continuous"/>
          <w:pgSz w:w="11920" w:h="16860"/>
          <w:pgMar w:top="0" w:bottom="0" w:left="760" w:right="1000"/>
          <w:cols w:num="2" w:equalWidth="0">
            <w:col w:w="2289" w:space="1115"/>
            <w:col w:w="6756"/>
          </w:cols>
        </w:sectPr>
      </w:pPr>
    </w:p>
    <w:p>
      <w:pPr>
        <w:pStyle w:val="Heading1"/>
        <w:spacing w:before="2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62012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62012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3575,0,16858,390,16858,390,13575,390,0xe" filled="true" fillcolor="#49443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3876674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05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6381749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02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7343774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78.2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Experience</w:t>
      </w:r>
    </w:p>
    <w:p>
      <w:pPr>
        <w:pStyle w:val="BodyText"/>
        <w:spacing w:line="283" w:lineRule="auto" w:before="244"/>
        <w:ind w:left="448" w:right="3410" w:firstLine="0"/>
      </w:pPr>
      <w:r>
        <w:rPr/>
        <w:t>Research Assistant</w:t>
      </w:r>
      <w:r>
        <w:rPr>
          <w:spacing w:val="29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5"/>
        </w:rPr>
        <w:t> </w:t>
      </w:r>
      <w:r>
        <w:rPr/>
        <w:t>Cognitive Neuroscience Lab, Boston University</w:t>
      </w:r>
      <w:r>
        <w:rPr>
          <w:spacing w:val="29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80"/>
        </w:rPr>
        <w:t> </w:t>
      </w:r>
      <w:r>
        <w:rPr/>
        <w:t>Boston, MA September 2022 – Present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8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Administer</w:t>
      </w:r>
      <w:r>
        <w:rPr>
          <w:spacing w:val="17"/>
          <w:sz w:val="15"/>
        </w:rPr>
        <w:t> </w:t>
      </w:r>
      <w:r>
        <w:rPr>
          <w:sz w:val="15"/>
        </w:rPr>
        <w:t>cognitive</w:t>
      </w:r>
      <w:r>
        <w:rPr>
          <w:spacing w:val="18"/>
          <w:sz w:val="15"/>
        </w:rPr>
        <w:t> </w:t>
      </w:r>
      <w:r>
        <w:rPr>
          <w:sz w:val="15"/>
        </w:rPr>
        <w:t>tasks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8"/>
          <w:sz w:val="15"/>
        </w:rPr>
        <w:t> </w:t>
      </w:r>
      <w:r>
        <w:rPr>
          <w:sz w:val="15"/>
        </w:rPr>
        <w:t>study</w:t>
      </w:r>
      <w:r>
        <w:rPr>
          <w:spacing w:val="17"/>
          <w:sz w:val="15"/>
        </w:rPr>
        <w:t> </w:t>
      </w:r>
      <w:r>
        <w:rPr>
          <w:sz w:val="15"/>
        </w:rPr>
        <w:t>participants</w:t>
      </w:r>
      <w:r>
        <w:rPr>
          <w:spacing w:val="18"/>
          <w:sz w:val="15"/>
        </w:rPr>
        <w:t> </w:t>
      </w:r>
      <w:r>
        <w:rPr>
          <w:sz w:val="15"/>
        </w:rPr>
        <w:t>using</w:t>
      </w:r>
      <w:r>
        <w:rPr>
          <w:spacing w:val="18"/>
          <w:sz w:val="15"/>
        </w:rPr>
        <w:t> </w:t>
      </w:r>
      <w:r>
        <w:rPr>
          <w:sz w:val="15"/>
        </w:rPr>
        <w:t>computer-based</w:t>
      </w:r>
      <w:r>
        <w:rPr>
          <w:spacing w:val="17"/>
          <w:sz w:val="15"/>
        </w:rPr>
        <w:t> </w:t>
      </w:r>
      <w:r>
        <w:rPr>
          <w:sz w:val="15"/>
        </w:rPr>
        <w:t>software</w:t>
      </w:r>
      <w:r>
        <w:rPr>
          <w:spacing w:val="18"/>
          <w:sz w:val="15"/>
        </w:rPr>
        <w:t> </w:t>
      </w:r>
      <w:r>
        <w:rPr>
          <w:sz w:val="15"/>
        </w:rPr>
        <w:t>in</w:t>
      </w:r>
      <w:r>
        <w:rPr>
          <w:spacing w:val="17"/>
          <w:sz w:val="15"/>
        </w:rPr>
        <w:t> </w:t>
      </w:r>
      <w:r>
        <w:rPr>
          <w:sz w:val="15"/>
        </w:rPr>
        <w:t>a</w:t>
      </w:r>
      <w:r>
        <w:rPr>
          <w:spacing w:val="18"/>
          <w:sz w:val="15"/>
        </w:rPr>
        <w:t> </w:t>
      </w:r>
      <w:r>
        <w:rPr>
          <w:sz w:val="15"/>
        </w:rPr>
        <w:t>lab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environment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Assist</w:t>
      </w:r>
      <w:r>
        <w:rPr>
          <w:spacing w:val="15"/>
          <w:sz w:val="15"/>
        </w:rPr>
        <w:t> </w:t>
      </w:r>
      <w:r>
        <w:rPr>
          <w:sz w:val="15"/>
        </w:rPr>
        <w:t>in</w:t>
      </w:r>
      <w:r>
        <w:rPr>
          <w:spacing w:val="15"/>
          <w:sz w:val="15"/>
        </w:rPr>
        <w:t> </w:t>
      </w:r>
      <w:r>
        <w:rPr>
          <w:sz w:val="15"/>
        </w:rPr>
        <w:t>EEG</w:t>
      </w:r>
      <w:r>
        <w:rPr>
          <w:spacing w:val="16"/>
          <w:sz w:val="15"/>
        </w:rPr>
        <w:t> </w:t>
      </w:r>
      <w:r>
        <w:rPr>
          <w:sz w:val="15"/>
        </w:rPr>
        <w:t>data</w:t>
      </w:r>
      <w:r>
        <w:rPr>
          <w:spacing w:val="15"/>
          <w:sz w:val="15"/>
        </w:rPr>
        <w:t> </w:t>
      </w:r>
      <w:r>
        <w:rPr>
          <w:sz w:val="15"/>
        </w:rPr>
        <w:t>collection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5"/>
          <w:sz w:val="15"/>
        </w:rPr>
        <w:t> </w:t>
      </w:r>
      <w:r>
        <w:rPr>
          <w:sz w:val="15"/>
        </w:rPr>
        <w:t>preprocessing</w:t>
      </w:r>
      <w:r>
        <w:rPr>
          <w:spacing w:val="16"/>
          <w:sz w:val="15"/>
        </w:rPr>
        <w:t> </w:t>
      </w:r>
      <w:r>
        <w:rPr>
          <w:sz w:val="15"/>
        </w:rPr>
        <w:t>for</w:t>
      </w:r>
      <w:r>
        <w:rPr>
          <w:spacing w:val="15"/>
          <w:sz w:val="15"/>
        </w:rPr>
        <w:t> </w:t>
      </w:r>
      <w:r>
        <w:rPr>
          <w:sz w:val="15"/>
        </w:rPr>
        <w:t>studies</w:t>
      </w:r>
      <w:r>
        <w:rPr>
          <w:spacing w:val="15"/>
          <w:sz w:val="15"/>
        </w:rPr>
        <w:t> </w:t>
      </w:r>
      <w:r>
        <w:rPr>
          <w:sz w:val="15"/>
        </w:rPr>
        <w:t>on</w:t>
      </w:r>
      <w:r>
        <w:rPr>
          <w:spacing w:val="16"/>
          <w:sz w:val="15"/>
        </w:rPr>
        <w:t> </w:t>
      </w:r>
      <w:r>
        <w:rPr>
          <w:sz w:val="15"/>
        </w:rPr>
        <w:t>attention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memory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Summarize</w:t>
      </w:r>
      <w:r>
        <w:rPr>
          <w:spacing w:val="19"/>
          <w:sz w:val="15"/>
        </w:rPr>
        <w:t> </w:t>
      </w:r>
      <w:r>
        <w:rPr>
          <w:sz w:val="15"/>
        </w:rPr>
        <w:t>journal</w:t>
      </w:r>
      <w:r>
        <w:rPr>
          <w:spacing w:val="20"/>
          <w:sz w:val="15"/>
        </w:rPr>
        <w:t> </w:t>
      </w:r>
      <w:r>
        <w:rPr>
          <w:sz w:val="15"/>
        </w:rPr>
        <w:t>articles</w:t>
      </w:r>
      <w:r>
        <w:rPr>
          <w:spacing w:val="20"/>
          <w:sz w:val="15"/>
        </w:rPr>
        <w:t> </w:t>
      </w:r>
      <w:r>
        <w:rPr>
          <w:sz w:val="15"/>
        </w:rPr>
        <w:t>and</w:t>
      </w:r>
      <w:r>
        <w:rPr>
          <w:spacing w:val="20"/>
          <w:sz w:val="15"/>
        </w:rPr>
        <w:t> </w:t>
      </w:r>
      <w:r>
        <w:rPr>
          <w:sz w:val="15"/>
        </w:rPr>
        <w:t>prepare</w:t>
      </w:r>
      <w:r>
        <w:rPr>
          <w:spacing w:val="20"/>
          <w:sz w:val="15"/>
        </w:rPr>
        <w:t> </w:t>
      </w:r>
      <w:r>
        <w:rPr>
          <w:sz w:val="15"/>
        </w:rPr>
        <w:t>bibliographies</w:t>
      </w:r>
      <w:r>
        <w:rPr>
          <w:spacing w:val="19"/>
          <w:sz w:val="15"/>
        </w:rPr>
        <w:t> </w:t>
      </w:r>
      <w:r>
        <w:rPr>
          <w:sz w:val="15"/>
        </w:rPr>
        <w:t>for</w:t>
      </w:r>
      <w:r>
        <w:rPr>
          <w:spacing w:val="20"/>
          <w:sz w:val="15"/>
        </w:rPr>
        <w:t> </w:t>
      </w:r>
      <w:r>
        <w:rPr>
          <w:sz w:val="15"/>
        </w:rPr>
        <w:t>ongoing</w:t>
      </w:r>
      <w:r>
        <w:rPr>
          <w:spacing w:val="20"/>
          <w:sz w:val="15"/>
        </w:rPr>
        <w:t> </w:t>
      </w:r>
      <w:r>
        <w:rPr>
          <w:sz w:val="15"/>
        </w:rPr>
        <w:t>research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publications</w:t>
      </w:r>
    </w:p>
    <w:p>
      <w:pPr>
        <w:pStyle w:val="BodyText"/>
        <w:spacing w:line="261" w:lineRule="auto" w:before="153"/>
        <w:ind w:left="448" w:right="4735" w:firstLine="0"/>
      </w:pPr>
      <w:r>
        <w:rPr/>
        <w:t>Research Intern</w:t>
      </w:r>
      <w:r>
        <w:rPr>
          <w:spacing w:val="26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Social Behavior Lab, Tufts University</w:t>
      </w:r>
      <w:r>
        <w:rPr>
          <w:spacing w:val="26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Medford, MA May 2022 – August 2022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6" w:lineRule="exact" w:before="164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Collected</w:t>
      </w:r>
      <w:r>
        <w:rPr>
          <w:spacing w:val="15"/>
          <w:sz w:val="15"/>
        </w:rPr>
        <w:t> </w:t>
      </w:r>
      <w:r>
        <w:rPr>
          <w:sz w:val="15"/>
        </w:rPr>
        <w:t>survey</w:t>
      </w:r>
      <w:r>
        <w:rPr>
          <w:spacing w:val="16"/>
          <w:sz w:val="15"/>
        </w:rPr>
        <w:t> </w:t>
      </w:r>
      <w:r>
        <w:rPr>
          <w:sz w:val="15"/>
        </w:rPr>
        <w:t>data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conducted</w:t>
      </w:r>
      <w:r>
        <w:rPr>
          <w:spacing w:val="15"/>
          <w:sz w:val="15"/>
        </w:rPr>
        <w:t> </w:t>
      </w:r>
      <w:r>
        <w:rPr>
          <w:sz w:val="15"/>
        </w:rPr>
        <w:t>participant</w:t>
      </w:r>
      <w:r>
        <w:rPr>
          <w:spacing w:val="16"/>
          <w:sz w:val="15"/>
        </w:rPr>
        <w:t> </w:t>
      </w:r>
      <w:r>
        <w:rPr>
          <w:sz w:val="15"/>
        </w:rPr>
        <w:t>interviews</w:t>
      </w:r>
      <w:r>
        <w:rPr>
          <w:spacing w:val="15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a</w:t>
      </w:r>
      <w:r>
        <w:rPr>
          <w:spacing w:val="15"/>
          <w:sz w:val="15"/>
        </w:rPr>
        <w:t> </w:t>
      </w:r>
      <w:r>
        <w:rPr>
          <w:sz w:val="15"/>
        </w:rPr>
        <w:t>study</w:t>
      </w:r>
      <w:r>
        <w:rPr>
          <w:spacing w:val="16"/>
          <w:sz w:val="15"/>
        </w:rPr>
        <w:t> </w:t>
      </w:r>
      <w:r>
        <w:rPr>
          <w:sz w:val="15"/>
        </w:rPr>
        <w:t>on</w:t>
      </w:r>
      <w:r>
        <w:rPr>
          <w:spacing w:val="16"/>
          <w:sz w:val="15"/>
        </w:rPr>
        <w:t> </w:t>
      </w:r>
      <w:r>
        <w:rPr>
          <w:sz w:val="15"/>
        </w:rPr>
        <w:t>trust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cooperation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292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Entered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cleaned</w:t>
      </w:r>
      <w:r>
        <w:rPr>
          <w:spacing w:val="15"/>
          <w:sz w:val="15"/>
        </w:rPr>
        <w:t> </w:t>
      </w:r>
      <w:r>
        <w:rPr>
          <w:sz w:val="15"/>
        </w:rPr>
        <w:t>datasets</w:t>
      </w:r>
      <w:r>
        <w:rPr>
          <w:spacing w:val="16"/>
          <w:sz w:val="15"/>
        </w:rPr>
        <w:t> </w:t>
      </w:r>
      <w:r>
        <w:rPr>
          <w:sz w:val="15"/>
        </w:rPr>
        <w:t>using</w:t>
      </w:r>
      <w:r>
        <w:rPr>
          <w:spacing w:val="15"/>
          <w:sz w:val="15"/>
        </w:rPr>
        <w:t> </w:t>
      </w:r>
      <w:r>
        <w:rPr>
          <w:sz w:val="15"/>
        </w:rPr>
        <w:t>SPSS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5"/>
          <w:sz w:val="15"/>
        </w:rPr>
        <w:t> </w:t>
      </w:r>
      <w:r>
        <w:rPr>
          <w:sz w:val="15"/>
        </w:rPr>
        <w:t>Excel,</w:t>
      </w:r>
      <w:r>
        <w:rPr>
          <w:spacing w:val="16"/>
          <w:sz w:val="15"/>
        </w:rPr>
        <w:t> </w:t>
      </w:r>
      <w:r>
        <w:rPr>
          <w:sz w:val="15"/>
        </w:rPr>
        <w:t>improving</w:t>
      </w:r>
      <w:r>
        <w:rPr>
          <w:spacing w:val="16"/>
          <w:sz w:val="15"/>
        </w:rPr>
        <w:t> </w:t>
      </w:r>
      <w:r>
        <w:rPr>
          <w:sz w:val="15"/>
        </w:rPr>
        <w:t>data</w:t>
      </w:r>
      <w:r>
        <w:rPr>
          <w:spacing w:val="15"/>
          <w:sz w:val="15"/>
        </w:rPr>
        <w:t> </w:t>
      </w:r>
      <w:r>
        <w:rPr>
          <w:sz w:val="15"/>
        </w:rPr>
        <w:t>accuracy</w:t>
      </w:r>
      <w:r>
        <w:rPr>
          <w:spacing w:val="16"/>
          <w:sz w:val="15"/>
        </w:rPr>
        <w:t> </w:t>
      </w:r>
      <w:r>
        <w:rPr>
          <w:sz w:val="15"/>
        </w:rPr>
        <w:t>for</w:t>
      </w:r>
      <w:r>
        <w:rPr>
          <w:spacing w:val="15"/>
          <w:sz w:val="15"/>
        </w:rPr>
        <w:t> </w:t>
      </w:r>
      <w:r>
        <w:rPr>
          <w:sz w:val="15"/>
        </w:rPr>
        <w:t>final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analysis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Attended</w:t>
      </w:r>
      <w:r>
        <w:rPr>
          <w:spacing w:val="17"/>
          <w:sz w:val="15"/>
        </w:rPr>
        <w:t> </w:t>
      </w:r>
      <w:r>
        <w:rPr>
          <w:sz w:val="15"/>
        </w:rPr>
        <w:t>lab</w:t>
      </w:r>
      <w:r>
        <w:rPr>
          <w:spacing w:val="17"/>
          <w:sz w:val="15"/>
        </w:rPr>
        <w:t> </w:t>
      </w:r>
      <w:r>
        <w:rPr>
          <w:sz w:val="15"/>
        </w:rPr>
        <w:t>meetings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presented</w:t>
      </w:r>
      <w:r>
        <w:rPr>
          <w:spacing w:val="17"/>
          <w:sz w:val="15"/>
        </w:rPr>
        <w:t> </w:t>
      </w:r>
      <w:r>
        <w:rPr>
          <w:sz w:val="15"/>
        </w:rPr>
        <w:t>preliminary</w:t>
      </w:r>
      <w:r>
        <w:rPr>
          <w:spacing w:val="18"/>
          <w:sz w:val="15"/>
        </w:rPr>
        <w:t> </w:t>
      </w:r>
      <w:r>
        <w:rPr>
          <w:sz w:val="15"/>
        </w:rPr>
        <w:t>findings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7"/>
          <w:sz w:val="15"/>
        </w:rPr>
        <w:t> </w:t>
      </w:r>
      <w:r>
        <w:rPr>
          <w:sz w:val="15"/>
        </w:rPr>
        <w:t>a</w:t>
      </w:r>
      <w:r>
        <w:rPr>
          <w:spacing w:val="17"/>
          <w:sz w:val="15"/>
        </w:rPr>
        <w:t> </w:t>
      </w:r>
      <w:r>
        <w:rPr>
          <w:sz w:val="15"/>
        </w:rPr>
        <w:t>faculty</w:t>
      </w:r>
      <w:r>
        <w:rPr>
          <w:spacing w:val="17"/>
          <w:sz w:val="15"/>
        </w:rPr>
        <w:t> </w:t>
      </w:r>
      <w:r>
        <w:rPr>
          <w:sz w:val="15"/>
        </w:rPr>
        <w:t>research</w:t>
      </w:r>
      <w:r>
        <w:rPr>
          <w:spacing w:val="17"/>
          <w:sz w:val="15"/>
        </w:rPr>
        <w:t> </w:t>
      </w:r>
      <w:r>
        <w:rPr>
          <w:spacing w:val="-4"/>
          <w:sz w:val="15"/>
        </w:rPr>
        <w:t>team</w:t>
      </w:r>
    </w:p>
    <w:p>
      <w:pPr>
        <w:pStyle w:val="Heading1"/>
        <w:spacing w:before="208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83" w:lineRule="auto" w:before="244"/>
        <w:ind w:left="448" w:right="4735" w:firstLine="0"/>
      </w:pPr>
      <w:r>
        <w:rPr/>
        <w:t>Bachelor of Arts (B.A.) in Psychology</w:t>
      </w:r>
      <w:r>
        <w:rPr>
          <w:spacing w:val="25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1"/>
        </w:rPr>
        <w:t> </w:t>
      </w:r>
      <w:r>
        <w:rPr/>
        <w:t>Boston University</w:t>
      </w:r>
      <w:r>
        <w:rPr>
          <w:spacing w:val="40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1"/>
        </w:rPr>
        <w:t> </w:t>
      </w:r>
      <w:r>
        <w:rPr/>
        <w:t>Boston, MA May 2023</w:t>
      </w:r>
    </w:p>
    <w:p>
      <w:pPr>
        <w:pStyle w:val="BodyText"/>
        <w:ind w:left="0" w:firstLine="0"/>
      </w:pPr>
    </w:p>
    <w:p>
      <w:pPr>
        <w:pStyle w:val="BodyText"/>
        <w:spacing w:before="157"/>
        <w:ind w:left="0" w:firstLine="0"/>
      </w:pPr>
    </w:p>
    <w:p>
      <w:pPr>
        <w:pStyle w:val="Heading1"/>
      </w:pPr>
      <w:r>
        <w:rPr>
          <w:spacing w:val="-2"/>
          <w:w w:val="105"/>
          <w:sz w:val="31"/>
        </w:rPr>
        <w:t>C</w:t>
      </w:r>
      <w:r>
        <w:rPr>
          <w:spacing w:val="-2"/>
          <w:w w:val="105"/>
        </w:rPr>
        <w:t>ertifications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153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CITI</w:t>
      </w:r>
      <w:r>
        <w:rPr>
          <w:spacing w:val="15"/>
          <w:sz w:val="15"/>
        </w:rPr>
        <w:t> </w:t>
      </w:r>
      <w:r>
        <w:rPr>
          <w:sz w:val="15"/>
        </w:rPr>
        <w:t>Program</w:t>
      </w:r>
      <w:r>
        <w:rPr>
          <w:spacing w:val="15"/>
          <w:sz w:val="15"/>
        </w:rPr>
        <w:t> </w:t>
      </w:r>
      <w:r>
        <w:rPr>
          <w:sz w:val="15"/>
        </w:rPr>
        <w:t>Human</w:t>
      </w:r>
      <w:r>
        <w:rPr>
          <w:spacing w:val="15"/>
          <w:sz w:val="15"/>
        </w:rPr>
        <w:t> </w:t>
      </w:r>
      <w:r>
        <w:rPr>
          <w:sz w:val="15"/>
        </w:rPr>
        <w:t>Subjects</w:t>
      </w:r>
      <w:r>
        <w:rPr>
          <w:spacing w:val="16"/>
          <w:sz w:val="15"/>
        </w:rPr>
        <w:t> </w:t>
      </w:r>
      <w:r>
        <w:rPr>
          <w:sz w:val="15"/>
        </w:rPr>
        <w:t>Research</w:t>
      </w:r>
      <w:r>
        <w:rPr>
          <w:spacing w:val="11"/>
          <w:sz w:val="15"/>
        </w:rPr>
        <w:t> </w:t>
      </w:r>
      <w:r>
        <w:rPr>
          <w:sz w:val="15"/>
        </w:rPr>
        <w:t>Training</w:t>
      </w:r>
      <w:r>
        <w:rPr>
          <w:spacing w:val="16"/>
          <w:sz w:val="15"/>
        </w:rPr>
        <w:t> </w:t>
      </w:r>
      <w:r>
        <w:rPr>
          <w:sz w:val="15"/>
        </w:rPr>
        <w:t>|</w:t>
      </w:r>
      <w:r>
        <w:rPr>
          <w:spacing w:val="15"/>
          <w:sz w:val="15"/>
        </w:rPr>
        <w:t> </w:t>
      </w:r>
      <w:r>
        <w:rPr>
          <w:spacing w:val="-4"/>
          <w:sz w:val="15"/>
        </w:rPr>
        <w:t>2022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SPSS</w:t>
      </w:r>
      <w:r>
        <w:rPr>
          <w:spacing w:val="13"/>
          <w:sz w:val="15"/>
        </w:rPr>
        <w:t> </w:t>
      </w:r>
      <w:r>
        <w:rPr>
          <w:sz w:val="15"/>
        </w:rPr>
        <w:t>Data</w:t>
      </w:r>
      <w:r>
        <w:rPr>
          <w:spacing w:val="5"/>
          <w:sz w:val="15"/>
        </w:rPr>
        <w:t> </w:t>
      </w:r>
      <w:r>
        <w:rPr>
          <w:sz w:val="15"/>
        </w:rPr>
        <w:t>Analysis</w:t>
      </w:r>
      <w:r>
        <w:rPr>
          <w:spacing w:val="14"/>
          <w:sz w:val="15"/>
        </w:rPr>
        <w:t> </w:t>
      </w:r>
      <w:r>
        <w:rPr>
          <w:sz w:val="15"/>
        </w:rPr>
        <w:t>Workshop</w:t>
      </w:r>
      <w:r>
        <w:rPr>
          <w:spacing w:val="14"/>
          <w:sz w:val="15"/>
        </w:rPr>
        <w:t> </w:t>
      </w:r>
      <w:r>
        <w:rPr>
          <w:sz w:val="15"/>
        </w:rPr>
        <w:t>|</w:t>
      </w:r>
      <w:r>
        <w:rPr>
          <w:spacing w:val="14"/>
          <w:sz w:val="15"/>
        </w:rPr>
        <w:t> </w:t>
      </w:r>
      <w:r>
        <w:rPr>
          <w:sz w:val="15"/>
        </w:rPr>
        <w:t>BU</w:t>
      </w:r>
      <w:r>
        <w:rPr>
          <w:spacing w:val="14"/>
          <w:sz w:val="15"/>
        </w:rPr>
        <w:t> </w:t>
      </w:r>
      <w:r>
        <w:rPr>
          <w:sz w:val="15"/>
        </w:rPr>
        <w:t>Department</w:t>
      </w:r>
      <w:r>
        <w:rPr>
          <w:spacing w:val="14"/>
          <w:sz w:val="15"/>
        </w:rPr>
        <w:t> </w:t>
      </w:r>
      <w:r>
        <w:rPr>
          <w:sz w:val="15"/>
        </w:rPr>
        <w:t>of</w:t>
      </w:r>
      <w:r>
        <w:rPr>
          <w:spacing w:val="14"/>
          <w:sz w:val="15"/>
        </w:rPr>
        <w:t> </w:t>
      </w:r>
      <w:r>
        <w:rPr>
          <w:sz w:val="15"/>
        </w:rPr>
        <w:t>Psychology</w:t>
      </w:r>
      <w:r>
        <w:rPr>
          <w:spacing w:val="13"/>
          <w:sz w:val="15"/>
        </w:rPr>
        <w:t> </w:t>
      </w:r>
      <w:r>
        <w:rPr>
          <w:sz w:val="15"/>
        </w:rPr>
        <w:t>|</w:t>
      </w:r>
      <w:r>
        <w:rPr>
          <w:spacing w:val="14"/>
          <w:sz w:val="15"/>
        </w:rPr>
        <w:t> </w:t>
      </w:r>
      <w:r>
        <w:rPr>
          <w:spacing w:val="-4"/>
          <w:sz w:val="15"/>
        </w:rPr>
        <w:t>2023</w:t>
      </w:r>
    </w:p>
    <w:sectPr>
      <w:type w:val="continuous"/>
      <w:pgSz w:w="11920" w:h="16860"/>
      <w:pgMar w:top="0" w:bottom="0" w:left="76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7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44" w:hanging="296"/>
    </w:pPr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93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miller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2025-10-02T14:05:56Z</dcterms:created>
  <dcterms:modified xsi:type="dcterms:W3CDTF">2025-10-02T14:05:56Z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