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3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756046</wp:posOffset>
                </wp:positionH>
                <wp:positionV relativeFrom="paragraph">
                  <wp:posOffset>49060</wp:posOffset>
                </wp:positionV>
                <wp:extent cx="128143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143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31246pt;margin-top:3.863pt;width:100.9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Morgan</w:t>
      </w:r>
      <w:r>
        <w:rPr>
          <w:b/>
          <w:spacing w:val="28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spacing w:before="77"/>
        <w:ind w:left="4435" w:right="0" w:firstLine="0"/>
        <w:jc w:val="center"/>
        <w:rPr>
          <w:b/>
          <w:sz w:val="26"/>
        </w:rPr>
      </w:pPr>
      <w:r>
        <w:rPr>
          <w:b/>
          <w:spacing w:val="11"/>
          <w:sz w:val="26"/>
        </w:rPr>
        <w:t>Child</w:t>
      </w:r>
      <w:r>
        <w:rPr>
          <w:b/>
          <w:spacing w:val="-9"/>
          <w:sz w:val="26"/>
        </w:rPr>
        <w:t> </w:t>
      </w:r>
      <w:r>
        <w:rPr>
          <w:b/>
          <w:spacing w:val="11"/>
          <w:sz w:val="26"/>
        </w:rPr>
        <w:t>Psychology</w:t>
      </w:r>
      <w:r>
        <w:rPr>
          <w:b/>
          <w:spacing w:val="-9"/>
          <w:sz w:val="26"/>
        </w:rPr>
        <w:t> </w:t>
      </w:r>
      <w:r>
        <w:rPr>
          <w:b/>
          <w:spacing w:val="8"/>
          <w:sz w:val="26"/>
        </w:rPr>
        <w:t>Assistant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6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38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326"/>
      </w:pPr>
      <w:r>
        <w:rPr/>
        <w:br w:type="column"/>
      </w:r>
      <w:r>
        <w:rPr>
          <w:color w:val="454545"/>
          <w:w w:val="105"/>
        </w:rPr>
        <w:t>Child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psychology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assistant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supporting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therapeutic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play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 </w:t>
      </w:r>
      <w:r>
        <w:rPr>
          <w:color w:val="454545"/>
          <w:spacing w:val="-2"/>
          <w:w w:val="105"/>
        </w:rPr>
        <w:t>behavioral interventions in early childhood settings. Familiar with developmental </w:t>
      </w:r>
      <w:r>
        <w:rPr>
          <w:color w:val="454545"/>
          <w:w w:val="105"/>
        </w:rPr>
        <w:t>milestones,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sensory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integration,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positive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behavior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support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strategies.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380"/>
          <w:cols w:num="2" w:equalWidth="0">
            <w:col w:w="1772" w:space="2413"/>
            <w:col w:w="699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380"/>
        </w:sectPr>
      </w:pPr>
    </w:p>
    <w:p>
      <w:pPr>
        <w:pStyle w:val="BodyText"/>
        <w:spacing w:before="74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81425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62" y="12"/>
                            <a:ext cx="7082790" cy="687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877050">
                                <a:moveTo>
                                  <a:pt x="47625" y="6849885"/>
                                </a:moveTo>
                                <a:lnTo>
                                  <a:pt x="27165" y="6829412"/>
                                </a:lnTo>
                                <a:lnTo>
                                  <a:pt x="20472" y="6829412"/>
                                </a:lnTo>
                                <a:lnTo>
                                  <a:pt x="0" y="6849885"/>
                                </a:lnTo>
                                <a:lnTo>
                                  <a:pt x="0" y="6853453"/>
                                </a:lnTo>
                                <a:lnTo>
                                  <a:pt x="0" y="6856577"/>
                                </a:lnTo>
                                <a:lnTo>
                                  <a:pt x="20472" y="6877037"/>
                                </a:lnTo>
                                <a:lnTo>
                                  <a:pt x="27165" y="6877037"/>
                                </a:lnTo>
                                <a:lnTo>
                                  <a:pt x="47625" y="6856577"/>
                                </a:lnTo>
                                <a:lnTo>
                                  <a:pt x="47625" y="6849885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6116459"/>
                                </a:moveTo>
                                <a:lnTo>
                                  <a:pt x="27165" y="6095987"/>
                                </a:lnTo>
                                <a:lnTo>
                                  <a:pt x="20472" y="6095987"/>
                                </a:lnTo>
                                <a:lnTo>
                                  <a:pt x="0" y="6116459"/>
                                </a:lnTo>
                                <a:lnTo>
                                  <a:pt x="0" y="6120028"/>
                                </a:lnTo>
                                <a:lnTo>
                                  <a:pt x="0" y="6123152"/>
                                </a:lnTo>
                                <a:lnTo>
                                  <a:pt x="20472" y="6143612"/>
                                </a:lnTo>
                                <a:lnTo>
                                  <a:pt x="27165" y="6143612"/>
                                </a:lnTo>
                                <a:lnTo>
                                  <a:pt x="47625" y="6123152"/>
                                </a:lnTo>
                                <a:lnTo>
                                  <a:pt x="47625" y="611645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906909"/>
                                </a:moveTo>
                                <a:lnTo>
                                  <a:pt x="27165" y="5886437"/>
                                </a:lnTo>
                                <a:lnTo>
                                  <a:pt x="20472" y="5886437"/>
                                </a:lnTo>
                                <a:lnTo>
                                  <a:pt x="0" y="5906909"/>
                                </a:lnTo>
                                <a:lnTo>
                                  <a:pt x="0" y="5910478"/>
                                </a:lnTo>
                                <a:lnTo>
                                  <a:pt x="0" y="5913602"/>
                                </a:lnTo>
                                <a:lnTo>
                                  <a:pt x="20472" y="5934062"/>
                                </a:lnTo>
                                <a:lnTo>
                                  <a:pt x="27165" y="5934062"/>
                                </a:lnTo>
                                <a:lnTo>
                                  <a:pt x="47625" y="5913602"/>
                                </a:lnTo>
                                <a:lnTo>
                                  <a:pt x="47625" y="590690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706884"/>
                                </a:moveTo>
                                <a:lnTo>
                                  <a:pt x="27165" y="5686412"/>
                                </a:lnTo>
                                <a:lnTo>
                                  <a:pt x="20472" y="5686412"/>
                                </a:lnTo>
                                <a:lnTo>
                                  <a:pt x="0" y="5706884"/>
                                </a:lnTo>
                                <a:lnTo>
                                  <a:pt x="0" y="5710453"/>
                                </a:lnTo>
                                <a:lnTo>
                                  <a:pt x="0" y="5713577"/>
                                </a:lnTo>
                                <a:lnTo>
                                  <a:pt x="20472" y="5734037"/>
                                </a:lnTo>
                                <a:lnTo>
                                  <a:pt x="27165" y="5734037"/>
                                </a:lnTo>
                                <a:lnTo>
                                  <a:pt x="47625" y="5713577"/>
                                </a:lnTo>
                                <a:lnTo>
                                  <a:pt x="47625" y="5706884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5097284"/>
                                </a:moveTo>
                                <a:lnTo>
                                  <a:pt x="27165" y="5076812"/>
                                </a:lnTo>
                                <a:lnTo>
                                  <a:pt x="20472" y="5076812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53"/>
                                </a:lnTo>
                                <a:lnTo>
                                  <a:pt x="0" y="5103977"/>
                                </a:lnTo>
                                <a:lnTo>
                                  <a:pt x="20472" y="5124437"/>
                                </a:lnTo>
                                <a:lnTo>
                                  <a:pt x="27165" y="5124437"/>
                                </a:lnTo>
                                <a:lnTo>
                                  <a:pt x="47625" y="5103977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877050">
                                <a:moveTo>
                                  <a:pt x="47625" y="4697234"/>
                                </a:moveTo>
                                <a:lnTo>
                                  <a:pt x="27165" y="4676762"/>
                                </a:lnTo>
                                <a:lnTo>
                                  <a:pt x="20472" y="4676762"/>
                                </a:lnTo>
                                <a:lnTo>
                                  <a:pt x="0" y="4697234"/>
                                </a:lnTo>
                                <a:lnTo>
                                  <a:pt x="0" y="4700803"/>
                                </a:lnTo>
                                <a:lnTo>
                                  <a:pt x="0" y="4703927"/>
                                </a:lnTo>
                                <a:lnTo>
                                  <a:pt x="20472" y="4724387"/>
                                </a:lnTo>
                                <a:lnTo>
                                  <a:pt x="27165" y="4724387"/>
                                </a:lnTo>
                                <a:lnTo>
                                  <a:pt x="47625" y="4703927"/>
                                </a:lnTo>
                                <a:lnTo>
                                  <a:pt x="47625" y="4697234"/>
                                </a:lnTo>
                                <a:close/>
                              </a:path>
                              <a:path w="7082790" h="68770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52762" y="3981449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711860"/>
                                </a:moveTo>
                                <a:lnTo>
                                  <a:pt x="31102" y="695325"/>
                                </a:lnTo>
                                <a:lnTo>
                                  <a:pt x="16535" y="695325"/>
                                </a:lnTo>
                                <a:lnTo>
                                  <a:pt x="0" y="711860"/>
                                </a:lnTo>
                                <a:lnTo>
                                  <a:pt x="0" y="714375"/>
                                </a:lnTo>
                                <a:lnTo>
                                  <a:pt x="0" y="716902"/>
                                </a:lnTo>
                                <a:lnTo>
                                  <a:pt x="16535" y="733425"/>
                                </a:lnTo>
                                <a:lnTo>
                                  <a:pt x="31102" y="733425"/>
                                </a:lnTo>
                                <a:lnTo>
                                  <a:pt x="47625" y="716902"/>
                                </a:lnTo>
                                <a:lnTo>
                                  <a:pt x="47625" y="711860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7258050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55;width:270;height:270" type="#_x0000_t75" id="docshape12" stroked="false">
                  <v:imagedata r:id="rId7" o:title=""/>
                </v:shape>
                <v:shape style="position:absolute;left:764;top:0;width:11154;height:10830" id="docshape13" coordorigin="765,0" coordsize="11154,10830" path="m840,10787l839,10782,835,10773,833,10769,826,10762,822,10760,813,10756,808,10755,797,10755,792,10756,783,10760,779,10762,772,10769,770,10773,766,10782,765,10787,765,10793,765,10798,766,10803,770,10812,772,10816,779,10823,783,10825,792,10829,797,10830,808,10830,813,10829,822,10825,826,10823,833,10816,835,10812,839,10803,840,10798,840,10787xm840,9632l839,9627,835,9618,833,9614,826,9607,822,9605,813,9601,808,9600,797,9600,792,9601,783,9605,779,9607,772,9614,770,9618,766,9627,765,9632,765,9638,765,9643,766,9648,770,9657,772,9661,779,9668,783,9670,792,9674,797,9675,808,9675,813,9674,822,9670,826,9668,833,9661,835,9657,839,9648,840,9643,840,9632xm840,9302l839,9297,835,9288,833,9284,826,9277,822,9275,813,9271,808,9270,797,9270,792,9271,783,9275,779,9277,772,9284,770,9288,766,9297,765,9302,765,9308,765,9313,766,9318,770,9327,772,9331,779,9338,783,9340,792,9344,797,9345,808,9345,813,9344,822,9340,826,9338,833,9331,835,9327,839,9318,840,9313,840,9302xm840,8987l839,8982,835,8973,833,8969,826,8962,822,8960,813,8956,808,8955,797,8955,792,8956,783,8960,779,8962,772,8969,770,8973,766,8982,765,8987,765,8993,765,8998,766,9003,770,9012,772,9016,779,9023,783,9025,792,9029,797,9030,808,9030,813,9029,822,9025,826,9023,833,9016,835,9012,839,9003,840,8998,840,8987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27l839,8022,835,8013,833,8009,826,8002,822,8000,813,7996,808,7995,797,7995,792,7996,783,8000,779,8002,772,8009,770,8013,766,8022,765,8027,765,8033,765,8038,766,8043,770,8052,772,8056,779,8063,783,8065,792,8069,797,8070,808,8070,813,8069,822,8065,826,8063,833,8056,835,8052,839,8043,840,8038,840,8027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840,7397l839,7392,835,7383,833,7379,826,7372,822,7370,813,7366,808,7365,797,7365,792,7366,783,7370,779,7372,772,7379,770,7383,766,7392,765,7397,765,7403,765,7408,766,7413,770,7422,772,7426,779,7433,783,7435,792,7439,797,7440,808,7440,813,7439,822,7435,826,7433,833,7426,835,7422,839,7413,840,7408,840,7397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4" filled="true" fillcolor="#be9000" stroked="false">
                  <v:fill type="solid"/>
                </v:rect>
                <v:shape style="position:absolute;left:4964;top:6270;width:75;height:3765" id="docshape15" coordorigin="4965,6270" coordsize="75,3765" path="m5040,9992l5039,9987,5035,9978,5033,9974,5026,9967,5022,9965,5013,9961,5008,9960,4997,9960,4992,9961,4983,9965,4979,9967,4972,9974,4970,9978,4966,9987,4965,9992,4965,9998,4965,10003,4966,10008,4970,10017,4972,10021,4979,10028,4983,10030,4992,10034,4997,10035,5008,10035,5013,10034,5022,10030,5026,10028,5033,10021,5035,10017,5039,10008,5040,10003,5040,9992x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8912l5039,8907,5035,8898,5033,8894,5026,8887,5022,8885,5013,8881,5008,8880,4997,8880,4992,8881,4983,8885,4979,8887,4972,8894,4970,8898,4966,8907,4965,8912,4965,8918,4965,8923,4966,8928,4970,8937,4972,8941,4979,8948,4983,8950,4992,8954,4997,8955,5008,8955,5013,8954,5022,8950,5026,8948,5033,8941,5035,8937,5039,8928,5040,8923,5040,8912xm5040,7391l5039,7387,5036,7380,5034,7377,5028,7371,5025,7369,5018,7366,5014,7365,4991,7365,4987,7366,4980,7369,4977,7371,4971,7377,4969,7380,4966,7387,4965,7391,4965,7395,4965,7399,4966,7403,4969,7410,4971,7413,4977,7419,4980,7421,4987,7424,4991,7425,5014,7425,5018,7424,5025,7421,5028,7419,5034,7413,5036,7410,5039,7403,5040,7399,5040,7391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4649;top:11430;width:75;height:615" id="docshape16" coordorigin="4650,11430" coordsize="75,615" path="m4725,12002l4724,11998,4720,11988,4718,11984,4711,11977,4707,11975,4698,11971,4693,11970,4682,11970,4677,11971,4668,11975,4664,11977,4657,11984,4655,11988,4651,11998,4650,12002,4650,12008,4650,12013,4651,12018,4655,12027,4657,12031,4664,12038,4668,12040,4677,12044,4682,12045,4693,12045,4698,12044,4707,12040,4711,12038,4718,12031,4720,12027,4724,12018,4725,12013,4725,12002xm4725,11462l4724,11458,4720,11448,4718,11444,4711,11437,4707,11435,4698,11431,4693,11430,4682,11430,4677,11431,4668,11435,4664,11437,4657,11444,4655,11448,4651,11458,4650,11462,4650,11468,4650,11473,4651,11478,4655,11487,4657,11491,4664,11498,4668,11500,4677,11504,4682,11505,4693,11505,4698,11504,4707,11500,4711,11498,4718,11491,4720,11487,4724,11478,4725,11473,4725,11462xe" filled="true" fillcolor="#545353" stroked="false">
                  <v:path arrowok="t"/>
                  <v:fill type="solid"/>
                </v:shape>
                <v:shape style="position:absolute;left:630;top:450;width:3165;height:3165" id="docshape17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(555)</w:t>
      </w:r>
      <w:r>
        <w:rPr>
          <w:color w:val="FFFFFF"/>
          <w:spacing w:val="3"/>
        </w:rPr>
        <w:t> </w:t>
      </w:r>
      <w:r>
        <w:rPr>
          <w:color w:val="FFFFFF"/>
        </w:rPr>
        <w:t>112-</w:t>
      </w:r>
      <w:r>
        <w:rPr>
          <w:color w:val="FFFFFF"/>
          <w:spacing w:val="-4"/>
        </w:rPr>
        <w:t>2233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1090" w:right="37"/>
      </w:pPr>
      <w:hyperlink r:id="rId8">
        <w:r>
          <w:rPr>
            <w:color w:val="FFFFFF"/>
            <w:spacing w:val="-2"/>
          </w:rPr>
          <w:t>morganjohnson@example.co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47"/>
      </w:pPr>
    </w:p>
    <w:p>
      <w:pPr>
        <w:pStyle w:val="BodyText"/>
        <w:ind w:left="1090"/>
      </w:pPr>
      <w:r>
        <w:rPr>
          <w:color w:val="FFFFFF"/>
        </w:rPr>
        <w:t>Seattle,</w:t>
      </w:r>
      <w:r>
        <w:rPr>
          <w:color w:val="FFFFFF"/>
          <w:spacing w:val="8"/>
        </w:rPr>
        <w:t> </w:t>
      </w:r>
      <w:r>
        <w:rPr>
          <w:color w:val="FFFFFF"/>
        </w:rPr>
        <w:t>WA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98104</w:t>
      </w:r>
    </w:p>
    <w:p>
      <w:pPr>
        <w:pStyle w:val="BodyText"/>
      </w:pPr>
    </w:p>
    <w:p>
      <w:pPr>
        <w:pStyle w:val="BodyText"/>
        <w:spacing w:before="116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9" w:lineRule="auto" w:before="250"/>
        <w:ind w:left="699" w:right="637"/>
      </w:pPr>
      <w:r>
        <w:rPr>
          <w:color w:val="FFFFFF"/>
          <w:w w:val="105"/>
        </w:rPr>
        <w:t>Behavior reinforcement </w:t>
      </w:r>
      <w:r>
        <w:rPr>
          <w:color w:val="FFFFFF"/>
          <w:spacing w:val="-2"/>
          <w:w w:val="105"/>
        </w:rPr>
        <w:t>Caregiver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Child development </w:t>
      </w:r>
      <w:r>
        <w:rPr>
          <w:color w:val="FFFFFF"/>
          <w:spacing w:val="-2"/>
          <w:w w:val="105"/>
        </w:rPr>
        <w:t>Developmental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screening </w:t>
      </w:r>
      <w:r>
        <w:rPr>
          <w:color w:val="FFFFFF"/>
          <w:w w:val="105"/>
        </w:rPr>
        <w:t>Early intervention</w:t>
      </w:r>
    </w:p>
    <w:p>
      <w:pPr>
        <w:pStyle w:val="BodyText"/>
        <w:spacing w:line="203" w:lineRule="exact"/>
        <w:ind w:left="699"/>
      </w:pPr>
      <w:r>
        <w:rPr>
          <w:color w:val="FFFFFF"/>
          <w:w w:val="105"/>
        </w:rPr>
        <w:t>Goal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  <w:spacing w:line="381" w:lineRule="auto" w:before="108"/>
        <w:ind w:left="699" w:right="637"/>
      </w:pPr>
      <w:r>
        <w:rPr>
          <w:color w:val="FFFFFF"/>
          <w:spacing w:val="-2"/>
          <w:w w:val="105"/>
        </w:rPr>
        <w:t>Play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therapy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Sensory strategies</w:t>
      </w:r>
    </w:p>
    <w:p>
      <w:pPr>
        <w:pStyle w:val="BodyText"/>
        <w:spacing w:before="36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50"/>
        <w:ind w:left="699" w:right="637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(B.A.)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</w:t>
      </w:r>
      <w:r>
        <w:rPr>
          <w:b/>
          <w:color w:val="FFFFFF"/>
          <w:spacing w:val="-2"/>
          <w:w w:val="105"/>
          <w:sz w:val="18"/>
        </w:rPr>
        <w:t>Psychology</w:t>
      </w:r>
    </w:p>
    <w:p>
      <w:pPr>
        <w:spacing w:line="261" w:lineRule="auto" w:before="4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Washington, </w:t>
      </w:r>
      <w:r>
        <w:rPr>
          <w:b/>
          <w:color w:val="FFFFFF"/>
          <w:w w:val="105"/>
          <w:sz w:val="18"/>
        </w:rPr>
        <w:t>Seattle, WA | May 2021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THERAPY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LITTLE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MINDS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PEDIATRIC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CLINIC,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SEATTLE,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2023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117"/>
      </w:pPr>
      <w:r>
        <w:rPr>
          <w:color w:val="454545"/>
          <w:spacing w:val="-2"/>
          <w:w w:val="105"/>
        </w:rPr>
        <w:t>Support play-based therapy sessions for children with developmental </w:t>
      </w:r>
      <w:r>
        <w:rPr>
          <w:color w:val="454545"/>
          <w:w w:val="105"/>
        </w:rPr>
        <w:t>delays under supervision of licensed child psychologist</w:t>
      </w:r>
    </w:p>
    <w:p>
      <w:pPr>
        <w:pStyle w:val="BodyText"/>
        <w:spacing w:line="261" w:lineRule="auto" w:before="88"/>
        <w:ind w:left="718" w:right="117"/>
      </w:pPr>
      <w:r>
        <w:rPr>
          <w:color w:val="454545"/>
          <w:spacing w:val="-2"/>
          <w:w w:val="105"/>
        </w:rPr>
        <w:t>Track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record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progress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toward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language,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ﬁne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motor,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behavioral </w:t>
      </w:r>
      <w:r>
        <w:rPr>
          <w:color w:val="454545"/>
          <w:w w:val="105"/>
        </w:rPr>
        <w:t>goals for 12 clients</w:t>
      </w:r>
    </w:p>
    <w:p>
      <w:pPr>
        <w:pStyle w:val="BodyText"/>
        <w:spacing w:line="261" w:lineRule="auto" w:before="104"/>
        <w:ind w:left="718"/>
      </w:pPr>
      <w:r>
        <w:rPr>
          <w:color w:val="454545"/>
          <w:spacing w:val="-2"/>
          <w:w w:val="105"/>
        </w:rPr>
        <w:t>Communicate updates to caregivers and help adjust home-based activities </w:t>
      </w:r>
      <w:r>
        <w:rPr>
          <w:color w:val="454545"/>
          <w:w w:val="105"/>
        </w:rPr>
        <w:t>for consistency</w:t>
      </w:r>
    </w:p>
    <w:p>
      <w:pPr>
        <w:pStyle w:val="BodyText"/>
        <w:spacing w:before="182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TEACHING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BRIGHT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START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PRESCHOOL,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TACOMA,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8"/>
        <w:ind w:left="104"/>
      </w:pPr>
      <w:r>
        <w:rPr>
          <w:color w:val="545353"/>
        </w:rPr>
        <w:t>MAY</w:t>
      </w:r>
      <w:r>
        <w:rPr>
          <w:color w:val="545353"/>
          <w:spacing w:val="4"/>
        </w:rPr>
        <w:t> </w:t>
      </w:r>
      <w:r>
        <w:rPr>
          <w:color w:val="545353"/>
        </w:rPr>
        <w:t>2022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-4"/>
        </w:rPr>
        <w:t> </w:t>
      </w:r>
      <w:r>
        <w:rPr>
          <w:color w:val="545353"/>
        </w:rPr>
        <w:t>AUGUST</w:t>
      </w:r>
      <w:r>
        <w:rPr>
          <w:color w:val="545353"/>
          <w:spacing w:val="5"/>
        </w:rPr>
        <w:t> </w:t>
      </w:r>
      <w:r>
        <w:rPr>
          <w:color w:val="545353"/>
          <w:spacing w:val="-4"/>
        </w:rPr>
        <w:t>2022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117"/>
      </w:pPr>
      <w:r>
        <w:rPr>
          <w:color w:val="454545"/>
          <w:spacing w:val="-2"/>
          <w:w w:val="105"/>
        </w:rPr>
        <w:t>Implemented individualized behavior plans and sensory activities for </w:t>
      </w:r>
      <w:r>
        <w:rPr>
          <w:color w:val="454545"/>
          <w:w w:val="105"/>
        </w:rPr>
        <w:t>students with learning differences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spacing w:val="-2"/>
          <w:w w:val="105"/>
        </w:rPr>
        <w:t>Monitored social interactions and redirected challenging behaviors using </w:t>
      </w:r>
      <w:r>
        <w:rPr>
          <w:color w:val="454545"/>
          <w:w w:val="105"/>
        </w:rPr>
        <w:t>calm, consistent strategies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spacing w:val="-2"/>
          <w:w w:val="105"/>
        </w:rPr>
        <w:t>Collaborated with occupational therapists and parents during IEP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review meetings</w: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</w:pPr>
      <w:r>
        <w:rPr/>
        <w:t>C</w:t>
      </w:r>
      <w:r>
        <w:rPr>
          <w:spacing w:val="-39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7"/>
        </w:rPr>
        <w:t>RT</w:t>
      </w:r>
      <w:r>
        <w:rPr>
          <w:spacing w:val="-38"/>
        </w:rPr>
        <w:t> </w:t>
      </w:r>
      <w:r>
        <w:rPr>
          <w:spacing w:val="19"/>
        </w:rPr>
        <w:t>IF</w:t>
      </w:r>
      <w:r>
        <w:rPr>
          <w:spacing w:val="-39"/>
        </w:rPr>
        <w:t> </w:t>
      </w:r>
      <w:r>
        <w:rPr>
          <w:spacing w:val="19"/>
        </w:rPr>
        <w:t>IC</w:t>
      </w:r>
      <w:r>
        <w:rPr>
          <w:spacing w:val="-29"/>
        </w:rPr>
        <w:t> </w:t>
      </w:r>
      <w:r>
        <w:rPr/>
        <w:t>AT</w:t>
      </w:r>
      <w:r>
        <w:rPr>
          <w:spacing w:val="-39"/>
        </w:rPr>
        <w:t> </w:t>
      </w:r>
      <w:r>
        <w:rPr>
          <w:spacing w:val="19"/>
        </w:rPr>
        <w:t>IO</w:t>
      </w:r>
      <w:r>
        <w:rPr>
          <w:spacing w:val="-38"/>
        </w:rPr>
        <w:t> </w:t>
      </w:r>
      <w:r>
        <w:rPr/>
        <w:t>N</w:t>
      </w:r>
      <w:r>
        <w:rPr>
          <w:spacing w:val="-39"/>
        </w:rPr>
        <w:t> </w:t>
      </w:r>
      <w:r>
        <w:rPr>
          <w:spacing w:val="-10"/>
        </w:rPr>
        <w:t>S</w:t>
      </w:r>
    </w:p>
    <w:p>
      <w:pPr>
        <w:spacing w:line="261" w:lineRule="auto" w:before="250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CHILD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DEVELOPMENT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ASSOCIATE</w:t>
      </w:r>
      <w:r>
        <w:rPr>
          <w:b/>
          <w:color w:val="545353"/>
          <w:spacing w:val="-8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(CDA)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CREDENTIAL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COUNCIL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FOR </w:t>
      </w:r>
      <w:r>
        <w:rPr>
          <w:b/>
          <w:color w:val="545353"/>
          <w:w w:val="105"/>
          <w:sz w:val="18"/>
        </w:rPr>
        <w:t>PROFESSIONAL RECOGNITION | 2022</w:t>
      </w:r>
    </w:p>
    <w:p>
      <w:pPr>
        <w:spacing w:before="89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PEDIATRIC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CPR/FIRST</w:t>
      </w:r>
      <w:r>
        <w:rPr>
          <w:b/>
          <w:color w:val="545353"/>
          <w:spacing w:val="3"/>
          <w:sz w:val="18"/>
        </w:rPr>
        <w:t> </w:t>
      </w:r>
      <w:r>
        <w:rPr>
          <w:b/>
          <w:color w:val="545353"/>
          <w:sz w:val="18"/>
        </w:rPr>
        <w:t>AID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z w:val="18"/>
        </w:rPr>
        <w:t>AMERICAN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RED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CROSS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-4"/>
          <w:sz w:val="18"/>
        </w:rPr>
        <w:t>2023</w:t>
      </w:r>
    </w:p>
    <w:sectPr>
      <w:type w:val="continuous"/>
      <w:pgSz w:w="11920" w:h="16860"/>
      <w:pgMar w:top="1140" w:bottom="280" w:left="360" w:right="380"/>
      <w:cols w:num="2" w:equalWidth="0">
        <w:col w:w="3551" w:space="633"/>
        <w:col w:w="69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organjohnson@example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2025-10-02T14:10:11Z</dcterms:created>
  <dcterms:modified xsi:type="dcterms:W3CDTF">2025-10-02T14:10:11Z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