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4138" w:right="0" w:firstLine="0"/>
        <w:jc w:val="center"/>
        <w:rPr>
          <w:rFonts w:ascii="Malgun Gothic"/>
          <w:sz w:val="82"/>
        </w:rPr>
      </w:pPr>
      <w:r>
        <w:rPr>
          <w:b/>
          <w:spacing w:val="-23"/>
          <w:sz w:val="82"/>
        </w:rPr>
        <w:t>Casey</w:t>
      </w:r>
      <w:r>
        <w:rPr>
          <w:b/>
          <w:spacing w:val="-32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pStyle w:val="Title"/>
      </w:pPr>
      <w:r>
        <w:rPr/>
        <w:t>Juvenile</w:t>
      </w:r>
      <w:r>
        <w:rPr>
          <w:spacing w:val="64"/>
        </w:rPr>
        <w:t> </w:t>
      </w:r>
      <w:r>
        <w:rPr/>
        <w:t>Correctional</w:t>
      </w:r>
      <w:r>
        <w:rPr>
          <w:spacing w:val="64"/>
        </w:rPr>
        <w:t> </w:t>
      </w:r>
      <w:r>
        <w:rPr>
          <w:spacing w:val="-4"/>
        </w:rPr>
        <w:t>Ofcer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4242" w:right="101" w:hanging="1"/>
        <w:jc w:val="center"/>
      </w:pPr>
      <w:r>
        <w:rPr>
          <w:w w:val="105"/>
        </w:rPr>
        <w:t>Juvenile</w:t>
      </w:r>
      <w:r>
        <w:rPr>
          <w:spacing w:val="-2"/>
          <w:w w:val="105"/>
        </w:rPr>
        <w:t> </w:t>
      </w:r>
      <w:r>
        <w:rPr>
          <w:w w:val="105"/>
        </w:rPr>
        <w:t>correctional</w:t>
      </w:r>
      <w:r>
        <w:rPr>
          <w:spacing w:val="-2"/>
          <w:w w:val="105"/>
        </w:rPr>
        <w:t> </w:t>
      </w:r>
      <w:r>
        <w:rPr>
          <w:w w:val="105"/>
        </w:rPr>
        <w:t>ofﬁcer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seven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guiding</w:t>
      </w:r>
      <w:r>
        <w:rPr>
          <w:spacing w:val="-2"/>
          <w:w w:val="105"/>
        </w:rPr>
        <w:t> </w:t>
      </w:r>
      <w:r>
        <w:rPr>
          <w:w w:val="105"/>
        </w:rPr>
        <w:t>youth</w:t>
      </w:r>
      <w:r>
        <w:rPr>
          <w:spacing w:val="-2"/>
          <w:w w:val="105"/>
        </w:rPr>
        <w:t> </w:t>
      </w:r>
      <w:r>
        <w:rPr>
          <w:w w:val="105"/>
        </w:rPr>
        <w:t>through </w:t>
      </w:r>
      <w:r>
        <w:rPr>
          <w:spacing w:val="-2"/>
          <w:w w:val="105"/>
        </w:rPr>
        <w:t>structured rehabilitation programs. Skilled in de-escalation techniques, family counseling </w:t>
      </w:r>
      <w:r>
        <w:rPr>
          <w:w w:val="105"/>
        </w:rPr>
        <w:t>support,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conﬂict</w:t>
      </w:r>
      <w:r>
        <w:rPr>
          <w:spacing w:val="-13"/>
          <w:w w:val="105"/>
        </w:rPr>
        <w:t> </w:t>
      </w:r>
      <w:r>
        <w:rPr>
          <w:w w:val="105"/>
        </w:rPr>
        <w:t>intervention.</w:t>
      </w:r>
      <w:r>
        <w:rPr>
          <w:spacing w:val="-13"/>
          <w:w w:val="105"/>
        </w:rPr>
        <w:t> </w:t>
      </w:r>
      <w:r>
        <w:rPr>
          <w:w w:val="105"/>
        </w:rPr>
        <w:t>Committed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long-term</w:t>
      </w:r>
      <w:r>
        <w:rPr>
          <w:spacing w:val="-13"/>
          <w:w w:val="105"/>
        </w:rPr>
        <w:t> </w:t>
      </w:r>
      <w:r>
        <w:rPr>
          <w:w w:val="105"/>
        </w:rPr>
        <w:t>youth</w:t>
      </w:r>
      <w:r>
        <w:rPr>
          <w:spacing w:val="-14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public </w:t>
      </w:r>
      <w:r>
        <w:rPr>
          <w:spacing w:val="-2"/>
          <w:w w:val="105"/>
        </w:rPr>
        <w:t>safety.</w:t>
      </w:r>
    </w:p>
    <w:p>
      <w:pPr>
        <w:pStyle w:val="BodyText"/>
        <w:spacing w:before="1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Heading1"/>
        <w:spacing w:before="1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419474"/>
                            <a:ext cx="29527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80987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1997735"/>
                                </a:moveTo>
                                <a:lnTo>
                                  <a:pt x="278752" y="1981200"/>
                                </a:lnTo>
                                <a:lnTo>
                                  <a:pt x="264185" y="1981200"/>
                                </a:lnTo>
                                <a:lnTo>
                                  <a:pt x="247650" y="1997735"/>
                                </a:lnTo>
                                <a:lnTo>
                                  <a:pt x="247650" y="2000250"/>
                                </a:lnTo>
                                <a:lnTo>
                                  <a:pt x="247650" y="2002777"/>
                                </a:lnTo>
                                <a:lnTo>
                                  <a:pt x="264185" y="2019300"/>
                                </a:lnTo>
                                <a:lnTo>
                                  <a:pt x="278752" y="2019300"/>
                                </a:lnTo>
                                <a:lnTo>
                                  <a:pt x="295275" y="2002777"/>
                                </a:lnTo>
                                <a:lnTo>
                                  <a:pt x="295275" y="1997735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1639722"/>
                                </a:moveTo>
                                <a:lnTo>
                                  <a:pt x="274815" y="1619250"/>
                                </a:lnTo>
                                <a:lnTo>
                                  <a:pt x="268122" y="1619250"/>
                                </a:lnTo>
                                <a:lnTo>
                                  <a:pt x="247650" y="1639722"/>
                                </a:lnTo>
                                <a:lnTo>
                                  <a:pt x="247650" y="1643291"/>
                                </a:lnTo>
                                <a:lnTo>
                                  <a:pt x="247650" y="1646415"/>
                                </a:lnTo>
                                <a:lnTo>
                                  <a:pt x="268122" y="1666875"/>
                                </a:lnTo>
                                <a:lnTo>
                                  <a:pt x="274815" y="1666875"/>
                                </a:lnTo>
                                <a:lnTo>
                                  <a:pt x="295275" y="1646415"/>
                                </a:lnTo>
                                <a:lnTo>
                                  <a:pt x="295275" y="163972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1430172"/>
                                </a:moveTo>
                                <a:lnTo>
                                  <a:pt x="274815" y="1409700"/>
                                </a:lnTo>
                                <a:lnTo>
                                  <a:pt x="268122" y="1409700"/>
                                </a:lnTo>
                                <a:lnTo>
                                  <a:pt x="247650" y="1430172"/>
                                </a:lnTo>
                                <a:lnTo>
                                  <a:pt x="247650" y="1433741"/>
                                </a:lnTo>
                                <a:lnTo>
                                  <a:pt x="247650" y="1436865"/>
                                </a:lnTo>
                                <a:lnTo>
                                  <a:pt x="268122" y="1457325"/>
                                </a:lnTo>
                                <a:lnTo>
                                  <a:pt x="274815" y="1457325"/>
                                </a:lnTo>
                                <a:lnTo>
                                  <a:pt x="295275" y="1436865"/>
                                </a:lnTo>
                                <a:lnTo>
                                  <a:pt x="295275" y="1430172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28098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9b3c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6;top:5625;width:315;height:317" type="#_x0000_t75" id="docshape8" stroked="false">
                  <v:imagedata r:id="rId9" o:title=""/>
                </v:shape>
                <v:shape style="position:absolute;left:524;top:7185;width:75;height:1380" id="docshape9" coordorigin="525,7185" coordsize="75,1380" path="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720;width:7425;height:15" id="docshape10" filled="true" fillcolor="#99b3cc" stroked="false">
                  <v:fill type="solid"/>
                </v:rect>
                <v:shape style="position:absolute;left:4574;top:5385;width:465;height:4425" id="docshape11" coordorigin="4575,5385" coordsize="465,4425" path="m4650,9767l4649,9762,4645,9753,4643,9749,4636,9742,4632,9740,4623,9736,4618,9735,4607,9735,4602,9736,4593,9740,4589,9742,4582,9749,4580,9753,4576,9762,4575,9767,4575,9773,4575,9778,4576,9783,4580,9792,4582,9796,4589,9803,4593,9805,4602,9809,4607,9810,4618,9810,4623,9809,4632,9805,4636,9803,4643,9796,4645,9792,4649,9783,4650,9778,4650,9767xm5040,8531l5039,8527,5036,8520,5034,8517,5028,8511,5025,8509,5018,8506,5014,8505,4991,8505,4987,8506,4980,8509,4977,8511,4971,8517,4969,8520,4966,8527,4965,8531,4965,8535,4965,8539,4966,8543,4969,8550,4971,8553,4977,8559,4980,8561,4987,8564,4991,8565,5014,8565,5018,8564,5025,8561,5028,8559,5034,8553,5036,8550,5039,8543,5040,8539,5040,8531xm5040,7967l5039,7962,5035,7953,5033,7949,5026,7942,5022,7940,5013,7936,5008,7935,4997,7935,4992,7936,4983,7940,4979,7942,4972,7949,4970,7953,4966,7962,4965,7967,4965,7973,4965,7978,4966,7983,4970,7992,4972,7996,4979,8003,4983,8005,4992,8009,4997,8010,5008,8010,5013,8009,5022,8005,5026,8003,5033,7996,5035,7992,5039,7983,5040,7978,5040,7967xm5040,7637l5039,7632,5035,7623,5033,7619,5026,7612,5022,7610,5013,7606,5008,7605,4997,7605,4992,7606,4983,7610,4979,7612,4972,7619,4970,7623,4966,7632,4965,7637,4965,7643,4965,7648,4966,7653,4970,7662,4972,7666,4979,7673,4983,7675,4992,7679,4997,7680,5008,7680,5013,7679,5022,7675,5026,7673,5033,7666,5035,7662,5039,7653,5040,7648,5040,7637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81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Denver, CO 12345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679"/>
      </w:pPr>
      <w:r>
        <w:rPr/>
        <w:t>Crisis</w:t>
      </w:r>
      <w:r>
        <w:rPr>
          <w:spacing w:val="14"/>
        </w:rPr>
        <w:t> </w:t>
      </w:r>
      <w:r>
        <w:rPr/>
        <w:t>de-</w:t>
      </w:r>
      <w:r>
        <w:rPr>
          <w:spacing w:val="-2"/>
        </w:rPr>
        <w:t>escalation</w:t>
      </w:r>
    </w:p>
    <w:p>
      <w:pPr>
        <w:pStyle w:val="BodyText"/>
        <w:spacing w:line="374" w:lineRule="auto" w:before="123"/>
        <w:ind w:left="679" w:right="81"/>
      </w:pPr>
      <w:r>
        <w:rPr>
          <w:spacing w:val="-2"/>
          <w:w w:val="105"/>
        </w:rPr>
        <w:t>Education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behavior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support </w:t>
      </w:r>
      <w:r>
        <w:rPr>
          <w:w w:val="105"/>
        </w:rPr>
        <w:t>Juvenile detention protocols Mental health awareness</w:t>
      </w:r>
    </w:p>
    <w:p>
      <w:pPr>
        <w:pStyle w:val="BodyText"/>
        <w:spacing w:before="6"/>
        <w:ind w:left="679"/>
      </w:pPr>
      <w:r>
        <w:rPr/>
        <w:t>Youth</w:t>
      </w:r>
      <w:r>
        <w:rPr>
          <w:spacing w:val="-6"/>
        </w:rPr>
        <w:t> </w:t>
      </w:r>
      <w:r>
        <w:rPr>
          <w:spacing w:val="-2"/>
        </w:rPr>
        <w:t>mentorship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Social</w:t>
      </w:r>
      <w:r>
        <w:rPr>
          <w:spacing w:val="-4"/>
          <w:w w:val="105"/>
        </w:rPr>
        <w:t> Work</w:t>
      </w:r>
    </w:p>
    <w:p>
      <w:pPr>
        <w:pStyle w:val="BodyText"/>
        <w:spacing w:line="278" w:lineRule="auto" w:before="18"/>
        <w:ind w:left="381"/>
      </w:pPr>
      <w:r>
        <w:rPr>
          <w:spacing w:val="-2"/>
          <w:w w:val="105"/>
        </w:rPr>
        <w:t>Colorado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Collins, </w:t>
      </w:r>
      <w:r>
        <w:rPr>
          <w:spacing w:val="-6"/>
          <w:w w:val="105"/>
        </w:rPr>
        <w:t>CO</w:t>
      </w:r>
    </w:p>
    <w:p>
      <w:pPr>
        <w:pStyle w:val="BodyText"/>
        <w:spacing w:before="48"/>
      </w:pPr>
    </w:p>
    <w:p>
      <w:pPr>
        <w:pStyle w:val="BodyText"/>
        <w:spacing w:line="268" w:lineRule="auto"/>
        <w:ind w:left="381" w:right="81"/>
      </w:pPr>
      <w:r>
        <w:rPr>
          <w:spacing w:val="-2"/>
          <w:w w:val="105"/>
        </w:rPr>
        <w:t>Associate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Juvenile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Justice </w:t>
      </w:r>
      <w:r>
        <w:rPr>
          <w:w w:val="105"/>
        </w:rPr>
        <w:t>Western Nebraska College, Scottsbluff, NE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Juvenile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Correctional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Colorado</w:t>
      </w:r>
      <w:r>
        <w:rPr>
          <w:spacing w:val="7"/>
        </w:rPr>
        <w:t> </w:t>
      </w:r>
      <w:r>
        <w:rPr/>
        <w:t>Division</w:t>
      </w:r>
      <w:r>
        <w:rPr>
          <w:spacing w:val="8"/>
        </w:rPr>
        <w:t> </w:t>
      </w:r>
      <w:r>
        <w:rPr/>
        <w:t>of</w:t>
      </w:r>
      <w:r>
        <w:rPr>
          <w:spacing w:val="5"/>
        </w:rPr>
        <w:t> </w:t>
      </w:r>
      <w:r>
        <w:rPr/>
        <w:t>Youth</w:t>
      </w:r>
      <w:r>
        <w:rPr>
          <w:spacing w:val="7"/>
        </w:rPr>
        <w:t> </w:t>
      </w:r>
      <w:r>
        <w:rPr/>
        <w:t>Services,</w:t>
      </w:r>
      <w:r>
        <w:rPr>
          <w:spacing w:val="8"/>
        </w:rPr>
        <w:t> </w:t>
      </w:r>
      <w:r>
        <w:rPr/>
        <w:t>Denver,</w:t>
      </w:r>
      <w:r>
        <w:rPr>
          <w:spacing w:val="8"/>
        </w:rPr>
        <w:t> </w:t>
      </w:r>
      <w:r>
        <w:rPr>
          <w:spacing w:val="-5"/>
        </w:rPr>
        <w:t>CO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566"/>
      </w:pPr>
      <w:r>
        <w:rPr>
          <w:w w:val="105"/>
        </w:rPr>
        <w:t>Supervise</w:t>
      </w:r>
      <w:r>
        <w:rPr>
          <w:spacing w:val="-14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youth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detention</w:t>
      </w:r>
      <w:r>
        <w:rPr>
          <w:spacing w:val="-13"/>
          <w:w w:val="105"/>
        </w:rPr>
        <w:t> </w:t>
      </w:r>
      <w:r>
        <w:rPr>
          <w:w w:val="105"/>
        </w:rPr>
        <w:t>while</w:t>
      </w:r>
      <w:r>
        <w:rPr>
          <w:spacing w:val="-14"/>
          <w:w w:val="105"/>
        </w:rPr>
        <w:t> </w:t>
      </w:r>
      <w:r>
        <w:rPr>
          <w:w w:val="105"/>
        </w:rPr>
        <w:t>guiding</w:t>
      </w:r>
      <w:r>
        <w:rPr>
          <w:spacing w:val="-13"/>
          <w:w w:val="105"/>
        </w:rPr>
        <w:t> </w:t>
      </w:r>
      <w:r>
        <w:rPr>
          <w:w w:val="105"/>
        </w:rPr>
        <w:t>rehabilitation activities and providing behavior support</w:t>
      </w:r>
    </w:p>
    <w:p>
      <w:pPr>
        <w:pStyle w:val="BodyText"/>
        <w:spacing w:before="104"/>
        <w:ind w:left="1051"/>
      </w:pPr>
      <w:r>
        <w:rPr/>
        <w:t>Participate</w:t>
      </w:r>
      <w:r>
        <w:rPr>
          <w:spacing w:val="13"/>
        </w:rPr>
        <w:t> </w:t>
      </w:r>
      <w:r>
        <w:rPr/>
        <w:t>in</w:t>
      </w:r>
      <w:r>
        <w:rPr>
          <w:spacing w:val="13"/>
        </w:rPr>
        <w:t> </w:t>
      </w:r>
      <w:r>
        <w:rPr/>
        <w:t>parent</w:t>
      </w:r>
      <w:r>
        <w:rPr>
          <w:spacing w:val="13"/>
        </w:rPr>
        <w:t> </w:t>
      </w:r>
      <w:r>
        <w:rPr/>
        <w:t>conferencing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/>
        <w:t>academic</w:t>
      </w:r>
      <w:r>
        <w:rPr>
          <w:spacing w:val="13"/>
        </w:rPr>
        <w:t> </w:t>
      </w:r>
      <w:r>
        <w:rPr/>
        <w:t>progress</w:t>
      </w:r>
      <w:r>
        <w:rPr>
          <w:spacing w:val="14"/>
        </w:rPr>
        <w:t> </w:t>
      </w:r>
      <w:r>
        <w:rPr>
          <w:spacing w:val="-2"/>
        </w:rPr>
        <w:t>reviews</w:t>
      </w:r>
    </w:p>
    <w:p>
      <w:pPr>
        <w:pStyle w:val="BodyText"/>
        <w:spacing w:line="261" w:lineRule="auto" w:before="123"/>
        <w:ind w:left="1051" w:right="566"/>
      </w:pPr>
      <w:r>
        <w:rPr>
          <w:spacing w:val="-2"/>
          <w:w w:val="105"/>
        </w:rPr>
        <w:t>Reduced incident reports by 25% through consistent rapport-building </w:t>
      </w:r>
      <w:r>
        <w:rPr>
          <w:w w:val="105"/>
        </w:rPr>
        <w:t>and conﬂict prevention</w:t>
      </w:r>
    </w:p>
    <w:p>
      <w:pPr>
        <w:pStyle w:val="BodyText"/>
        <w:spacing w:before="17"/>
      </w:pPr>
    </w:p>
    <w:p>
      <w:pPr>
        <w:pStyle w:val="Heading2"/>
      </w:pPr>
      <w:r>
        <w:rPr>
          <w:spacing w:val="-2"/>
          <w:w w:val="105"/>
        </w:rPr>
        <w:t>Youth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rehabilitation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March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8"/>
        <w:ind w:left="363"/>
      </w:pPr>
      <w:r>
        <w:rPr/>
        <w:t>Boys</w:t>
      </w:r>
      <w:r>
        <w:rPr>
          <w:spacing w:val="9"/>
        </w:rPr>
        <w:t> </w:t>
      </w:r>
      <w:r>
        <w:rPr/>
        <w:t>&amp;</w:t>
      </w:r>
      <w:r>
        <w:rPr>
          <w:spacing w:val="9"/>
        </w:rPr>
        <w:t> </w:t>
      </w:r>
      <w:r>
        <w:rPr/>
        <w:t>Girls</w:t>
      </w:r>
      <w:r>
        <w:rPr>
          <w:spacing w:val="9"/>
        </w:rPr>
        <w:t> </w:t>
      </w:r>
      <w:r>
        <w:rPr/>
        <w:t>Detention</w:t>
      </w:r>
      <w:r>
        <w:rPr>
          <w:spacing w:val="10"/>
        </w:rPr>
        <w:t> </w:t>
      </w:r>
      <w:r>
        <w:rPr/>
        <w:t>Center,</w:t>
      </w:r>
      <w:r>
        <w:rPr>
          <w:spacing w:val="-3"/>
        </w:rPr>
        <w:t> </w:t>
      </w:r>
      <w:r>
        <w:rPr/>
        <w:t>Aurora,</w:t>
      </w:r>
      <w:r>
        <w:rPr>
          <w:spacing w:val="10"/>
        </w:rPr>
        <w:t> </w:t>
      </w:r>
      <w:r>
        <w:rPr>
          <w:spacing w:val="-5"/>
        </w:rPr>
        <w:t>CO</w:t>
      </w:r>
    </w:p>
    <w:p>
      <w:pPr>
        <w:pStyle w:val="BodyText"/>
        <w:spacing w:before="21"/>
      </w:pPr>
    </w:p>
    <w:p>
      <w:pPr>
        <w:pStyle w:val="BodyText"/>
        <w:ind w:left="1051"/>
      </w:pPr>
      <w:r>
        <w:rPr/>
        <w:t>Supported</w:t>
      </w:r>
      <w:r>
        <w:rPr>
          <w:spacing w:val="11"/>
        </w:rPr>
        <w:t> </w:t>
      </w:r>
      <w:r>
        <w:rPr/>
        <w:t>staff</w:t>
      </w:r>
      <w:r>
        <w:rPr>
          <w:spacing w:val="12"/>
        </w:rPr>
        <w:t> </w:t>
      </w:r>
      <w:r>
        <w:rPr/>
        <w:t>in</w:t>
      </w:r>
      <w:r>
        <w:rPr>
          <w:spacing w:val="11"/>
        </w:rPr>
        <w:t> </w:t>
      </w:r>
      <w:r>
        <w:rPr/>
        <w:t>providing</w:t>
      </w:r>
      <w:r>
        <w:rPr>
          <w:spacing w:val="12"/>
        </w:rPr>
        <w:t> </w:t>
      </w:r>
      <w:r>
        <w:rPr/>
        <w:t>educational</w:t>
      </w:r>
      <w:r>
        <w:rPr>
          <w:spacing w:val="12"/>
        </w:rPr>
        <w:t> </w:t>
      </w:r>
      <w:r>
        <w:rPr/>
        <w:t>services</w:t>
      </w:r>
      <w:r>
        <w:rPr>
          <w:spacing w:val="11"/>
        </w:rPr>
        <w:t> </w:t>
      </w:r>
      <w:r>
        <w:rPr/>
        <w:t>to</w:t>
      </w:r>
      <w:r>
        <w:rPr>
          <w:spacing w:val="12"/>
        </w:rPr>
        <w:t> </w:t>
      </w:r>
      <w:r>
        <w:rPr/>
        <w:t>detained</w:t>
      </w:r>
      <w:r>
        <w:rPr>
          <w:spacing w:val="11"/>
        </w:rPr>
        <w:t> </w:t>
      </w:r>
      <w:r>
        <w:rPr>
          <w:spacing w:val="-2"/>
        </w:rPr>
        <w:t>youth</w:t>
      </w:r>
    </w:p>
    <w:p>
      <w:pPr>
        <w:pStyle w:val="BodyText"/>
        <w:spacing w:line="278" w:lineRule="auto" w:before="123"/>
        <w:ind w:left="1051" w:right="566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in-house</w:t>
      </w:r>
      <w:r>
        <w:rPr>
          <w:spacing w:val="-13"/>
          <w:w w:val="105"/>
        </w:rPr>
        <w:t> </w:t>
      </w:r>
      <w:r>
        <w:rPr>
          <w:w w:val="105"/>
        </w:rPr>
        <w:t>tutoring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helped</w:t>
      </w:r>
      <w:r>
        <w:rPr>
          <w:spacing w:val="-13"/>
          <w:w w:val="105"/>
        </w:rPr>
        <w:t> </w:t>
      </w:r>
      <w:r>
        <w:rPr>
          <w:w w:val="105"/>
        </w:rPr>
        <w:t>12</w:t>
      </w:r>
      <w:r>
        <w:rPr>
          <w:spacing w:val="-14"/>
          <w:w w:val="105"/>
        </w:rPr>
        <w:t> </w:t>
      </w:r>
      <w:r>
        <w:rPr>
          <w:w w:val="105"/>
        </w:rPr>
        <w:t>teens</w:t>
      </w:r>
      <w:r>
        <w:rPr>
          <w:spacing w:val="-13"/>
          <w:w w:val="105"/>
        </w:rPr>
        <w:t> </w:t>
      </w:r>
      <w:r>
        <w:rPr>
          <w:w w:val="105"/>
        </w:rPr>
        <w:t>complete GED requirements</w:t>
      </w:r>
    </w:p>
    <w:p>
      <w:pPr>
        <w:pStyle w:val="BodyText"/>
        <w:spacing w:line="261" w:lineRule="auto" w:before="90"/>
        <w:ind w:left="1051" w:right="677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discipline</w:t>
      </w:r>
      <w:r>
        <w:rPr>
          <w:spacing w:val="-13"/>
          <w:w w:val="105"/>
        </w:rPr>
        <w:t> </w:t>
      </w:r>
      <w:r>
        <w:rPr>
          <w:w w:val="105"/>
        </w:rPr>
        <w:t>logs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worked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therapists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adjust</w:t>
      </w:r>
      <w:r>
        <w:rPr>
          <w:spacing w:val="-13"/>
          <w:w w:val="105"/>
        </w:rPr>
        <w:t> </w:t>
      </w:r>
      <w:r>
        <w:rPr>
          <w:w w:val="105"/>
        </w:rPr>
        <w:t>care </w:t>
      </w:r>
      <w:r>
        <w:rPr>
          <w:spacing w:val="-2"/>
          <w:w w:val="105"/>
        </w:rPr>
        <w:t>plans</w:t>
      </w:r>
    </w:p>
    <w:p>
      <w:pPr>
        <w:pStyle w:val="BodyText"/>
        <w:spacing w:before="27"/>
      </w:pPr>
    </w:p>
    <w:p>
      <w:pPr>
        <w:pStyle w:val="Heading1"/>
        <w:spacing w:before="1"/>
      </w:pP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line="261" w:lineRule="auto" w:before="221"/>
        <w:ind w:left="660" w:right="566"/>
      </w:pPr>
      <w:r>
        <w:rPr>
          <w:spacing w:val="-2"/>
          <w:w w:val="105"/>
        </w:rPr>
        <w:t>Certiﬁed Juvenile Justice Specialist, National Partnership for Juvenile Services</w:t>
      </w:r>
    </w:p>
    <w:sectPr>
      <w:type w:val="continuous"/>
      <w:pgSz w:w="11920" w:h="16860"/>
      <w:pgMar w:top="960" w:bottom="280" w:left="140" w:right="180"/>
      <w:cols w:num="2" w:equalWidth="0">
        <w:col w:w="3611" w:space="463"/>
        <w:col w:w="75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41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2025-10-21T14:05:54Z</dcterms:created>
  <dcterms:modified xsi:type="dcterms:W3CDTF">2025-10-21T14:05:54Z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