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3" w:lineRule="auto"/>
      </w:pPr>
      <w:r>
        <w:rPr>
          <w:color w:val="FFFFFF"/>
          <w:spacing w:val="-2"/>
        </w:rPr>
        <w:t>MORGAN JOHNSON</w:t>
      </w:r>
    </w:p>
    <w:p>
      <w:pPr>
        <w:spacing w:line="204" w:lineRule="exact" w:before="0"/>
        <w:ind w:left="4923" w:right="3" w:firstLine="0"/>
        <w:jc w:val="center"/>
        <w:rPr>
          <w:b/>
          <w:sz w:val="22"/>
        </w:rPr>
      </w:pPr>
      <w:r>
        <w:rPr>
          <w:b/>
          <w:color w:val="FFFFFF"/>
          <w:spacing w:val="-2"/>
          <w:w w:val="105"/>
          <w:sz w:val="22"/>
        </w:rPr>
        <w:t>Correctional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Mental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Health</w:t>
      </w:r>
      <w:r>
        <w:rPr>
          <w:b/>
          <w:color w:val="FFFFFF"/>
          <w:spacing w:val="-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Technician</w:t>
      </w:r>
    </w:p>
    <w:p>
      <w:pPr>
        <w:spacing w:before="116"/>
        <w:ind w:left="4923" w:right="3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Las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Vegas,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NV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20"/>
        </w:rPr>
      </w:pPr>
    </w:p>
    <w:p>
      <w:pPr>
        <w:pStyle w:val="BodyText"/>
        <w:spacing w:before="12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20" w:bottom="280" w:left="0" w:right="360"/>
        </w:sect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53"/>
        <w:rPr>
          <w:b/>
          <w:sz w:val="18"/>
        </w:rPr>
      </w:pPr>
    </w:p>
    <w:p>
      <w:pPr>
        <w:spacing w:line="237" w:lineRule="auto" w:before="0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Correctional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technician with ﬁve years of experience supporting licensed clinicians and monitoring inmates with psychiatric needs. Specializes in observation, reporting, and de-escalation.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1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127215</wp:posOffset>
                </wp:positionV>
                <wp:extent cx="27717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CCB6D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01695pt;width:218.25pt;height:24pt;mso-position-horizontal-relative:page;mso-position-vertical-relative:paragraph;z-index:15729664" type="#_x0000_t202" id="docshape1" filled="true" fillcolor="#ccb6d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Mental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technician</w:t>
      </w:r>
    </w:p>
    <w:p>
      <w:pPr>
        <w:pStyle w:val="BodyText"/>
        <w:spacing w:before="71"/>
        <w:ind w:left="595"/>
      </w:pPr>
      <w:r>
        <w:rPr>
          <w:w w:val="105"/>
        </w:rPr>
        <w:t>Clark</w:t>
      </w:r>
      <w:r>
        <w:rPr>
          <w:spacing w:val="-11"/>
          <w:w w:val="105"/>
        </w:rPr>
        <w:t> </w:t>
      </w:r>
      <w:r>
        <w:rPr>
          <w:w w:val="105"/>
        </w:rPr>
        <w:t>County</w:t>
      </w:r>
      <w:r>
        <w:rPr>
          <w:spacing w:val="-11"/>
          <w:w w:val="105"/>
        </w:rPr>
        <w:t> </w:t>
      </w:r>
      <w:r>
        <w:rPr>
          <w:w w:val="105"/>
        </w:rPr>
        <w:t>Detention</w:t>
      </w:r>
      <w:r>
        <w:rPr>
          <w:spacing w:val="-11"/>
          <w:w w:val="105"/>
        </w:rPr>
        <w:t> </w:t>
      </w:r>
      <w:r>
        <w:rPr>
          <w:w w:val="105"/>
        </w:rPr>
        <w:t>Center,</w:t>
      </w:r>
      <w:r>
        <w:rPr>
          <w:spacing w:val="-10"/>
          <w:w w:val="105"/>
        </w:rPr>
        <w:t> </w:t>
      </w:r>
      <w:r>
        <w:rPr>
          <w:w w:val="105"/>
        </w:rPr>
        <w:t>Las</w:t>
      </w:r>
      <w:r>
        <w:rPr>
          <w:spacing w:val="-11"/>
          <w:w w:val="105"/>
        </w:rPr>
        <w:t> </w:t>
      </w:r>
      <w:r>
        <w:rPr>
          <w:w w:val="105"/>
        </w:rPr>
        <w:t>Vegas,</w:t>
      </w:r>
      <w:r>
        <w:rPr>
          <w:spacing w:val="-11"/>
          <w:w w:val="105"/>
        </w:rPr>
        <w:t> </w:t>
      </w:r>
      <w:r>
        <w:rPr>
          <w:w w:val="105"/>
        </w:rPr>
        <w:t>NV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February</w:t>
      </w:r>
      <w:r>
        <w:rPr>
          <w:spacing w:val="-11"/>
          <w:w w:val="105"/>
        </w:rPr>
        <w:t> </w:t>
      </w:r>
      <w:r>
        <w:rPr>
          <w:w w:val="105"/>
        </w:rPr>
        <w:t>2020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/>
      </w:pPr>
      <w:r>
        <w:rPr>
          <w:w w:val="105"/>
        </w:rPr>
        <w:t>Support licensed clinicians during evaluations and treatment sessions for inmates with mental health diagnoses</w:t>
      </w:r>
    </w:p>
    <w:p>
      <w:pPr>
        <w:pStyle w:val="BodyText"/>
        <w:spacing w:line="391" w:lineRule="auto" w:before="76"/>
        <w:ind w:left="1189" w:right="332"/>
      </w:pPr>
      <w:r>
        <w:rPr>
          <w:w w:val="105"/>
        </w:rPr>
        <w:t>Document behavioral patterns and report concerns to the clinical team Reduced incidents of inmate self-harm by 35% through consistent monitoring</w:t>
      </w:r>
    </w:p>
    <w:p>
      <w:pPr>
        <w:pStyle w:val="BodyText"/>
        <w:spacing w:before="90"/>
        <w:ind w:left="595"/>
      </w:pPr>
      <w:r>
        <w:rPr>
          <w:w w:val="105"/>
        </w:rPr>
        <w:t>Mental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71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73741</wp:posOffset>
                </wp:positionV>
                <wp:extent cx="27717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CCB6D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806395pt;width:218.25pt;height:24pt;mso-position-horizontal-relative:page;mso-position-vertical-relative:paragraph;z-index:15729152" type="#_x0000_t202" id="docshape2" filled="true" fillcolor="#ccb6d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Southern</w:t>
      </w:r>
      <w:r>
        <w:rPr>
          <w:spacing w:val="-10"/>
          <w:w w:val="105"/>
        </w:rPr>
        <w:t> </w:t>
      </w:r>
      <w:r>
        <w:rPr>
          <w:w w:val="105"/>
        </w:rPr>
        <w:t>Nevada</w:t>
      </w:r>
      <w:r>
        <w:rPr>
          <w:spacing w:val="-10"/>
          <w:w w:val="105"/>
        </w:rPr>
        <w:t> </w:t>
      </w:r>
      <w:r>
        <w:rPr>
          <w:w w:val="105"/>
        </w:rPr>
        <w:t>Mental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Center,</w:t>
      </w:r>
      <w:r>
        <w:rPr>
          <w:spacing w:val="-10"/>
          <w:w w:val="105"/>
        </w:rPr>
        <w:t> </w:t>
      </w:r>
      <w:r>
        <w:rPr>
          <w:w w:val="105"/>
        </w:rPr>
        <w:t>Las</w:t>
      </w:r>
      <w:r>
        <w:rPr>
          <w:spacing w:val="-10"/>
          <w:w w:val="105"/>
        </w:rPr>
        <w:t> </w:t>
      </w:r>
      <w:r>
        <w:rPr>
          <w:w w:val="105"/>
        </w:rPr>
        <w:t>Vegas,</w:t>
      </w:r>
      <w:r>
        <w:rPr>
          <w:spacing w:val="-10"/>
          <w:w w:val="105"/>
        </w:rPr>
        <w:t> </w:t>
      </w:r>
      <w:r>
        <w:rPr>
          <w:w w:val="105"/>
        </w:rPr>
        <w:t>NV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w w:val="105"/>
        </w:rPr>
        <w:t>2018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January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1120" w:bottom="280" w:left="0" w:right="360"/>
          <w:cols w:num="2" w:equalWidth="0">
            <w:col w:w="3721" w:space="445"/>
            <w:col w:w="7394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60"/>
        </w:sectPr>
      </w:pPr>
    </w:p>
    <w:p>
      <w:pPr>
        <w:pStyle w:val="BodyText"/>
        <w:spacing w:before="123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699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91350">
                                <a:moveTo>
                                  <a:pt x="2771774" y="6991349"/>
                                </a:moveTo>
                                <a:lnTo>
                                  <a:pt x="0" y="69913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91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2428875">
                                <a:moveTo>
                                  <a:pt x="4796408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3314699"/>
                            <a:ext cx="2819400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19450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2819400" h="3219450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2819400" h="32194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2819400" h="32194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819400" h="321945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2819400" h="3219450">
                                <a:moveTo>
                                  <a:pt x="2628900" y="3192297"/>
                                </a:moveTo>
                                <a:lnTo>
                                  <a:pt x="2608440" y="3171825"/>
                                </a:lnTo>
                                <a:lnTo>
                                  <a:pt x="2601747" y="3171825"/>
                                </a:lnTo>
                                <a:lnTo>
                                  <a:pt x="2581275" y="3192297"/>
                                </a:lnTo>
                                <a:lnTo>
                                  <a:pt x="2581275" y="3195866"/>
                                </a:lnTo>
                                <a:lnTo>
                                  <a:pt x="2581275" y="3198990"/>
                                </a:lnTo>
                                <a:lnTo>
                                  <a:pt x="2601747" y="3219450"/>
                                </a:lnTo>
                                <a:lnTo>
                                  <a:pt x="2608440" y="3219450"/>
                                </a:lnTo>
                                <a:lnTo>
                                  <a:pt x="2628900" y="3198990"/>
                                </a:lnTo>
                                <a:lnTo>
                                  <a:pt x="2628900" y="3192297"/>
                                </a:lnTo>
                                <a:close/>
                              </a:path>
                              <a:path w="2819400" h="3219450">
                                <a:moveTo>
                                  <a:pt x="2819400" y="1496847"/>
                                </a:moveTo>
                                <a:lnTo>
                                  <a:pt x="2798940" y="1476375"/>
                                </a:lnTo>
                                <a:lnTo>
                                  <a:pt x="2792247" y="1476375"/>
                                </a:lnTo>
                                <a:lnTo>
                                  <a:pt x="2771775" y="1496847"/>
                                </a:lnTo>
                                <a:lnTo>
                                  <a:pt x="2771775" y="1500416"/>
                                </a:lnTo>
                                <a:lnTo>
                                  <a:pt x="2771775" y="150354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98940" y="1524000"/>
                                </a:lnTo>
                                <a:lnTo>
                                  <a:pt x="2819400" y="1503540"/>
                                </a:lnTo>
                                <a:lnTo>
                                  <a:pt x="2819400" y="1496847"/>
                                </a:lnTo>
                                <a:close/>
                              </a:path>
                              <a:path w="2819400" h="3219450">
                                <a:moveTo>
                                  <a:pt x="2819400" y="1182522"/>
                                </a:moveTo>
                                <a:lnTo>
                                  <a:pt x="2798940" y="1162050"/>
                                </a:lnTo>
                                <a:lnTo>
                                  <a:pt x="2792247" y="1162050"/>
                                </a:lnTo>
                                <a:lnTo>
                                  <a:pt x="2771775" y="1182522"/>
                                </a:lnTo>
                                <a:lnTo>
                                  <a:pt x="2771775" y="1186091"/>
                                </a:lnTo>
                                <a:lnTo>
                                  <a:pt x="2771775" y="1189215"/>
                                </a:lnTo>
                                <a:lnTo>
                                  <a:pt x="2792247" y="1209675"/>
                                </a:lnTo>
                                <a:lnTo>
                                  <a:pt x="2798940" y="1209675"/>
                                </a:lnTo>
                                <a:lnTo>
                                  <a:pt x="2819400" y="1189215"/>
                                </a:lnTo>
                                <a:lnTo>
                                  <a:pt x="2819400" y="1182522"/>
                                </a:lnTo>
                                <a:close/>
                              </a:path>
                              <a:path w="2819400" h="3219450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2194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2194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11010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3825" id="docshape8" filled="true" fillcolor="#ccb6d9" stroked="false">
                  <v:fill type="solid"/>
                </v:rect>
                <v:shape style="position:absolute;left:689;top:5220;width:4440;height:5070" id="docshape9" coordorigin="690,5220" coordsize="4440,5070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237l764,8232,760,8223,758,8219,751,8212,747,8210,738,8206,733,8205,722,8205,717,8206,708,8210,704,8212,697,8219,695,8223,691,8232,690,8237,690,8243,690,8248,691,8253,695,8262,697,8266,704,8273,708,8275,717,8279,722,8280,733,8280,738,8279,747,8275,751,8273,758,8266,760,8262,764,8253,765,8248,765,8237xm765,7937l764,7932,760,7923,758,7919,751,7912,747,7910,738,7906,733,7905,722,7905,717,7906,708,7910,704,7912,697,7919,695,7923,691,7932,690,7937,690,7943,690,7948,691,7953,695,7962,697,7966,704,7973,708,7975,717,7979,722,7980,733,7980,738,7979,747,7975,751,7973,758,7966,760,7962,764,7953,765,7948,765,7937xm765,7637l764,7632,760,7623,758,7619,751,7612,747,7610,738,7606,733,7605,722,7605,717,7606,708,7610,704,7612,697,7619,695,7623,691,7632,690,7637,690,7643,690,7648,691,7653,695,7662,697,7666,704,7673,708,7675,717,7679,722,7680,733,7680,738,7679,747,7675,751,7673,758,7666,760,7662,764,7653,765,7648,765,7637xm765,7337l764,7332,760,7323,758,7319,751,7312,747,7310,738,7306,733,7305,722,7305,717,7306,708,7310,704,7312,697,7319,695,7323,691,7332,690,7337,690,7343,690,7348,691,7353,695,7362,697,7366,704,7373,708,7375,717,7379,722,7380,733,7380,738,7379,747,7375,751,7373,758,7366,760,7362,764,7353,765,7348,765,7337xm4830,10247l4829,10242,4825,10233,4823,10229,4816,10222,4812,10220,4803,10216,4798,10215,4787,10215,4782,10216,4773,10220,4769,10222,4762,10229,4760,10233,4756,10242,4755,10247,4755,10253,4755,10258,4756,10263,4760,10272,4762,10276,4769,10283,4773,10285,4782,10289,4787,10290,4798,10290,4803,10289,4812,10285,4816,10283,4823,10276,4825,10272,4829,10263,4830,10258,4830,10247xm5130,7577l5129,7572,5125,7563,5123,7559,5116,7552,5112,7550,5103,7546,5098,7545,5087,7545,5082,7546,5073,7550,5069,7552,5062,7559,5060,7563,5056,7572,5055,7577,5055,7583,5055,7588,5056,7593,5060,7602,5062,7606,5069,7613,5073,7615,5082,7619,5087,7620,5098,7620,5103,7619,5112,7615,5116,7613,5123,7606,5125,7602,5129,7593,5130,7588,5130,7577xm5130,7082l5129,7077,5125,7068,5123,7064,5116,7057,5112,7055,5103,7051,5098,7050,5087,7050,5082,7051,5073,7055,5069,7057,5062,7064,5060,7068,5056,7077,5055,7082,5055,7088,5055,7093,5056,7098,5060,7107,5062,7111,5069,7118,5073,7120,5082,7124,5087,7125,5098,7125,5103,7124,5112,7120,5116,7118,5123,7111,5125,7107,5129,7098,5130,7093,5130,7082xm5130,6047l5129,6042,5125,6033,5123,6029,5116,6022,5112,6020,5103,6016,5098,6015,5087,6015,5082,6016,5073,6020,5069,6022,5062,6029,5060,6033,5056,6042,5055,6047,5055,6053,5055,6058,5056,6063,5060,6072,5062,6076,5069,6083,5073,6085,5082,6089,5087,6090,5098,6090,5103,6089,5112,6085,5116,6083,5123,6076,5125,6072,5129,6063,5130,6058,5130,6047xm5130,5747l5129,5742,5125,5733,5123,5729,5116,5722,5112,5720,5103,5716,5098,5715,5087,5715,5082,5716,5073,5720,5069,5722,5062,5729,5060,5733,5056,5742,5055,5747,5055,5753,5055,5758,5056,5763,5060,5772,5062,5776,5069,5783,5073,5785,5082,5789,5087,5790,5098,5790,5103,5789,5112,5785,5116,5783,5123,5776,5125,5772,5129,5763,5130,5758,5130,5747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348" w:lineRule="auto" w:before="1"/>
        <w:ind w:left="985" w:right="34" w:firstLine="0"/>
        <w:jc w:val="left"/>
        <w:rPr>
          <w:sz w:val="18"/>
        </w:rPr>
      </w:pPr>
      <w:r>
        <w:rPr>
          <w:w w:val="105"/>
          <w:sz w:val="18"/>
        </w:rPr>
        <w:t>Behavioral observation Crisis prevention Documentation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charting</w:t>
      </w:r>
    </w:p>
    <w:p>
      <w:pPr>
        <w:spacing w:line="242" w:lineRule="auto" w:before="0"/>
        <w:ind w:left="985" w:right="34" w:firstLine="0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 </w:t>
      </w:r>
      <w:r>
        <w:rPr>
          <w:spacing w:val="-2"/>
          <w:w w:val="105"/>
          <w:sz w:val="18"/>
        </w:rPr>
        <w:t>monitoring</w:t>
      </w:r>
    </w:p>
    <w:p>
      <w:pPr>
        <w:spacing w:before="76"/>
        <w:ind w:left="985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Team-based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BodyText"/>
        <w:spacing w:line="254" w:lineRule="auto" w:before="79"/>
        <w:ind w:left="1580" w:right="201"/>
      </w:pPr>
      <w:r>
        <w:rPr/>
        <w:br w:type="column"/>
      </w:r>
      <w:r>
        <w:rPr>
          <w:w w:val="105"/>
        </w:rPr>
        <w:t>Provided non-clinical support and assisted with activities of daily living for forensic clients</w:t>
      </w:r>
    </w:p>
    <w:p>
      <w:pPr>
        <w:pStyle w:val="BodyText"/>
        <w:spacing w:before="105"/>
        <w:ind w:left="1580"/>
      </w:pPr>
      <w:r>
        <w:rPr>
          <w:w w:val="105"/>
        </w:rPr>
        <w:t>Facilitated</w:t>
      </w:r>
      <w:r>
        <w:rPr>
          <w:spacing w:val="-4"/>
          <w:w w:val="105"/>
        </w:rPr>
        <w:t> </w:t>
      </w:r>
      <w:r>
        <w:rPr>
          <w:w w:val="105"/>
        </w:rPr>
        <w:t>recreation</w:t>
      </w:r>
      <w:r>
        <w:rPr>
          <w:spacing w:val="-4"/>
          <w:w w:val="105"/>
        </w:rPr>
        <w:t> </w:t>
      </w:r>
      <w:r>
        <w:rPr>
          <w:w w:val="105"/>
        </w:rPr>
        <w:t>groups</w:t>
      </w:r>
      <w:r>
        <w:rPr>
          <w:spacing w:val="-3"/>
          <w:w w:val="105"/>
        </w:rPr>
        <w:t> </w:t>
      </w:r>
      <w:r>
        <w:rPr>
          <w:w w:val="105"/>
        </w:rPr>
        <w:t>focused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social</w:t>
      </w:r>
      <w:r>
        <w:rPr>
          <w:spacing w:val="-4"/>
          <w:w w:val="105"/>
        </w:rPr>
        <w:t> </w:t>
      </w:r>
      <w:r>
        <w:rPr>
          <w:w w:val="105"/>
        </w:rPr>
        <w:t>skills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emotional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regulation</w:t>
      </w:r>
    </w:p>
    <w:p>
      <w:pPr>
        <w:pStyle w:val="BodyText"/>
        <w:spacing w:before="13"/>
      </w:pPr>
    </w:p>
    <w:p>
      <w:pPr>
        <w:pStyle w:val="Heading1"/>
        <w:ind w:left="985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25"/>
        <w:ind w:left="98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Psychology</w:t>
      </w:r>
    </w:p>
    <w:p>
      <w:pPr>
        <w:pStyle w:val="BodyText"/>
        <w:spacing w:before="71"/>
        <w:ind w:left="985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Nevada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Las</w:t>
      </w:r>
      <w:r>
        <w:rPr>
          <w:spacing w:val="-8"/>
          <w:w w:val="105"/>
        </w:rPr>
        <w:t> </w:t>
      </w:r>
      <w:r>
        <w:rPr>
          <w:w w:val="105"/>
        </w:rPr>
        <w:t>Vegas,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NV</w:t>
      </w:r>
    </w:p>
    <w:p>
      <w:pPr>
        <w:pStyle w:val="BodyText"/>
        <w:spacing w:before="22"/>
      </w:pPr>
    </w:p>
    <w:p>
      <w:pPr>
        <w:pStyle w:val="BodyText"/>
        <w:ind w:left="985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Applied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Mental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71"/>
        <w:ind w:left="985"/>
      </w:pPr>
      <w:r>
        <w:rPr>
          <w:w w:val="105"/>
        </w:rPr>
        <w:t>College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Southern</w:t>
      </w:r>
      <w:r>
        <w:rPr>
          <w:spacing w:val="-8"/>
          <w:w w:val="105"/>
        </w:rPr>
        <w:t> </w:t>
      </w:r>
      <w:r>
        <w:rPr>
          <w:w w:val="105"/>
        </w:rPr>
        <w:t>Nevada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Las</w:t>
      </w:r>
      <w:r>
        <w:rPr>
          <w:spacing w:val="-7"/>
          <w:w w:val="105"/>
        </w:rPr>
        <w:t> </w:t>
      </w:r>
      <w:r>
        <w:rPr>
          <w:w w:val="105"/>
        </w:rPr>
        <w:t>Vegas,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NV</w:t>
      </w:r>
    </w:p>
    <w:p>
      <w:pPr>
        <w:pStyle w:val="BodyText"/>
        <w:spacing w:before="27"/>
      </w:pPr>
    </w:p>
    <w:p>
      <w:pPr>
        <w:pStyle w:val="Heading1"/>
        <w:ind w:left="985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Development</w:t>
      </w:r>
    </w:p>
    <w:p>
      <w:pPr>
        <w:pStyle w:val="BodyText"/>
        <w:spacing w:before="110"/>
        <w:ind w:left="1282"/>
      </w:pPr>
      <w:r>
        <w:rPr>
          <w:spacing w:val="-2"/>
          <w:w w:val="105"/>
        </w:rPr>
        <w:t>Crisis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Prevention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(CPI)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Certiﬁcation,</w:t>
      </w:r>
      <w:r>
        <w:rPr>
          <w:spacing w:val="2"/>
          <w:w w:val="105"/>
        </w:rPr>
        <w:t> </w:t>
      </w:r>
      <w:r>
        <w:rPr>
          <w:spacing w:val="-10"/>
          <w:w w:val="105"/>
        </w:rPr>
        <w:t>,</w:t>
      </w:r>
    </w:p>
    <w:sectPr>
      <w:type w:val="continuous"/>
      <w:pgSz w:w="11920" w:h="16860"/>
      <w:pgMar w:top="1120" w:bottom="280" w:left="0" w:right="360"/>
      <w:cols w:num="2" w:equalWidth="0">
        <w:col w:w="3395" w:space="381"/>
        <w:col w:w="77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2"/>
      <w:ind w:left="492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2025-10-21T14:30:49Z</dcterms:created>
  <dcterms:modified xsi:type="dcterms:W3CDTF">2025-10-21T14:30:49Z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