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pacing w:val="10"/>
          <w:w w:val="105"/>
          <w:sz w:val="74"/>
        </w:rPr>
        <w:t>Alex</w:t>
      </w:r>
      <w:r>
        <w:rPr>
          <w:b/>
          <w:spacing w:val="-36"/>
          <w:w w:val="105"/>
          <w:sz w:val="74"/>
        </w:rPr>
        <w:t> </w:t>
      </w:r>
      <w:r>
        <w:rPr>
          <w:rFonts w:ascii="Microsoft Sans Serif"/>
          <w:spacing w:val="5"/>
          <w:w w:val="105"/>
          <w:sz w:val="74"/>
        </w:rPr>
        <w:t>Brown</w:t>
      </w:r>
    </w:p>
    <w:p>
      <w:pPr>
        <w:pStyle w:val="Title"/>
      </w:pPr>
      <w:r>
        <w:rPr>
          <w:w w:val="105"/>
        </w:rPr>
        <w:t>Solution</w:t>
      </w:r>
      <w:r>
        <w:rPr>
          <w:spacing w:val="-6"/>
          <w:w w:val="105"/>
        </w:rPr>
        <w:t> </w:t>
      </w:r>
      <w:r>
        <w:rPr>
          <w:spacing w:val="-2"/>
          <w:w w:val="115"/>
        </w:rPr>
        <w:t>Architect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5"/>
          <w:sz w:val="13"/>
        </w:rPr>
        <w:t> </w:t>
      </w:r>
      <w:r>
        <w:rPr>
          <w:sz w:val="13"/>
        </w:rPr>
        <w:t>456-7890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4"/>
          <w:sz w:val="9"/>
        </w:rPr>
        <w:t> </w:t>
      </w:r>
      <w:r>
        <w:rPr>
          <w:sz w:val="13"/>
        </w:rPr>
        <w:t>Boston,</w:t>
      </w:r>
      <w:r>
        <w:rPr>
          <w:spacing w:val="15"/>
          <w:sz w:val="13"/>
        </w:rPr>
        <w:t> </w:t>
      </w:r>
      <w:r>
        <w:rPr>
          <w:sz w:val="13"/>
        </w:rPr>
        <w:t>MA</w:t>
      </w:r>
      <w:r>
        <w:rPr>
          <w:spacing w:val="7"/>
          <w:sz w:val="13"/>
        </w:rPr>
        <w:t> </w:t>
      </w:r>
      <w:r>
        <w:rPr>
          <w:sz w:val="13"/>
        </w:rPr>
        <w:t>12345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 w:right="109"/>
      </w:pPr>
      <w:r>
        <w:rPr/>
        <w:t>Solution</w:t>
      </w:r>
      <w:r>
        <w:rPr>
          <w:spacing w:val="16"/>
        </w:rPr>
        <w:t> </w:t>
      </w:r>
      <w:r>
        <w:rPr/>
        <w:t>architect</w:t>
      </w:r>
      <w:r>
        <w:rPr>
          <w:spacing w:val="16"/>
        </w:rPr>
        <w:t> </w:t>
      </w:r>
      <w:r>
        <w:rPr/>
        <w:t>with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strong</w:t>
      </w:r>
      <w:r>
        <w:rPr>
          <w:spacing w:val="16"/>
        </w:rPr>
        <w:t> </w:t>
      </w:r>
      <w:r>
        <w:rPr/>
        <w:t>background</w:t>
      </w:r>
      <w:r>
        <w:rPr>
          <w:spacing w:val="16"/>
        </w:rPr>
        <w:t> </w:t>
      </w:r>
      <w:r>
        <w:rPr/>
        <w:t>in</w:t>
      </w:r>
      <w:r>
        <w:rPr>
          <w:spacing w:val="16"/>
        </w:rPr>
        <w:t> </w:t>
      </w:r>
      <w:r>
        <w:rPr/>
        <w:t>information</w:t>
      </w:r>
      <w:r>
        <w:rPr>
          <w:spacing w:val="16"/>
        </w:rPr>
        <w:t> </w:t>
      </w:r>
      <w:r>
        <w:rPr/>
        <w:t>systems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record</w:t>
      </w:r>
      <w:r>
        <w:rPr>
          <w:spacing w:val="16"/>
        </w:rPr>
        <w:t> </w:t>
      </w:r>
      <w:r>
        <w:rPr/>
        <w:t>of</w:t>
      </w:r>
      <w:r>
        <w:rPr>
          <w:spacing w:val="16"/>
        </w:rPr>
        <w:t> </w:t>
      </w:r>
      <w:r>
        <w:rPr/>
        <w:t>delivering</w:t>
      </w:r>
      <w:r>
        <w:rPr>
          <w:spacing w:val="16"/>
        </w:rPr>
        <w:t> </w:t>
      </w:r>
      <w:r>
        <w:rPr/>
        <w:t>scalable</w:t>
      </w:r>
      <w:r>
        <w:rPr>
          <w:spacing w:val="16"/>
        </w:rPr>
        <w:t> </w:t>
      </w:r>
      <w:r>
        <w:rPr/>
        <w:t>solutions</w:t>
      </w:r>
      <w:r>
        <w:rPr>
          <w:spacing w:val="16"/>
        </w:rPr>
        <w:t> </w:t>
      </w:r>
      <w:r>
        <w:rPr/>
        <w:t>for</w:t>
      </w:r>
      <w:r>
        <w:rPr>
          <w:spacing w:val="16"/>
        </w:rPr>
        <w:t> </w:t>
      </w:r>
      <w:r>
        <w:rPr/>
        <w:t>Microsoft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IBM. Adept</w:t>
      </w:r>
      <w:r>
        <w:rPr>
          <w:spacing w:val="16"/>
        </w:rPr>
        <w:t> </w:t>
      </w:r>
      <w:r>
        <w:rPr/>
        <w:t>at translating</w:t>
      </w:r>
      <w:r>
        <w:rPr>
          <w:spacing w:val="34"/>
        </w:rPr>
        <w:t> </w:t>
      </w:r>
      <w:r>
        <w:rPr/>
        <w:t>complex</w:t>
      </w:r>
      <w:r>
        <w:rPr>
          <w:spacing w:val="34"/>
        </w:rPr>
        <w:t> </w:t>
      </w:r>
      <w:r>
        <w:rPr/>
        <w:t>technical</w:t>
      </w:r>
      <w:r>
        <w:rPr>
          <w:spacing w:val="34"/>
        </w:rPr>
        <w:t> </w:t>
      </w:r>
      <w:r>
        <w:rPr/>
        <w:t>needs</w:t>
      </w:r>
      <w:r>
        <w:rPr>
          <w:spacing w:val="34"/>
        </w:rPr>
        <w:t> </w:t>
      </w:r>
      <w:r>
        <w:rPr/>
        <w:t>into</w:t>
      </w:r>
      <w:r>
        <w:rPr>
          <w:spacing w:val="34"/>
        </w:rPr>
        <w:t> </w:t>
      </w:r>
      <w:r>
        <w:rPr/>
        <w:t>accessible</w:t>
      </w:r>
      <w:r>
        <w:rPr>
          <w:spacing w:val="34"/>
        </w:rPr>
        <w:t> </w:t>
      </w:r>
      <w:r>
        <w:rPr/>
        <w:t>system</w:t>
      </w:r>
      <w:r>
        <w:rPr>
          <w:spacing w:val="34"/>
        </w:rPr>
        <w:t> </w:t>
      </w:r>
      <w:r>
        <w:rPr/>
        <w:t>architecture,</w:t>
      </w:r>
      <w:r>
        <w:rPr>
          <w:spacing w:val="34"/>
        </w:rPr>
        <w:t> </w:t>
      </w:r>
      <w:r>
        <w:rPr/>
        <w:t>improving</w:t>
      </w:r>
      <w:r>
        <w:rPr>
          <w:spacing w:val="34"/>
        </w:rPr>
        <w:t> </w:t>
      </w:r>
      <w:r>
        <w:rPr/>
        <w:t>efficiency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team</w:t>
      </w:r>
      <w:r>
        <w:rPr>
          <w:spacing w:val="34"/>
        </w:rPr>
        <w:t> </w:t>
      </w:r>
      <w:r>
        <w:rPr/>
        <w:t>performance.</w:t>
      </w:r>
    </w:p>
    <w:p>
      <w:pPr>
        <w:pStyle w:val="BodyText"/>
        <w:spacing w:before="83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080"/>
        </w:sectPr>
      </w:pP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Application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delivery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  <w:tab w:pos="745" w:val="left" w:leader="none"/>
        </w:tabs>
        <w:spacing w:line="189" w:lineRule="auto" w:before="12" w:after="0"/>
        <w:ind w:left="745" w:right="38" w:hanging="298"/>
        <w:jc w:val="left"/>
        <w:rPr>
          <w:position w:val="-5"/>
          <w:sz w:val="31"/>
        </w:rPr>
      </w:pPr>
      <w:r>
        <w:rPr>
          <w:sz w:val="15"/>
        </w:rPr>
        <w:t>Stakeholder </w:t>
      </w:r>
      <w:r>
        <w:rPr>
          <w:sz w:val="15"/>
        </w:rPr>
        <w:t>relations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40" w:lineRule="auto" w:before="34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Team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Cloud</w:t>
      </w:r>
      <w:r>
        <w:rPr>
          <w:spacing w:val="18"/>
          <w:sz w:val="15"/>
        </w:rPr>
        <w:t> </w:t>
      </w:r>
      <w:r>
        <w:rPr>
          <w:sz w:val="15"/>
        </w:rPr>
        <w:t>technologies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services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System</w:t>
      </w:r>
      <w:r>
        <w:rPr>
          <w:spacing w:val="23"/>
          <w:sz w:val="15"/>
        </w:rPr>
        <w:t> </w:t>
      </w:r>
      <w:r>
        <w:rPr>
          <w:sz w:val="15"/>
        </w:rPr>
        <w:t>architecture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planning</w:t>
      </w:r>
    </w:p>
    <w:p>
      <w:pPr>
        <w:spacing w:after="0" w:line="321" w:lineRule="exact"/>
        <w:jc w:val="left"/>
        <w:rPr>
          <w:sz w:val="31"/>
        </w:rPr>
        <w:sectPr>
          <w:type w:val="continuous"/>
          <w:pgSz w:w="11920" w:h="16860"/>
          <w:pgMar w:top="0" w:bottom="0" w:left="760" w:right="1080"/>
          <w:cols w:num="2" w:equalWidth="0">
            <w:col w:w="2249" w:space="1155"/>
            <w:col w:w="6676"/>
          </w:cols>
        </w:sectPr>
      </w:pPr>
    </w:p>
    <w:p>
      <w:pPr>
        <w:pStyle w:val="Heading1"/>
        <w:spacing w:before="2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90011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90011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A13A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4175,0,16858,390,16858,390,14175,390,0xe" filled="true" fillcolor="#7ea13a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3809999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9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6134099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2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7534274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93.2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244"/>
        <w:ind w:left="448" w:right="5779"/>
      </w:pPr>
      <w:r>
        <w:rPr/>
        <w:t>Senior Solution Architect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Microsoft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Redmond, WA June 2015 – Present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Designed</w:t>
      </w:r>
      <w:r>
        <w:rPr>
          <w:spacing w:val="21"/>
          <w:sz w:val="15"/>
        </w:rPr>
        <w:t> </w:t>
      </w:r>
      <w:r>
        <w:rPr>
          <w:sz w:val="15"/>
        </w:rPr>
        <w:t>scalable</w:t>
      </w:r>
      <w:r>
        <w:rPr>
          <w:spacing w:val="21"/>
          <w:sz w:val="15"/>
        </w:rPr>
        <w:t> </w:t>
      </w:r>
      <w:r>
        <w:rPr>
          <w:sz w:val="15"/>
        </w:rPr>
        <w:t>architecture</w:t>
      </w:r>
      <w:r>
        <w:rPr>
          <w:spacing w:val="22"/>
          <w:sz w:val="15"/>
        </w:rPr>
        <w:t> </w:t>
      </w:r>
      <w:r>
        <w:rPr>
          <w:sz w:val="15"/>
        </w:rPr>
        <w:t>for</w:t>
      </w:r>
      <w:r>
        <w:rPr>
          <w:spacing w:val="21"/>
          <w:sz w:val="15"/>
        </w:rPr>
        <w:t> </w:t>
      </w:r>
      <w:r>
        <w:rPr>
          <w:sz w:val="15"/>
        </w:rPr>
        <w:t>enterprise</w:t>
      </w:r>
      <w:r>
        <w:rPr>
          <w:spacing w:val="22"/>
          <w:sz w:val="15"/>
        </w:rPr>
        <w:t> </w:t>
      </w:r>
      <w:r>
        <w:rPr>
          <w:sz w:val="15"/>
        </w:rPr>
        <w:t>systems,</w:t>
      </w:r>
      <w:r>
        <w:rPr>
          <w:spacing w:val="21"/>
          <w:sz w:val="15"/>
        </w:rPr>
        <w:t> </w:t>
      </w:r>
      <w:r>
        <w:rPr>
          <w:sz w:val="15"/>
        </w:rPr>
        <w:t>improving</w:t>
      </w:r>
      <w:r>
        <w:rPr>
          <w:spacing w:val="21"/>
          <w:sz w:val="15"/>
        </w:rPr>
        <w:t> </w:t>
      </w:r>
      <w:r>
        <w:rPr>
          <w:sz w:val="15"/>
        </w:rPr>
        <w:t>operational</w:t>
      </w:r>
      <w:r>
        <w:rPr>
          <w:spacing w:val="22"/>
          <w:sz w:val="15"/>
        </w:rPr>
        <w:t> </w:t>
      </w:r>
      <w:r>
        <w:rPr>
          <w:sz w:val="15"/>
        </w:rPr>
        <w:t>efficiency</w:t>
      </w:r>
      <w:r>
        <w:rPr>
          <w:spacing w:val="21"/>
          <w:sz w:val="15"/>
        </w:rPr>
        <w:t> </w:t>
      </w:r>
      <w:r>
        <w:rPr>
          <w:sz w:val="15"/>
        </w:rPr>
        <w:t>by</w:t>
      </w:r>
      <w:r>
        <w:rPr>
          <w:spacing w:val="22"/>
          <w:sz w:val="15"/>
        </w:rPr>
        <w:t> </w:t>
      </w:r>
      <w:r>
        <w:rPr>
          <w:spacing w:val="-5"/>
          <w:sz w:val="15"/>
        </w:rPr>
        <w:t>20%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Reduced</w:t>
      </w:r>
      <w:r>
        <w:rPr>
          <w:spacing w:val="18"/>
          <w:sz w:val="15"/>
        </w:rPr>
        <w:t> </w:t>
      </w:r>
      <w:r>
        <w:rPr>
          <w:sz w:val="15"/>
        </w:rPr>
        <w:t>delivery</w:t>
      </w:r>
      <w:r>
        <w:rPr>
          <w:spacing w:val="18"/>
          <w:sz w:val="15"/>
        </w:rPr>
        <w:t> </w:t>
      </w:r>
      <w:r>
        <w:rPr>
          <w:sz w:val="15"/>
        </w:rPr>
        <w:t>times</w:t>
      </w:r>
      <w:r>
        <w:rPr>
          <w:spacing w:val="19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z w:val="15"/>
        </w:rPr>
        <w:t>15%</w:t>
      </w:r>
      <w:r>
        <w:rPr>
          <w:spacing w:val="18"/>
          <w:sz w:val="15"/>
        </w:rPr>
        <w:t> </w:t>
      </w:r>
      <w:r>
        <w:rPr>
          <w:sz w:val="15"/>
        </w:rPr>
        <w:t>through</w:t>
      </w:r>
      <w:r>
        <w:rPr>
          <w:spacing w:val="18"/>
          <w:sz w:val="15"/>
        </w:rPr>
        <w:t> </w:t>
      </w:r>
      <w:r>
        <w:rPr>
          <w:sz w:val="15"/>
        </w:rPr>
        <w:t>streamlined</w:t>
      </w:r>
      <w:r>
        <w:rPr>
          <w:spacing w:val="19"/>
          <w:sz w:val="15"/>
        </w:rPr>
        <w:t> </w:t>
      </w:r>
      <w:r>
        <w:rPr>
          <w:sz w:val="15"/>
        </w:rPr>
        <w:t>application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Advised</w:t>
      </w:r>
      <w:r>
        <w:rPr>
          <w:spacing w:val="18"/>
          <w:sz w:val="15"/>
        </w:rPr>
        <w:t> </w:t>
      </w:r>
      <w:r>
        <w:rPr>
          <w:sz w:val="15"/>
        </w:rPr>
        <w:t>on</w:t>
      </w:r>
      <w:r>
        <w:rPr>
          <w:spacing w:val="19"/>
          <w:sz w:val="15"/>
        </w:rPr>
        <w:t> </w:t>
      </w:r>
      <w:r>
        <w:rPr>
          <w:sz w:val="15"/>
        </w:rPr>
        <w:t>application</w:t>
      </w:r>
      <w:r>
        <w:rPr>
          <w:spacing w:val="19"/>
          <w:sz w:val="15"/>
        </w:rPr>
        <w:t> </w:t>
      </w:r>
      <w:r>
        <w:rPr>
          <w:sz w:val="15"/>
        </w:rPr>
        <w:t>architecture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ensured</w:t>
      </w:r>
      <w:r>
        <w:rPr>
          <w:spacing w:val="19"/>
          <w:sz w:val="15"/>
        </w:rPr>
        <w:t> </w:t>
      </w:r>
      <w:r>
        <w:rPr>
          <w:sz w:val="15"/>
        </w:rPr>
        <w:t>tech</w:t>
      </w:r>
      <w:r>
        <w:rPr>
          <w:spacing w:val="18"/>
          <w:sz w:val="15"/>
        </w:rPr>
        <w:t> </w:t>
      </w:r>
      <w:r>
        <w:rPr>
          <w:sz w:val="15"/>
        </w:rPr>
        <w:t>standards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BodyText"/>
        <w:spacing w:line="283" w:lineRule="auto" w:before="138"/>
        <w:ind w:left="448" w:right="6802"/>
      </w:pPr>
      <w:r>
        <w:rPr/>
        <w:t>Solution Architect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40"/>
        </w:rPr>
        <w:t> </w:t>
      </w:r>
      <w:r>
        <w:rPr/>
        <w:t>IBM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40"/>
        </w:rPr>
        <w:t> </w:t>
      </w:r>
      <w:r>
        <w:rPr/>
        <w:t>Armonk, NY July 2012 – May 2015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143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Developed</w:t>
      </w:r>
      <w:r>
        <w:rPr>
          <w:spacing w:val="19"/>
          <w:sz w:val="15"/>
        </w:rPr>
        <w:t> </w:t>
      </w:r>
      <w:r>
        <w:rPr>
          <w:sz w:val="15"/>
        </w:rPr>
        <w:t>architecture</w:t>
      </w:r>
      <w:r>
        <w:rPr>
          <w:spacing w:val="20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internal</w:t>
      </w:r>
      <w:r>
        <w:rPr>
          <w:spacing w:val="19"/>
          <w:sz w:val="15"/>
        </w:rPr>
        <w:t> </w:t>
      </w:r>
      <w:r>
        <w:rPr>
          <w:sz w:val="15"/>
        </w:rPr>
        <w:t>systems,</w:t>
      </w:r>
      <w:r>
        <w:rPr>
          <w:spacing w:val="20"/>
          <w:sz w:val="15"/>
        </w:rPr>
        <w:t> </w:t>
      </w:r>
      <w:r>
        <w:rPr>
          <w:sz w:val="15"/>
        </w:rPr>
        <w:t>increasing</w:t>
      </w:r>
      <w:r>
        <w:rPr>
          <w:spacing w:val="20"/>
          <w:sz w:val="15"/>
        </w:rPr>
        <w:t> </w:t>
      </w:r>
      <w:r>
        <w:rPr>
          <w:sz w:val="15"/>
        </w:rPr>
        <w:t>uptime</w:t>
      </w:r>
      <w:r>
        <w:rPr>
          <w:spacing w:val="19"/>
          <w:sz w:val="15"/>
        </w:rPr>
        <w:t> </w:t>
      </w:r>
      <w:r>
        <w:rPr>
          <w:sz w:val="15"/>
        </w:rPr>
        <w:t>by</w:t>
      </w:r>
      <w:r>
        <w:rPr>
          <w:spacing w:val="20"/>
          <w:sz w:val="15"/>
        </w:rPr>
        <w:t> </w:t>
      </w:r>
      <w:r>
        <w:rPr>
          <w:spacing w:val="-5"/>
          <w:sz w:val="15"/>
        </w:rPr>
        <w:t>25%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Collaborated</w:t>
      </w:r>
      <w:r>
        <w:rPr>
          <w:spacing w:val="20"/>
          <w:sz w:val="15"/>
        </w:rPr>
        <w:t> </w:t>
      </w:r>
      <w:r>
        <w:rPr>
          <w:sz w:val="15"/>
        </w:rPr>
        <w:t>across</w:t>
      </w:r>
      <w:r>
        <w:rPr>
          <w:spacing w:val="21"/>
          <w:sz w:val="15"/>
        </w:rPr>
        <w:t> </w:t>
      </w:r>
      <w:r>
        <w:rPr>
          <w:sz w:val="15"/>
        </w:rPr>
        <w:t>departments</w:t>
      </w:r>
      <w:r>
        <w:rPr>
          <w:spacing w:val="20"/>
          <w:sz w:val="15"/>
        </w:rPr>
        <w:t> </w:t>
      </w:r>
      <w:r>
        <w:rPr>
          <w:sz w:val="15"/>
        </w:rPr>
        <w:t>to</w:t>
      </w:r>
      <w:r>
        <w:rPr>
          <w:spacing w:val="21"/>
          <w:sz w:val="15"/>
        </w:rPr>
        <w:t> </w:t>
      </w:r>
      <w:r>
        <w:rPr>
          <w:sz w:val="15"/>
        </w:rPr>
        <w:t>align</w:t>
      </w:r>
      <w:r>
        <w:rPr>
          <w:spacing w:val="20"/>
          <w:sz w:val="15"/>
        </w:rPr>
        <w:t> </w:t>
      </w:r>
      <w:r>
        <w:rPr>
          <w:sz w:val="15"/>
        </w:rPr>
        <w:t>business</w:t>
      </w:r>
      <w:r>
        <w:rPr>
          <w:spacing w:val="21"/>
          <w:sz w:val="15"/>
        </w:rPr>
        <w:t> </w:t>
      </w:r>
      <w:r>
        <w:rPr>
          <w:sz w:val="15"/>
        </w:rPr>
        <w:t>requirements</w:t>
      </w:r>
      <w:r>
        <w:rPr>
          <w:spacing w:val="20"/>
          <w:sz w:val="15"/>
        </w:rPr>
        <w:t> </w:t>
      </w:r>
      <w:r>
        <w:rPr>
          <w:sz w:val="15"/>
        </w:rPr>
        <w:t>with</w:t>
      </w:r>
      <w:r>
        <w:rPr>
          <w:spacing w:val="21"/>
          <w:sz w:val="15"/>
        </w:rPr>
        <w:t> </w:t>
      </w:r>
      <w:r>
        <w:rPr>
          <w:sz w:val="15"/>
        </w:rPr>
        <w:t>technical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execution</w:t>
      </w:r>
    </w:p>
    <w:p>
      <w:pPr>
        <w:pStyle w:val="Heading1"/>
        <w:spacing w:before="198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607" w:lineRule="auto" w:before="244"/>
        <w:ind w:left="448" w:right="3671"/>
      </w:pPr>
      <w:r>
        <w:rPr/>
        <w:t>Master</w:t>
      </w:r>
      <w:r>
        <w:rPr>
          <w:spacing w:val="24"/>
        </w:rPr>
        <w:t> </w:t>
      </w:r>
      <w:r>
        <w:rPr/>
        <w:t>of</w:t>
      </w:r>
      <w:r>
        <w:rPr>
          <w:spacing w:val="24"/>
        </w:rPr>
        <w:t> </w:t>
      </w:r>
      <w:r>
        <w:rPr/>
        <w:t>Science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Information</w:t>
      </w:r>
      <w:r>
        <w:rPr>
          <w:spacing w:val="24"/>
        </w:rPr>
        <w:t> </w:t>
      </w:r>
      <w:r>
        <w:rPr/>
        <w:t>Systems</w:t>
      </w:r>
      <w:r>
        <w:rPr>
          <w:spacing w:val="8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40"/>
        </w:rPr>
        <w:t> </w:t>
      </w:r>
      <w:r>
        <w:rPr/>
        <w:t>Stanford</w:t>
      </w:r>
      <w:r>
        <w:rPr>
          <w:spacing w:val="24"/>
        </w:rPr>
        <w:t> </w:t>
      </w:r>
      <w:r>
        <w:rPr/>
        <w:t>University</w:t>
      </w:r>
      <w:r>
        <w:rPr>
          <w:spacing w:val="8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40"/>
        </w:rPr>
        <w:t> </w:t>
      </w:r>
      <w:r>
        <w:rPr/>
        <w:t>Stanford,</w:t>
      </w:r>
      <w:r>
        <w:rPr>
          <w:spacing w:val="24"/>
        </w:rPr>
        <w:t> </w:t>
      </w:r>
      <w:r>
        <w:rPr/>
        <w:t>CA Master</w:t>
      </w:r>
      <w:r>
        <w:rPr>
          <w:spacing w:val="13"/>
        </w:rPr>
        <w:t> </w:t>
      </w:r>
      <w:r>
        <w:rPr/>
        <w:t>of</w:t>
      </w:r>
      <w:r>
        <w:rPr>
          <w:spacing w:val="13"/>
        </w:rPr>
        <w:t> </w:t>
      </w:r>
      <w:r>
        <w:rPr/>
        <w:t>Business Administration</w:t>
      </w:r>
      <w:r>
        <w:rPr>
          <w:spacing w:val="13"/>
        </w:rPr>
        <w:t> </w:t>
      </w:r>
      <w:r>
        <w:rPr/>
        <w:t>(MBA)</w:t>
      </w:r>
      <w:r>
        <w:rPr>
          <w:spacing w:val="7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Harvard</w:t>
      </w:r>
      <w:r>
        <w:rPr>
          <w:spacing w:val="13"/>
        </w:rPr>
        <w:t> </w:t>
      </w:r>
      <w:r>
        <w:rPr/>
        <w:t>Business</w:t>
      </w:r>
      <w:r>
        <w:rPr>
          <w:spacing w:val="13"/>
        </w:rPr>
        <w:t> </w:t>
      </w:r>
      <w:r>
        <w:rPr/>
        <w:t>School</w:t>
      </w:r>
      <w:r>
        <w:rPr>
          <w:spacing w:val="7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80"/>
        </w:rPr>
        <w:t> </w:t>
      </w:r>
      <w:r>
        <w:rPr/>
        <w:t>Boston,</w:t>
      </w:r>
      <w:r>
        <w:rPr>
          <w:spacing w:val="13"/>
        </w:rPr>
        <w:t> </w:t>
      </w:r>
      <w:r>
        <w:rPr/>
        <w:t>MA</w:t>
      </w:r>
    </w:p>
    <w:p>
      <w:pPr>
        <w:pStyle w:val="BodyText"/>
        <w:spacing w:before="15"/>
        <w:ind w:left="448"/>
      </w:pPr>
      <w:r>
        <w:rPr/>
        <w:t>Bachelor</w:t>
      </w:r>
      <w:r>
        <w:rPr>
          <w:spacing w:val="14"/>
        </w:rPr>
        <w:t> </w:t>
      </w:r>
      <w:r>
        <w:rPr/>
        <w:t>of</w:t>
      </w:r>
      <w:r>
        <w:rPr>
          <w:spacing w:val="14"/>
        </w:rPr>
        <w:t> </w:t>
      </w:r>
      <w:r>
        <w:rPr/>
        <w:t>Science</w:t>
      </w:r>
      <w:r>
        <w:rPr>
          <w:spacing w:val="14"/>
        </w:rPr>
        <w:t> </w:t>
      </w:r>
      <w:r>
        <w:rPr/>
        <w:t>in</w:t>
      </w:r>
      <w:r>
        <w:rPr>
          <w:spacing w:val="14"/>
        </w:rPr>
        <w:t> </w:t>
      </w:r>
      <w:r>
        <w:rPr/>
        <w:t>Computer</w:t>
      </w:r>
      <w:r>
        <w:rPr>
          <w:spacing w:val="14"/>
        </w:rPr>
        <w:t> </w:t>
      </w:r>
      <w:r>
        <w:rPr/>
        <w:t>Science</w:t>
      </w:r>
      <w:r>
        <w:rPr>
          <w:spacing w:val="7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Massachusetts</w:t>
      </w:r>
      <w:r>
        <w:rPr>
          <w:spacing w:val="14"/>
        </w:rPr>
        <w:t> </w:t>
      </w:r>
      <w:r>
        <w:rPr/>
        <w:t>Institute</w:t>
      </w:r>
      <w:r>
        <w:rPr>
          <w:spacing w:val="14"/>
        </w:rPr>
        <w:t> </w:t>
      </w:r>
      <w:r>
        <w:rPr/>
        <w:t>of</w:t>
      </w:r>
      <w:r>
        <w:rPr>
          <w:spacing w:val="11"/>
        </w:rPr>
        <w:t> </w:t>
      </w:r>
      <w:r>
        <w:rPr/>
        <w:t>Technology</w:t>
      </w:r>
      <w:r>
        <w:rPr>
          <w:spacing w:val="7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Cambridge,</w:t>
      </w:r>
      <w:r>
        <w:rPr>
          <w:spacing w:val="15"/>
        </w:rPr>
        <w:t> </w:t>
      </w:r>
      <w:r>
        <w:rPr>
          <w:spacing w:val="-5"/>
        </w:rPr>
        <w:t>MA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</w:pPr>
    </w:p>
    <w:p>
      <w:pPr>
        <w:pStyle w:val="Heading1"/>
      </w:pPr>
      <w:r>
        <w:rPr>
          <w:spacing w:val="-2"/>
          <w:w w:val="105"/>
          <w:sz w:val="31"/>
        </w:rPr>
        <w:t>C</w:t>
      </w:r>
      <w:r>
        <w:rPr>
          <w:spacing w:val="-2"/>
          <w:w w:val="105"/>
        </w:rPr>
        <w:t>redentials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3" w:lineRule="exact" w:before="153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AWS</w:t>
      </w:r>
      <w:r>
        <w:rPr>
          <w:spacing w:val="15"/>
          <w:sz w:val="15"/>
        </w:rPr>
        <w:t> </w:t>
      </w:r>
      <w:r>
        <w:rPr>
          <w:sz w:val="15"/>
        </w:rPr>
        <w:t>Certified</w:t>
      </w:r>
      <w:r>
        <w:rPr>
          <w:spacing w:val="15"/>
          <w:sz w:val="15"/>
        </w:rPr>
        <w:t> </w:t>
      </w:r>
      <w:r>
        <w:rPr>
          <w:sz w:val="15"/>
        </w:rPr>
        <w:t>Solutions</w:t>
      </w:r>
      <w:r>
        <w:rPr>
          <w:spacing w:val="5"/>
          <w:sz w:val="15"/>
        </w:rPr>
        <w:t> </w:t>
      </w:r>
      <w:r>
        <w:rPr>
          <w:sz w:val="15"/>
        </w:rPr>
        <w:t>Architect</w:t>
      </w:r>
      <w:r>
        <w:rPr>
          <w:spacing w:val="15"/>
          <w:sz w:val="15"/>
        </w:rPr>
        <w:t> </w:t>
      </w:r>
      <w:r>
        <w:rPr>
          <w:sz w:val="15"/>
        </w:rPr>
        <w:t>–</w:t>
      </w:r>
      <w:r>
        <w:rPr>
          <w:spacing w:val="6"/>
          <w:sz w:val="15"/>
        </w:rPr>
        <w:t> </w:t>
      </w:r>
      <w:r>
        <w:rPr>
          <w:sz w:val="15"/>
        </w:rPr>
        <w:t>Associate</w:t>
      </w:r>
      <w:r>
        <w:rPr>
          <w:spacing w:val="15"/>
          <w:sz w:val="15"/>
        </w:rPr>
        <w:t> 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Amazon</w:t>
      </w:r>
      <w:r>
        <w:rPr>
          <w:spacing w:val="15"/>
          <w:sz w:val="15"/>
        </w:rPr>
        <w:t> </w:t>
      </w:r>
      <w:r>
        <w:rPr>
          <w:sz w:val="15"/>
        </w:rPr>
        <w:t>Web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Services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2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Azure</w:t>
      </w:r>
      <w:r>
        <w:rPr>
          <w:spacing w:val="17"/>
          <w:sz w:val="15"/>
        </w:rPr>
        <w:t> </w:t>
      </w:r>
      <w:r>
        <w:rPr>
          <w:sz w:val="15"/>
        </w:rPr>
        <w:t>Solutions</w:t>
      </w:r>
      <w:r>
        <w:rPr>
          <w:spacing w:val="7"/>
          <w:sz w:val="15"/>
        </w:rPr>
        <w:t> </w:t>
      </w:r>
      <w:r>
        <w:rPr>
          <w:sz w:val="15"/>
        </w:rPr>
        <w:t>Architect</w:t>
      </w:r>
      <w:r>
        <w:rPr>
          <w:spacing w:val="17"/>
          <w:sz w:val="15"/>
        </w:rPr>
        <w:t> </w:t>
      </w:r>
      <w:r>
        <w:rPr>
          <w:sz w:val="15"/>
        </w:rPr>
        <w:t>Expert</w:t>
      </w:r>
      <w:r>
        <w:rPr>
          <w:spacing w:val="18"/>
          <w:sz w:val="15"/>
        </w:rPr>
        <w:t> </w:t>
      </w:r>
      <w:r>
        <w:rPr>
          <w:sz w:val="15"/>
        </w:rPr>
        <w:t>,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Microsoft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Google</w:t>
      </w:r>
      <w:r>
        <w:rPr>
          <w:spacing w:val="18"/>
          <w:sz w:val="15"/>
        </w:rPr>
        <w:t> </w:t>
      </w:r>
      <w:r>
        <w:rPr>
          <w:sz w:val="15"/>
        </w:rPr>
        <w:t>Cloud</w:t>
      </w:r>
      <w:r>
        <w:rPr>
          <w:spacing w:val="19"/>
          <w:sz w:val="15"/>
        </w:rPr>
        <w:t> </w:t>
      </w:r>
      <w:r>
        <w:rPr>
          <w:sz w:val="15"/>
        </w:rPr>
        <w:t>Professional</w:t>
      </w:r>
      <w:r>
        <w:rPr>
          <w:spacing w:val="8"/>
          <w:sz w:val="15"/>
        </w:rPr>
        <w:t> </w:t>
      </w:r>
      <w:r>
        <w:rPr>
          <w:sz w:val="15"/>
        </w:rPr>
        <w:t>Architect</w:t>
      </w:r>
      <w:r>
        <w:rPr>
          <w:spacing w:val="19"/>
          <w:sz w:val="15"/>
        </w:rPr>
        <w:t> </w:t>
      </w:r>
      <w:r>
        <w:rPr>
          <w:sz w:val="15"/>
        </w:rPr>
        <w:t>,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Google</w:t>
      </w:r>
    </w:p>
    <w:sectPr>
      <w:type w:val="continuous"/>
      <w:pgSz w:w="11920" w:h="16860"/>
      <w:pgMar w:top="0" w:bottom="0" w:left="7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2025-10-09T11:40:26Z</dcterms:created>
  <dcterms:modified xsi:type="dcterms:W3CDTF">2025-10-09T11:40:26Z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