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Plumbing</w:t>
      </w:r>
      <w:r>
        <w:rPr>
          <w:b/>
          <w:color w:val="FFFFFF"/>
          <w:spacing w:val="-11"/>
          <w:sz w:val="29"/>
        </w:rPr>
        <w:t> </w:t>
      </w:r>
      <w:r>
        <w:rPr>
          <w:b/>
          <w:color w:val="FFFFFF"/>
          <w:spacing w:val="-2"/>
          <w:sz w:val="29"/>
        </w:rPr>
        <w:t>Inspector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inspector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municipal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codes.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inspections, reports, and contractor 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13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608"/>
      </w:pPr>
      <w:r>
        <w:rPr>
          <w:w w:val="105"/>
        </w:rPr>
        <w:t>Plumbing Inspector </w:t>
      </w:r>
      <w:r>
        <w:rPr>
          <w:w w:val="105"/>
          <w:position w:val="2"/>
        </w:rPr>
        <w:t>| </w:t>
      </w:r>
      <w:r>
        <w:rPr>
          <w:w w:val="105"/>
        </w:rPr>
        <w:t>Newark City Department, Newark, NJ January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1320"/>
          <w:cols w:num="2" w:equalWidth="0">
            <w:col w:w="1531" w:space="2301"/>
            <w:col w:w="63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20" w:lineRule="atLeas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250+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Issue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citations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recommend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contractors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developers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320"/>
          <w:cols w:num="2" w:equalWidth="0">
            <w:col w:w="2422" w:space="1150"/>
            <w:col w:w="6648"/>
          </w:cols>
        </w:sectPr>
      </w:pPr>
    </w:p>
    <w:p>
      <w:pPr>
        <w:pStyle w:val="BodyText"/>
        <w:spacing w:line="268" w:lineRule="auto" w:before="24"/>
        <w:ind w:left="4046" w:right="1260"/>
      </w:pPr>
      <w:r>
        <w:rPr>
          <w:w w:val="105"/>
        </w:rPr>
        <w:t>Licensed Plumber </w:t>
      </w:r>
      <w:r>
        <w:rPr>
          <w:w w:val="105"/>
          <w:position w:val="2"/>
        </w:rPr>
        <w:t>| </w:t>
      </w:r>
      <w:r>
        <w:rPr>
          <w:w w:val="105"/>
        </w:rPr>
        <w:t>East Jersey Plumbing, Newark, NJ May 2012 – December 2015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1320"/>
        </w:sect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Diploma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|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2010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9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Installed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builds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passed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inspection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attempt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1320"/>
          <w:cols w:num="2" w:equalWidth="0">
            <w:col w:w="2411" w:space="1700"/>
            <w:col w:w="6109"/>
          </w:cols>
        </w:sectPr>
      </w:pPr>
    </w:p>
    <w:p>
      <w:pPr>
        <w:pStyle w:val="Heading1"/>
        <w:spacing w:before="58"/>
        <w:ind w:left="15"/>
        <w:jc w:val="center"/>
      </w:pPr>
      <w:r>
        <w:rPr>
          <w:smallCaps/>
          <w:color w:val="080808"/>
          <w:spacing w:val="-2"/>
        </w:rPr>
        <w:t>Certifications</w:t>
      </w:r>
    </w:p>
    <w:p>
      <w:pPr>
        <w:spacing w:after="0"/>
        <w:jc w:val="center"/>
        <w:sectPr>
          <w:type w:val="continuous"/>
          <w:pgSz w:w="11920" w:h="16860"/>
          <w:pgMar w:top="780" w:bottom="280" w:left="380" w:right="1320"/>
        </w:sectPr>
      </w:pPr>
    </w:p>
    <w:p>
      <w:pPr>
        <w:spacing w:before="17"/>
        <w:ind w:left="103" w:right="0" w:firstLine="0"/>
        <w:jc w:val="left"/>
        <w:rPr>
          <w:b/>
          <w:sz w:val="35"/>
        </w:rPr>
      </w:pPr>
      <w:r>
        <w:rPr>
          <w:b/>
          <w:smallCaps/>
          <w:color w:val="F5F5F5"/>
          <w:spacing w:val="-4"/>
          <w:sz w:val="35"/>
        </w:rPr>
        <w:t>Key</w:t>
      </w:r>
      <w:r>
        <w:rPr>
          <w:b/>
          <w:smallCaps/>
          <w:color w:val="F5F5F5"/>
          <w:spacing w:val="-16"/>
          <w:sz w:val="35"/>
        </w:rPr>
        <w:t> </w:t>
      </w:r>
      <w:r>
        <w:rPr>
          <w:b/>
          <w:smallCaps/>
          <w:color w:val="F5F5F5"/>
          <w:spacing w:val="-4"/>
          <w:sz w:val="35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150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Inspector,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Jersey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1320"/>
          <w:cols w:num="2" w:equalWidth="0">
            <w:col w:w="1815" w:space="2129"/>
            <w:col w:w="6276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63" w:after="0"/>
        <w:ind w:left="511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162799"/>
                            <a:ext cx="226695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543300">
                                <a:moveTo>
                                  <a:pt x="0" y="3543299"/>
                                </a:moveTo>
                                <a:lnTo>
                                  <a:pt x="2266949" y="35432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762500">
                                <a:moveTo>
                                  <a:pt x="2266950" y="3305175"/>
                                </a:moveTo>
                                <a:lnTo>
                                  <a:pt x="0" y="3305175"/>
                                </a:lnTo>
                                <a:lnTo>
                                  <a:pt x="0" y="4762500"/>
                                </a:lnTo>
                                <a:lnTo>
                                  <a:pt x="2266950" y="4762500"/>
                                </a:lnTo>
                                <a:lnTo>
                                  <a:pt x="2266950" y="3305175"/>
                                </a:lnTo>
                                <a:close/>
                              </a:path>
                              <a:path w="2266950" h="4762500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2867025"/>
                                </a:lnTo>
                                <a:lnTo>
                                  <a:pt x="2266950" y="286702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47625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7625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2673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02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255;top:11280;width:3570;height:5580" id="docshape2" filled="true" fillcolor="#6e8a6e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7500" id="docshape4" coordorigin="255,3780" coordsize="3570,7500" path="m3825,8985l255,8985,255,11280,3825,11280,3825,8985xm3825,7590l255,7590,255,8295,3825,8295,3825,7590xm3825,5100l255,5100,255,6900,3825,6900,3825,5100xm3825,3780l255,3780,255,4410,3825,4410,3825,3780xe" filled="true" fillcolor="#6e8a6e" stroked="false">
                  <v:path arrowok="t"/>
                  <v:fill opacity="32899f" type="solid"/>
                </v:shape>
                <v:rect style="position:absolute;left:0;top:4410;width:4020;height:690" id="docshape5" filled="true" fillcolor="#6e8a6e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6e8a6e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8295;width:4020;height:690" id="docshape12" filled="true" fillcolor="#6e8a6e" stroked="false">
                  <v:fill type="solid"/>
                </v:rect>
                <v:shape style="position:absolute;left:3825;top:8980;width:197;height:399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Plumbing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inspections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Code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enforcement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Compliance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Violation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assessment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Public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safety</w:t>
      </w:r>
    </w:p>
    <w:sectPr>
      <w:type w:val="continuous"/>
      <w:pgSz w:w="11920" w:h="16860"/>
      <w:pgMar w:top="780" w:bottom="280" w:left="38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8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2025-10-21T04:34:27Z</dcterms:created>
  <dcterms:modified xsi:type="dcterms:W3CDTF">2025-10-21T04:34:27Z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