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8"/>
        </w:rPr>
        <w:t>DREW</w:t>
      </w:r>
    </w:p>
    <w:p>
      <w:pPr>
        <w:spacing w:before="21"/>
        <w:ind w:left="4074" w:right="17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2"/>
          <w:sz w:val="96"/>
        </w:rPr>
        <w:t>THOMPSON</w:t>
      </w:r>
    </w:p>
    <w:p>
      <w:pPr>
        <w:spacing w:before="106"/>
        <w:ind w:left="4074" w:right="0" w:firstLine="0"/>
        <w:jc w:val="center"/>
        <w:rPr>
          <w:b/>
          <w:sz w:val="28"/>
        </w:rPr>
      </w:pPr>
      <w:r>
        <w:rPr>
          <w:b/>
          <w:color w:val="FFFFFF"/>
          <w:spacing w:val="-4"/>
          <w:sz w:val="28"/>
        </w:rPr>
        <w:t>Tableau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2"/>
          <w:sz w:val="28"/>
        </w:rPr>
        <w:t>Administrator</w:t>
      </w:r>
    </w:p>
    <w:p>
      <w:pPr>
        <w:pStyle w:val="BodyText"/>
        <w:spacing w:before="0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524499"/>
                            <a:ext cx="9525" cy="225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57425">
                                <a:moveTo>
                                  <a:pt x="0" y="2257424"/>
                                </a:moveTo>
                                <a:lnTo>
                                  <a:pt x="9524" y="22574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52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24500">
                                <a:moveTo>
                                  <a:pt x="9524" y="5524499"/>
                                </a:moveTo>
                                <a:lnTo>
                                  <a:pt x="0" y="5524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2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79840" id="docshapegroup1" coordorigin="3855,98" coordsize="15,12255">
                <v:rect style="position:absolute;left:3855;top:8798;width:15;height:3555" id="docshape2" filled="true" fillcolor="#1f1f1f" stroked="false">
                  <v:fill opacity="15420f" type="solid"/>
                </v:rect>
                <v:rect style="position:absolute;left:3855;top:98;width:15;height:870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80808"/>
          <w:spacing w:val="-5"/>
          <w:sz w:val="28"/>
        </w:rPr>
        <w:t>ABOUT</w:t>
      </w:r>
      <w:r>
        <w:rPr>
          <w:b/>
          <w:color w:val="080808"/>
          <w:spacing w:val="-13"/>
          <w:sz w:val="28"/>
        </w:rPr>
        <w:t> </w:t>
      </w:r>
      <w:r>
        <w:rPr>
          <w:b/>
          <w:color w:val="080808"/>
          <w:spacing w:val="-5"/>
          <w:sz w:val="28"/>
        </w:rPr>
        <w:t>ME</w:t>
      </w:r>
    </w:p>
    <w:p>
      <w:pPr>
        <w:pStyle w:val="BodyText"/>
        <w:spacing w:before="38"/>
        <w:rPr>
          <w:b/>
        </w:rPr>
      </w:pPr>
    </w:p>
    <w:p>
      <w:pPr>
        <w:spacing w:after="0"/>
        <w:sectPr>
          <w:type w:val="continuous"/>
          <w:pgSz w:w="11920" w:h="16860"/>
          <w:pgMar w:top="0" w:bottom="0" w:left="180" w:right="380"/>
        </w:sectPr>
      </w:pPr>
    </w:p>
    <w:p>
      <w:pPr>
        <w:pStyle w:val="BodyText"/>
        <w:spacing w:before="0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CONTACT</w:t>
      </w:r>
    </w:p>
    <w:p>
      <w:pPr>
        <w:tabs>
          <w:tab w:pos="918" w:val="left" w:leader="none"/>
        </w:tabs>
        <w:spacing w:before="241"/>
        <w:ind w:left="360" w:right="0" w:firstLine="0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(123)</w:t>
      </w:r>
      <w:r>
        <w:rPr>
          <w:color w:val="1F1F1F"/>
          <w:spacing w:val="16"/>
          <w:sz w:val="18"/>
        </w:rPr>
        <w:t> </w:t>
      </w:r>
      <w:r>
        <w:rPr>
          <w:color w:val="1F1F1F"/>
          <w:sz w:val="18"/>
        </w:rPr>
        <w:t>456-</w:t>
      </w:r>
      <w:r>
        <w:rPr>
          <w:color w:val="1F1F1F"/>
          <w:spacing w:val="-4"/>
          <w:sz w:val="18"/>
        </w:rPr>
        <w:t>7890</w:t>
      </w:r>
    </w:p>
    <w:p>
      <w:pPr>
        <w:tabs>
          <w:tab w:pos="918" w:val="left" w:leader="none"/>
        </w:tabs>
        <w:spacing w:line="331" w:lineRule="auto" w:before="134"/>
        <w:ind w:left="361" w:right="124" w:firstLine="19"/>
        <w:jc w:val="left"/>
        <w:rPr>
          <w:sz w:val="18"/>
        </w:rPr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  <w:sz w:val="18"/>
          </w:rPr>
          <w:t>email@example.com</w:t>
        </w:r>
      </w:hyperlink>
      <w:r>
        <w:rPr>
          <w:color w:val="1F1F1F"/>
          <w:spacing w:val="-2"/>
          <w:sz w:val="18"/>
        </w:rPr>
        <w:t> </w:t>
      </w:r>
      <w:r>
        <w:rPr>
          <w:color w:val="1F1F1F"/>
          <w:position w:val="-11"/>
          <w:sz w:val="18"/>
        </w:rPr>
        <w:drawing>
          <wp:inline distT="0" distB="0" distL="0" distR="0">
            <wp:extent cx="199480" cy="200769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sz w:val="18"/>
        </w:rPr>
        <w:t>City, ST 123</w:t>
      </w:r>
    </w:p>
    <w:p>
      <w:pPr>
        <w:pStyle w:val="BodyText"/>
        <w:spacing w:before="128"/>
        <w:rPr>
          <w:sz w:val="1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3"/>
          <w:sz w:val="28"/>
        </w:rPr>
        <w:t>KEY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SKILLS</w:t>
      </w:r>
    </w:p>
    <w:p>
      <w:pPr>
        <w:tabs>
          <w:tab w:pos="657" w:val="left" w:leader="none"/>
        </w:tabs>
        <w:spacing w:before="192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z w:val="18"/>
        </w:rPr>
        <w:t>Tableau</w:t>
      </w:r>
      <w:r>
        <w:rPr>
          <w:color w:val="1F1F1F"/>
          <w:spacing w:val="-6"/>
          <w:sz w:val="18"/>
        </w:rPr>
        <w:t> </w:t>
      </w:r>
      <w:r>
        <w:rPr>
          <w:color w:val="1F1F1F"/>
          <w:spacing w:val="-2"/>
          <w:sz w:val="18"/>
        </w:rPr>
        <w:t>Server</w:t>
      </w:r>
    </w:p>
    <w:p>
      <w:pPr>
        <w:tabs>
          <w:tab w:pos="657" w:val="left" w:leader="none"/>
        </w:tabs>
        <w:spacing w:before="138"/>
        <w:ind w:left="359" w:right="0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User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permissions</w:t>
      </w:r>
    </w:p>
    <w:p>
      <w:pPr>
        <w:tabs>
          <w:tab w:pos="657" w:val="left" w:leader="none"/>
        </w:tabs>
        <w:spacing w:line="400" w:lineRule="auto" w:before="153"/>
        <w:ind w:left="359" w:right="38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Security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compliance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Load balancing</w:t>
      </w:r>
    </w:p>
    <w:p>
      <w:pPr>
        <w:tabs>
          <w:tab w:pos="657" w:val="left" w:leader="none"/>
        </w:tabs>
        <w:spacing w:line="206" w:lineRule="exact" w:before="0"/>
        <w:ind w:left="359" w:right="0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Log </w:t>
      </w:r>
      <w:r>
        <w:rPr>
          <w:color w:val="1F1F1F"/>
          <w:spacing w:val="-2"/>
          <w:w w:val="105"/>
          <w:sz w:val="18"/>
        </w:rPr>
        <w:t>analysis</w:t>
      </w:r>
    </w:p>
    <w:p>
      <w:pPr>
        <w:pStyle w:val="BodyText"/>
        <w:spacing w:line="292" w:lineRule="auto" w:before="70"/>
        <w:ind w:left="215" w:right="85"/>
        <w:jc w:val="center"/>
      </w:pPr>
      <w:r>
        <w:rPr/>
        <w:br w:type="column"/>
      </w:r>
      <w:r>
        <w:rPr>
          <w:color w:val="1F1F1F"/>
          <w:w w:val="105"/>
        </w:rPr>
        <w:t>Tableau Server Administrator with 6 years of experience configuring environments, monitoring usage, and ensuring compliance. Skilled at resolving backend performance issues and collaborating with development teams for seamless deployments.</w:t>
      </w:r>
    </w:p>
    <w:p>
      <w:pPr>
        <w:pStyle w:val="BodyText"/>
        <w:spacing w:before="1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140238</wp:posOffset>
                </wp:positionV>
                <wp:extent cx="46291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4243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80808"/>
          <w:spacing w:val="-11"/>
          <w:sz w:val="28"/>
        </w:rPr>
        <w:t>PROFESSIONAL</w:t>
      </w:r>
      <w:r>
        <w:rPr>
          <w:b/>
          <w:color w:val="080808"/>
          <w:spacing w:val="3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203"/>
        <w:ind w:left="100"/>
      </w:pPr>
      <w:r>
        <w:rPr>
          <w:color w:val="1F1F1F"/>
          <w:spacing w:val="-2"/>
        </w:rPr>
        <w:t>Tableau</w:t>
      </w:r>
      <w:r>
        <w:rPr>
          <w:color w:val="1F1F1F"/>
          <w:spacing w:val="-11"/>
        </w:rPr>
        <w:t> </w:t>
      </w:r>
      <w:r>
        <w:rPr>
          <w:color w:val="1F1F1F"/>
          <w:spacing w:val="-2"/>
        </w:rPr>
        <w:t>Administrator</w:t>
      </w:r>
    </w:p>
    <w:p>
      <w:pPr>
        <w:pStyle w:val="BodyText"/>
        <w:ind w:left="100"/>
      </w:pPr>
      <w:r>
        <w:rPr/>
        <w:t>Discover</w:t>
      </w:r>
      <w:r>
        <w:rPr>
          <w:spacing w:val="11"/>
        </w:rPr>
        <w:t> </w:t>
      </w:r>
      <w:r>
        <w:rPr/>
        <w:t>Financial,</w:t>
      </w:r>
      <w:r>
        <w:rPr>
          <w:spacing w:val="11"/>
        </w:rPr>
        <w:t> </w:t>
      </w:r>
      <w:r>
        <w:rPr/>
        <w:t>Chicago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January</w:t>
      </w:r>
      <w:r>
        <w:rPr>
          <w:spacing w:val="11"/>
        </w:rPr>
        <w:t> </w:t>
      </w:r>
      <w:r>
        <w:rPr/>
        <w:t>2020</w:t>
      </w:r>
      <w:r>
        <w:rPr>
          <w:spacing w:val="12"/>
        </w:rPr>
        <w:t> </w:t>
      </w:r>
      <w:r>
        <w:rPr/>
        <w:t>-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tabs>
          <w:tab w:pos="936" w:val="left" w:leader="none"/>
        </w:tabs>
        <w:spacing w:line="400" w:lineRule="auto" w:before="149"/>
        <w:ind w:left="634" w:right="934" w:firstLine="0"/>
        <w:jc w:val="left"/>
        <w:rPr>
          <w:sz w:val="18"/>
        </w:rPr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Managed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Tableau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Server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500+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users;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improved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uptime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99.8% </w:t>
      </w:r>
      <w:r>
        <w:rPr>
          <w:color w:val="1F1F1F"/>
          <w:position w:val="2"/>
          <w:sz w:val="18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2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Conducted quarterly audits and security assessments</w:t>
      </w:r>
    </w:p>
    <w:p>
      <w:pPr>
        <w:pStyle w:val="BodyText"/>
        <w:spacing w:before="85"/>
        <w:ind w:left="100"/>
      </w:pPr>
      <w:r>
        <w:rPr>
          <w:color w:val="1F1F1F"/>
        </w:rPr>
        <w:t>Systems</w:t>
      </w:r>
      <w:r>
        <w:rPr>
          <w:color w:val="1F1F1F"/>
          <w:spacing w:val="-2"/>
        </w:rPr>
        <w:t> Analyst</w:t>
      </w:r>
    </w:p>
    <w:p>
      <w:pPr>
        <w:pStyle w:val="BodyText"/>
        <w:ind w:left="100"/>
      </w:pPr>
      <w:r>
        <w:rPr/>
        <w:t>Allstate,</w:t>
      </w:r>
      <w:r>
        <w:rPr>
          <w:spacing w:val="11"/>
        </w:rPr>
        <w:t> </w:t>
      </w:r>
      <w:r>
        <w:rPr/>
        <w:t>Northbrook,</w:t>
      </w:r>
      <w:r>
        <w:rPr>
          <w:spacing w:val="12"/>
        </w:rPr>
        <w:t> </w:t>
      </w:r>
      <w:r>
        <w:rPr/>
        <w:t>IL</w:t>
      </w:r>
      <w:r>
        <w:rPr>
          <w:spacing w:val="11"/>
        </w:rPr>
        <w:t> </w:t>
      </w:r>
      <w:r>
        <w:rPr/>
        <w:t>|</w:t>
      </w:r>
      <w:r>
        <w:rPr>
          <w:spacing w:val="12"/>
        </w:rPr>
        <w:t> </w:t>
      </w:r>
      <w:r>
        <w:rPr/>
        <w:t>August</w:t>
      </w:r>
      <w:r>
        <w:rPr>
          <w:spacing w:val="11"/>
        </w:rPr>
        <w:t> </w:t>
      </w:r>
      <w:r>
        <w:rPr/>
        <w:t>2016</w:t>
      </w:r>
      <w:r>
        <w:rPr>
          <w:spacing w:val="12"/>
        </w:rPr>
        <w:t> </w:t>
      </w:r>
      <w:r>
        <w:rPr/>
        <w:t>-</w:t>
      </w:r>
      <w:r>
        <w:rPr>
          <w:spacing w:val="11"/>
        </w:rPr>
        <w:t> </w:t>
      </w:r>
      <w:r>
        <w:rPr/>
        <w:t>December</w:t>
      </w:r>
      <w:r>
        <w:rPr>
          <w:spacing w:val="12"/>
        </w:rPr>
        <w:t> </w:t>
      </w:r>
      <w:r>
        <w:rPr>
          <w:spacing w:val="-4"/>
        </w:rPr>
        <w:t>2019</w:t>
      </w:r>
    </w:p>
    <w:p>
      <w:pPr>
        <w:tabs>
          <w:tab w:pos="936" w:val="left" w:leader="none"/>
        </w:tabs>
        <w:spacing w:line="400" w:lineRule="auto" w:before="149"/>
        <w:ind w:left="634" w:right="285" w:firstLine="0"/>
        <w:jc w:val="left"/>
        <w:rPr>
          <w:sz w:val="18"/>
        </w:rPr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  <w:sz w:val="18"/>
        </w:rPr>
        <w:t>Maintained</w:t>
      </w:r>
      <w:r>
        <w:rPr>
          <w:color w:val="1F1F1F"/>
          <w:spacing w:val="-14"/>
          <w:w w:val="105"/>
          <w:sz w:val="18"/>
        </w:rPr>
        <w:t> </w:t>
      </w:r>
      <w:r>
        <w:rPr>
          <w:color w:val="1F1F1F"/>
          <w:w w:val="105"/>
          <w:sz w:val="18"/>
        </w:rPr>
        <w:t>Tableau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environments;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implemented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disaster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recovery</w:t>
      </w:r>
      <w:r>
        <w:rPr>
          <w:color w:val="1F1F1F"/>
          <w:spacing w:val="-13"/>
          <w:w w:val="105"/>
          <w:sz w:val="18"/>
        </w:rPr>
        <w:t> </w:t>
      </w:r>
      <w:r>
        <w:rPr>
          <w:color w:val="1F1F1F"/>
          <w:w w:val="105"/>
          <w:sz w:val="18"/>
        </w:rPr>
        <w:t>protocols </w:t>
      </w:r>
      <w:r>
        <w:rPr>
          <w:color w:val="1F1F1F"/>
          <w:sz w:val="18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sz w:val="18"/>
        </w:rPr>
      </w:r>
      <w:r>
        <w:rPr>
          <w:rFonts w:ascii="Times New Roman"/>
          <w:color w:val="1F1F1F"/>
          <w:sz w:val="18"/>
        </w:rPr>
        <w:tab/>
      </w:r>
      <w:r>
        <w:rPr>
          <w:color w:val="1F1F1F"/>
          <w:w w:val="105"/>
          <w:sz w:val="18"/>
        </w:rPr>
        <w:t>Collaborated with developers to deploy updates smoothly</w:t>
      </w:r>
    </w:p>
    <w:p>
      <w:pPr>
        <w:spacing w:after="0" w:line="400" w:lineRule="auto"/>
        <w:jc w:val="left"/>
        <w:rPr>
          <w:sz w:val="18"/>
        </w:rPr>
        <w:sectPr>
          <w:type w:val="continuous"/>
          <w:pgSz w:w="11920" w:h="16860"/>
          <w:pgMar w:top="0" w:bottom="0" w:left="180" w:right="380"/>
          <w:cols w:num="2" w:equalWidth="0">
            <w:col w:w="2764" w:space="1086"/>
            <w:col w:w="7510"/>
          </w:cols>
        </w:sectPr>
      </w:pPr>
    </w:p>
    <w:p>
      <w:pPr>
        <w:pStyle w:val="BodyText"/>
        <w:spacing w:before="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0352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79328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804040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804040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50" w:right="0" w:firstLine="0"/>
        <w:jc w:val="left"/>
        <w:rPr>
          <w:b/>
          <w:sz w:val="28"/>
        </w:rPr>
      </w:pPr>
      <w:r>
        <w:rPr>
          <w:b/>
          <w:color w:val="080808"/>
          <w:spacing w:val="-2"/>
          <w:sz w:val="28"/>
        </w:rPr>
        <w:t>EDUCATION</w:t>
      </w:r>
    </w:p>
    <w:p>
      <w:pPr>
        <w:pStyle w:val="BodyText"/>
        <w:spacing w:before="203"/>
        <w:ind w:left="3950"/>
      </w:pPr>
      <w:r>
        <w:rPr>
          <w:color w:val="1F1F1F"/>
        </w:rPr>
        <w:t>BS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Computer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Engineering</w:t>
      </w:r>
    </w:p>
    <w:p>
      <w:pPr>
        <w:pStyle w:val="BodyText"/>
        <w:ind w:left="3950"/>
      </w:pPr>
      <w:r>
        <w:rPr/>
        <w:t>University</w:t>
      </w:r>
      <w:r>
        <w:rPr>
          <w:spacing w:val="5"/>
        </w:rPr>
        <w:t> </w:t>
      </w:r>
      <w:r>
        <w:rPr/>
        <w:t>of</w:t>
      </w:r>
      <w:r>
        <w:rPr>
          <w:spacing w:val="5"/>
        </w:rPr>
        <w:t> </w:t>
      </w:r>
      <w:r>
        <w:rPr/>
        <w:t>Illinois</w:t>
      </w:r>
      <w:r>
        <w:rPr>
          <w:spacing w:val="5"/>
        </w:rPr>
        <w:t> </w:t>
      </w:r>
      <w:r>
        <w:rPr/>
        <w:t>|</w:t>
      </w:r>
      <w:r>
        <w:rPr>
          <w:spacing w:val="6"/>
        </w:rPr>
        <w:t> </w:t>
      </w:r>
      <w:r>
        <w:rPr/>
        <w:t>February</w:t>
      </w:r>
      <w:r>
        <w:rPr>
          <w:spacing w:val="5"/>
        </w:rPr>
        <w:t> </w:t>
      </w:r>
      <w:r>
        <w:rPr>
          <w:spacing w:val="-4"/>
        </w:rPr>
        <w:t>2014</w:t>
      </w:r>
    </w:p>
    <w:p>
      <w:pPr>
        <w:pStyle w:val="BodyText"/>
        <w:spacing w:before="220"/>
        <w:ind w:left="3950"/>
      </w:pPr>
      <w:r>
        <w:rPr>
          <w:color w:val="1F1F1F"/>
        </w:rPr>
        <w:t>MS</w:t>
      </w:r>
      <w:r>
        <w:rPr>
          <w:color w:val="1F1F1F"/>
          <w:spacing w:val="6"/>
        </w:rPr>
        <w:t> </w:t>
      </w:r>
      <w:r>
        <w:rPr>
          <w:color w:val="1F1F1F"/>
        </w:rPr>
        <w:t>in</w:t>
      </w:r>
      <w:r>
        <w:rPr>
          <w:color w:val="1F1F1F"/>
          <w:spacing w:val="7"/>
        </w:rPr>
        <w:t> </w:t>
      </w:r>
      <w:r>
        <w:rPr>
          <w:color w:val="1F1F1F"/>
        </w:rPr>
        <w:t>Information</w:t>
      </w:r>
      <w:r>
        <w:rPr>
          <w:color w:val="1F1F1F"/>
          <w:spacing w:val="7"/>
        </w:rPr>
        <w:t> </w:t>
      </w:r>
      <w:r>
        <w:rPr>
          <w:color w:val="1F1F1F"/>
          <w:spacing w:val="-2"/>
        </w:rPr>
        <w:t>Systems</w:t>
      </w:r>
    </w:p>
    <w:p>
      <w:pPr>
        <w:pStyle w:val="BodyText"/>
        <w:ind w:left="3950"/>
      </w:pPr>
      <w:r>
        <w:rPr/>
        <w:t>DePaul</w:t>
      </w:r>
      <w:r>
        <w:rPr>
          <w:spacing w:val="1"/>
        </w:rPr>
        <w:t> </w:t>
      </w:r>
      <w:r>
        <w:rPr/>
        <w:t>University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180" w:right="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5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74" w:right="17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2025-10-13T04:02:20Z</dcterms:created>
  <dcterms:modified xsi:type="dcterms:W3CDTF">2025-10-13T04:02:20Z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2025-10-13T00:00:00Z</vt:filetime>
  </property>
  <property fmtid="{D5CDD505-2E9C-101B-9397-08002B2CF9AE}" pid="5" name="Producer">
    <vt:lpwstr>Skia/PDF m121</vt:lpwstr>
  </property>
</Properties>
</file>