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18"/>
        <w:rPr>
          <w:rFonts w:ascii="Times New Roman"/>
          <w:sz w:val="82"/>
        </w:rPr>
      </w:pPr>
    </w:p>
    <w:p>
      <w:pPr>
        <w:pStyle w:val="Title"/>
        <w:spacing w:line="244" w:lineRule="auto"/>
      </w:pPr>
      <w:r>
        <w:rPr>
          <w:spacing w:val="9"/>
        </w:rPr>
        <w:t>Morgan </w:t>
      </w:r>
      <w:r>
        <w:rPr>
          <w:spacing w:val="10"/>
        </w:rPr>
        <w:t>Johnson</w:t>
      </w:r>
    </w:p>
    <w:p>
      <w:pPr>
        <w:spacing w:before="93"/>
        <w:ind w:left="3486" w:right="0" w:firstLine="0"/>
        <w:jc w:val="center"/>
        <w:rPr>
          <w:rFonts w:ascii="Microsoft Sans Serif"/>
          <w:sz w:val="26"/>
        </w:rPr>
      </w:pPr>
      <w:r>
        <w:rPr>
          <w:rFonts w:ascii="Microsoft Sans Serif"/>
          <w:sz w:val="26"/>
        </w:rPr>
        <w:t>Senior</w:t>
      </w:r>
      <w:r>
        <w:rPr>
          <w:rFonts w:ascii="Microsoft Sans Serif"/>
          <w:spacing w:val="31"/>
          <w:sz w:val="26"/>
        </w:rPr>
        <w:t> </w:t>
      </w:r>
      <w:r>
        <w:rPr>
          <w:rFonts w:ascii="Microsoft Sans Serif"/>
          <w:sz w:val="26"/>
        </w:rPr>
        <w:t>Staff</w:t>
      </w:r>
      <w:r>
        <w:rPr>
          <w:rFonts w:ascii="Microsoft Sans Serif"/>
          <w:spacing w:val="32"/>
          <w:sz w:val="26"/>
        </w:rPr>
        <w:t> </w:t>
      </w:r>
      <w:r>
        <w:rPr>
          <w:rFonts w:ascii="Microsoft Sans Serif"/>
          <w:spacing w:val="-2"/>
          <w:sz w:val="26"/>
        </w:rPr>
        <w:t>Accountant</w:t>
      </w:r>
    </w:p>
    <w:p>
      <w:pPr>
        <w:pStyle w:val="BodyText"/>
        <w:spacing w:before="8"/>
        <w:rPr>
          <w:rFonts w:ascii="Microsoft Sans Serif"/>
          <w:sz w:val="10"/>
        </w:rPr>
      </w:pPr>
    </w:p>
    <w:p>
      <w:pPr>
        <w:spacing w:after="0"/>
        <w:rPr>
          <w:rFonts w:ascii="Microsoft Sans Serif"/>
          <w:sz w:val="10"/>
        </w:rPr>
        <w:sectPr>
          <w:type w:val="continuous"/>
          <w:pgSz w:w="11920" w:h="16860"/>
          <w:pgMar w:top="0" w:bottom="0" w:left="420" w:right="0"/>
        </w:sectPr>
      </w:pPr>
    </w:p>
    <w:p>
      <w:pPr>
        <w:pStyle w:val="BodyText"/>
        <w:rPr>
          <w:rFonts w:ascii="Microsoft Sans Serif"/>
          <w:sz w:val="29"/>
        </w:rPr>
      </w:pPr>
    </w:p>
    <w:p>
      <w:pPr>
        <w:pStyle w:val="BodyText"/>
        <w:spacing w:before="51"/>
        <w:rPr>
          <w:rFonts w:ascii="Microsoft Sans Serif"/>
          <w:sz w:val="29"/>
        </w:rPr>
      </w:pPr>
    </w:p>
    <w:p>
      <w:pPr>
        <w:pStyle w:val="Heading1"/>
        <w:spacing w:before="0"/>
        <w:ind w:left="119"/>
      </w:pPr>
      <w:r>
        <w:rPr>
          <w:spacing w:val="-2"/>
        </w:rPr>
        <w:t>CONTACT</w:t>
      </w:r>
    </w:p>
    <w:p>
      <w:pPr>
        <w:spacing w:line="273" w:lineRule="auto" w:before="79"/>
        <w:ind w:left="119" w:right="1229" w:hanging="1"/>
        <w:jc w:val="center"/>
        <w:rPr>
          <w:sz w:val="16"/>
        </w:rPr>
      </w:pPr>
      <w:r>
        <w:rPr/>
        <w:br w:type="column"/>
      </w:r>
      <w:r>
        <w:rPr>
          <w:w w:val="105"/>
          <w:sz w:val="16"/>
        </w:rPr>
        <w:t>Senior staff accountant with eight years of experience leading financial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reporting, mentoring junior accountants, and ensuring compliance 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regulatory standards. Skilled at translating financial data into actionable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insights for management.</w:t>
      </w:r>
    </w:p>
    <w:p>
      <w:pPr>
        <w:spacing w:after="0" w:line="273" w:lineRule="auto"/>
        <w:jc w:val="center"/>
        <w:rPr>
          <w:sz w:val="16"/>
        </w:rPr>
        <w:sectPr>
          <w:type w:val="continuous"/>
          <w:pgSz w:w="11920" w:h="16860"/>
          <w:pgMar w:top="0" w:bottom="0" w:left="420" w:right="0"/>
          <w:cols w:num="2" w:equalWidth="0">
            <w:col w:w="1574" w:space="3024"/>
            <w:col w:w="6902"/>
          </w:cols>
        </w:sectPr>
      </w:pPr>
    </w:p>
    <w:p>
      <w:pPr>
        <w:pStyle w:val="BodyText"/>
        <w:spacing w:before="11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420" w:right="0"/>
        </w:sectPr>
      </w:pPr>
    </w:p>
    <w:p>
      <w:pPr>
        <w:pStyle w:val="BodyText"/>
        <w:spacing w:before="75"/>
        <w:ind w:left="825"/>
      </w:pP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BodyText"/>
        <w:spacing w:before="80"/>
      </w:pPr>
    </w:p>
    <w:p>
      <w:pPr>
        <w:pStyle w:val="BodyText"/>
        <w:spacing w:line="590" w:lineRule="auto" w:before="1"/>
        <w:ind w:left="825"/>
      </w:pPr>
      <w:hyperlink r:id="rId5">
        <w:r>
          <w:rPr>
            <w:color w:val="FFFFFF"/>
            <w:spacing w:val="-2"/>
            <w:w w:val="105"/>
          </w:rPr>
          <w:t>email@example.com</w:t>
        </w:r>
      </w:hyperlink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Philadelphia,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PA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12345</w:t>
      </w:r>
    </w:p>
    <w:p>
      <w:pPr>
        <w:pStyle w:val="BodyText"/>
        <w:spacing w:before="201"/>
      </w:pPr>
    </w:p>
    <w:p>
      <w:pPr>
        <w:pStyle w:val="Heading1"/>
        <w:spacing w:before="0"/>
        <w:ind w:left="119"/>
      </w:pPr>
      <w:r>
        <w:rPr/>
        <w:t>KEY</w:t>
      </w:r>
      <w:r>
        <w:rPr>
          <w:spacing w:val="-11"/>
        </w:rPr>
        <w:t> </w:t>
      </w:r>
      <w:r>
        <w:rPr>
          <w:spacing w:val="-2"/>
        </w:rPr>
        <w:t>SKILLS</w:t>
      </w:r>
    </w:p>
    <w:p>
      <w:pPr>
        <w:pStyle w:val="BodyText"/>
        <w:spacing w:before="66"/>
        <w:rPr>
          <w:b/>
          <w:sz w:val="29"/>
        </w:rPr>
      </w:pPr>
    </w:p>
    <w:p>
      <w:pPr>
        <w:pStyle w:val="BodyText"/>
        <w:spacing w:line="381" w:lineRule="auto"/>
        <w:ind w:left="695"/>
      </w:pPr>
      <w:r>
        <w:rPr>
          <w:color w:val="FFFFFF"/>
          <w:w w:val="105"/>
        </w:rPr>
        <w:t>Financial forecasting Internal audits</w:t>
      </w:r>
    </w:p>
    <w:p>
      <w:pPr>
        <w:pStyle w:val="BodyText"/>
        <w:spacing w:line="381" w:lineRule="auto" w:before="2"/>
        <w:ind w:left="695"/>
      </w:pPr>
      <w:r>
        <w:rPr>
          <w:color w:val="FFFFFF"/>
          <w:w w:val="105"/>
        </w:rPr>
        <w:t>Leadership and mentoring Tax compliance</w:t>
      </w:r>
    </w:p>
    <w:p>
      <w:pPr>
        <w:spacing w:line="240" w:lineRule="auto" w:before="0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spacing w:before="5"/>
      </w:pPr>
    </w:p>
    <w:p>
      <w:pPr>
        <w:pStyle w:val="BodyText"/>
        <w:spacing w:before="1"/>
        <w:ind w:left="11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2647949</wp:posOffset>
                </wp:positionH>
                <wp:positionV relativeFrom="paragraph">
                  <wp:posOffset>-406525</wp:posOffset>
                </wp:positionV>
                <wp:extent cx="4920615" cy="3048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920615" cy="304800"/>
                        </a:xfrm>
                        <a:prstGeom prst="rect">
                          <a:avLst/>
                        </a:prstGeom>
                        <a:solidFill>
                          <a:srgbClr val="C76161"/>
                        </a:solidFill>
                      </wps:spPr>
                      <wps:txbx>
                        <w:txbxContent>
                          <w:p>
                            <w:pPr>
                              <w:spacing w:before="73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b/>
                                <w:color w:val="FFFFFF"/>
                                <w:spacing w:val="-13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08.499969pt;margin-top:-32.009895pt;width:387.45pt;height:24pt;mso-position-horizontal-relative:page;mso-position-vertical-relative:paragraph;z-index:15731200" type="#_x0000_t202" id="docshape1" filled="true" fillcolor="#c76161" stroked="false">
                <v:textbox inset="0,0,0,0">
                  <w:txbxContent>
                    <w:p>
                      <w:pPr>
                        <w:spacing w:before="73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z w:val="29"/>
                        </w:rPr>
                        <w:t>PROFESSIONAL</w:t>
                      </w:r>
                      <w:r>
                        <w:rPr>
                          <w:b/>
                          <w:color w:val="FFFFFF"/>
                          <w:spacing w:val="-13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EXPERIENCE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March</w:t>
      </w:r>
      <w:r>
        <w:rPr>
          <w:spacing w:val="9"/>
          <w:w w:val="105"/>
        </w:rPr>
        <w:t> </w:t>
      </w:r>
      <w:r>
        <w:rPr>
          <w:w w:val="105"/>
        </w:rPr>
        <w:t>2019</w:t>
      </w:r>
      <w:r>
        <w:rPr>
          <w:spacing w:val="9"/>
          <w:w w:val="105"/>
        </w:rPr>
        <w:t> </w:t>
      </w:r>
      <w:r>
        <w:rPr>
          <w:w w:val="105"/>
        </w:rPr>
        <w:t>-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93"/>
        <w:ind w:left="119"/>
      </w:pPr>
      <w:r>
        <w:rPr/>
        <w:t>Senior</w:t>
      </w:r>
      <w:r>
        <w:rPr>
          <w:spacing w:val="39"/>
        </w:rPr>
        <w:t> </w:t>
      </w:r>
      <w:r>
        <w:rPr/>
        <w:t>Staff</w:t>
      </w:r>
      <w:r>
        <w:rPr>
          <w:spacing w:val="23"/>
        </w:rPr>
        <w:t> </w:t>
      </w:r>
      <w:r>
        <w:rPr/>
        <w:t>Accountant</w:t>
      </w:r>
      <w:r>
        <w:rPr>
          <w:spacing w:val="40"/>
        </w:rPr>
        <w:t> </w:t>
      </w:r>
      <w:r>
        <w:rPr/>
        <w:t>|</w:t>
      </w:r>
      <w:r>
        <w:rPr>
          <w:spacing w:val="39"/>
        </w:rPr>
        <w:t> </w:t>
      </w:r>
      <w:r>
        <w:rPr/>
        <w:t>Deloitte</w:t>
      </w:r>
      <w:r>
        <w:rPr>
          <w:spacing w:val="40"/>
        </w:rPr>
        <w:t> </w:t>
      </w:r>
      <w:r>
        <w:rPr/>
        <w:t>|</w:t>
      </w:r>
      <w:r>
        <w:rPr>
          <w:spacing w:val="40"/>
        </w:rPr>
        <w:t> </w:t>
      </w:r>
      <w:r>
        <w:rPr/>
        <w:t>Philadelphia,</w:t>
      </w:r>
      <w:r>
        <w:rPr>
          <w:spacing w:val="39"/>
        </w:rPr>
        <w:t> </w:t>
      </w:r>
      <w:r>
        <w:rPr>
          <w:spacing w:val="-5"/>
        </w:rPr>
        <w:t>PA</w:t>
      </w:r>
    </w:p>
    <w:p>
      <w:pPr>
        <w:pStyle w:val="BodyText"/>
        <w:tabs>
          <w:tab w:pos="900" w:val="left" w:leader="none"/>
        </w:tabs>
        <w:spacing w:line="278" w:lineRule="auto" w:before="153"/>
        <w:ind w:left="900" w:right="588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Lead monthly and annual close processes for corporate clients, reducing</w:t>
      </w:r>
      <w:r>
        <w:rPr>
          <w:spacing w:val="40"/>
          <w:w w:val="105"/>
        </w:rPr>
        <w:t> </w:t>
      </w:r>
      <w:r>
        <w:rPr>
          <w:w w:val="105"/>
        </w:rPr>
        <w:t>reporting time by 20%</w:t>
      </w:r>
    </w:p>
    <w:p>
      <w:pPr>
        <w:pStyle w:val="BodyText"/>
        <w:tabs>
          <w:tab w:pos="900" w:val="left" w:leader="none"/>
        </w:tabs>
        <w:spacing w:line="278" w:lineRule="auto" w:before="75"/>
        <w:ind w:left="900" w:right="588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Train and supervise three junior accountants, improving team productivity and accuracy</w:t>
      </w:r>
    </w:p>
    <w:p>
      <w:pPr>
        <w:pStyle w:val="BodyText"/>
        <w:tabs>
          <w:tab w:pos="900" w:val="left" w:leader="none"/>
        </w:tabs>
        <w:spacing w:line="261" w:lineRule="auto" w:before="89"/>
        <w:ind w:left="900" w:right="793" w:hanging="304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Coordinate quarterly tax filings to maintain compliance with state and federal regulations</w:t>
      </w:r>
    </w:p>
    <w:p>
      <w:pPr>
        <w:pStyle w:val="BodyText"/>
        <w:spacing w:before="179"/>
        <w:ind w:left="119"/>
      </w:pPr>
      <w:r>
        <w:rPr>
          <w:w w:val="105"/>
        </w:rPr>
        <w:t>February</w:t>
      </w:r>
      <w:r>
        <w:rPr>
          <w:spacing w:val="11"/>
          <w:w w:val="105"/>
        </w:rPr>
        <w:t> </w:t>
      </w:r>
      <w:r>
        <w:rPr>
          <w:w w:val="105"/>
        </w:rPr>
        <w:t>2015</w:t>
      </w:r>
      <w:r>
        <w:rPr>
          <w:spacing w:val="12"/>
          <w:w w:val="105"/>
        </w:rPr>
        <w:t> </w:t>
      </w:r>
      <w:r>
        <w:rPr>
          <w:w w:val="105"/>
        </w:rPr>
        <w:t>-</w:t>
      </w:r>
      <w:r>
        <w:rPr>
          <w:spacing w:val="12"/>
          <w:w w:val="105"/>
        </w:rPr>
        <w:t> </w:t>
      </w:r>
      <w:r>
        <w:rPr>
          <w:w w:val="105"/>
        </w:rPr>
        <w:t>February</w:t>
      </w:r>
      <w:r>
        <w:rPr>
          <w:spacing w:val="12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spacing w:before="78"/>
        <w:ind w:left="119"/>
      </w:pPr>
      <w:r>
        <w:rPr/>
        <w:t>Staff</w:t>
      </w:r>
      <w:r>
        <w:rPr>
          <w:spacing w:val="18"/>
        </w:rPr>
        <w:t> </w:t>
      </w:r>
      <w:r>
        <w:rPr/>
        <w:t>Accountant</w:t>
      </w:r>
      <w:r>
        <w:rPr>
          <w:spacing w:val="34"/>
        </w:rPr>
        <w:t> </w:t>
      </w:r>
      <w:r>
        <w:rPr/>
        <w:t>|</w:t>
      </w:r>
      <w:r>
        <w:rPr>
          <w:spacing w:val="34"/>
        </w:rPr>
        <w:t> </w:t>
      </w:r>
      <w:r>
        <w:rPr/>
        <w:t>BDO</w:t>
      </w:r>
      <w:r>
        <w:rPr>
          <w:spacing w:val="33"/>
        </w:rPr>
        <w:t> </w:t>
      </w:r>
      <w:r>
        <w:rPr/>
        <w:t>USA</w:t>
      </w:r>
      <w:r>
        <w:rPr>
          <w:spacing w:val="18"/>
        </w:rPr>
        <w:t> </w:t>
      </w:r>
      <w:r>
        <w:rPr/>
        <w:t>LLP</w:t>
      </w:r>
      <w:r>
        <w:rPr>
          <w:spacing w:val="29"/>
        </w:rPr>
        <w:t> </w:t>
      </w:r>
      <w:r>
        <w:rPr/>
        <w:t>|</w:t>
      </w:r>
      <w:r>
        <w:rPr>
          <w:spacing w:val="34"/>
        </w:rPr>
        <w:t> </w:t>
      </w:r>
      <w:r>
        <w:rPr/>
        <w:t>Philadelphia,</w:t>
      </w:r>
      <w:r>
        <w:rPr>
          <w:spacing w:val="34"/>
        </w:rPr>
        <w:t> </w:t>
      </w:r>
      <w:r>
        <w:rPr>
          <w:spacing w:val="-5"/>
        </w:rPr>
        <w:t>PA</w:t>
      </w:r>
    </w:p>
    <w:p>
      <w:pPr>
        <w:pStyle w:val="BodyText"/>
        <w:tabs>
          <w:tab w:pos="900" w:val="left" w:leader="none"/>
        </w:tabs>
        <w:spacing w:before="153"/>
        <w:ind w:left="59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Prepared</w:t>
      </w:r>
      <w:r>
        <w:rPr>
          <w:spacing w:val="19"/>
          <w:w w:val="105"/>
        </w:rPr>
        <w:t> </w:t>
      </w:r>
      <w:r>
        <w:rPr>
          <w:w w:val="105"/>
        </w:rPr>
        <w:t>monthly</w:t>
      </w:r>
      <w:r>
        <w:rPr>
          <w:spacing w:val="19"/>
          <w:w w:val="105"/>
        </w:rPr>
        <w:t> </w:t>
      </w:r>
      <w:r>
        <w:rPr>
          <w:w w:val="105"/>
        </w:rPr>
        <w:t>financial</w:t>
      </w:r>
      <w:r>
        <w:rPr>
          <w:spacing w:val="19"/>
          <w:w w:val="105"/>
        </w:rPr>
        <w:t> </w:t>
      </w:r>
      <w:r>
        <w:rPr>
          <w:w w:val="105"/>
        </w:rPr>
        <w:t>statements</w:t>
      </w:r>
      <w:r>
        <w:rPr>
          <w:spacing w:val="19"/>
          <w:w w:val="105"/>
        </w:rPr>
        <w:t> </w:t>
      </w:r>
      <w:r>
        <w:rPr>
          <w:w w:val="105"/>
        </w:rPr>
        <w:t>and</w:t>
      </w:r>
      <w:r>
        <w:rPr>
          <w:spacing w:val="20"/>
          <w:w w:val="105"/>
        </w:rPr>
        <w:t> </w:t>
      </w:r>
      <w:r>
        <w:rPr>
          <w:w w:val="105"/>
        </w:rPr>
        <w:t>managed</w:t>
      </w:r>
      <w:r>
        <w:rPr>
          <w:spacing w:val="19"/>
          <w:w w:val="105"/>
        </w:rPr>
        <w:t> </w:t>
      </w:r>
      <w:r>
        <w:rPr>
          <w:w w:val="105"/>
        </w:rPr>
        <w:t>journal</w:t>
      </w:r>
      <w:r>
        <w:rPr>
          <w:spacing w:val="19"/>
          <w:w w:val="105"/>
        </w:rPr>
        <w:t> </w:t>
      </w:r>
      <w:r>
        <w:rPr>
          <w:spacing w:val="-2"/>
          <w:w w:val="105"/>
        </w:rPr>
        <w:t>entries</w:t>
      </w:r>
    </w:p>
    <w:p>
      <w:pPr>
        <w:pStyle w:val="BodyText"/>
        <w:tabs>
          <w:tab w:pos="900" w:val="left" w:leader="none"/>
        </w:tabs>
        <w:spacing w:line="278" w:lineRule="auto" w:before="123"/>
        <w:ind w:left="900" w:right="793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Assisted in external audit preparation, ensuring zero major findings in annual reviews</w:t>
      </w:r>
    </w:p>
    <w:p>
      <w:pPr>
        <w:pStyle w:val="BodyText"/>
        <w:tabs>
          <w:tab w:pos="900" w:val="left" w:leader="none"/>
        </w:tabs>
        <w:spacing w:line="278" w:lineRule="auto" w:before="75"/>
        <w:ind w:left="900" w:right="588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Collaborated with senior team members to develop a forecasting model that improved budgeting accuracy by 15%</w:t>
      </w:r>
    </w:p>
    <w:p>
      <w:pPr>
        <w:spacing w:after="0" w:line="278" w:lineRule="auto"/>
        <w:sectPr>
          <w:type w:val="continuous"/>
          <w:pgSz w:w="11920" w:h="16860"/>
          <w:pgMar w:top="0" w:bottom="0" w:left="420" w:right="0"/>
          <w:cols w:num="2" w:equalWidth="0">
            <w:col w:w="2981" w:space="832"/>
            <w:col w:w="7687"/>
          </w:cols>
        </w:sectPr>
      </w:pPr>
    </w:p>
    <w:p>
      <w:pPr>
        <w:pStyle w:val="BodyText"/>
        <w:spacing w:before="13" w:after="1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0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2571750" cy="10706100"/>
                          <a:chExt cx="2571750" cy="107061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25717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0706100">
                                <a:moveTo>
                                  <a:pt x="2571737" y="4676775"/>
                                </a:moveTo>
                                <a:lnTo>
                                  <a:pt x="0" y="4676775"/>
                                </a:lnTo>
                                <a:lnTo>
                                  <a:pt x="0" y="8467725"/>
                                </a:lnTo>
                                <a:lnTo>
                                  <a:pt x="0" y="10706087"/>
                                </a:lnTo>
                                <a:lnTo>
                                  <a:pt x="2571737" y="10706087"/>
                                </a:lnTo>
                                <a:lnTo>
                                  <a:pt x="2571737" y="8467725"/>
                                </a:lnTo>
                                <a:lnTo>
                                  <a:pt x="2571737" y="4676775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2971800"/>
                                </a:moveTo>
                                <a:lnTo>
                                  <a:pt x="0" y="2971800"/>
                                </a:lnTo>
                                <a:lnTo>
                                  <a:pt x="0" y="4371975"/>
                                </a:lnTo>
                                <a:lnTo>
                                  <a:pt x="2571737" y="4371975"/>
                                </a:lnTo>
                                <a:lnTo>
                                  <a:pt x="2571737" y="297180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2667000"/>
                                </a:lnTo>
                                <a:lnTo>
                                  <a:pt x="2571737" y="2667000"/>
                                </a:lnTo>
                                <a:lnTo>
                                  <a:pt x="2571737" y="260985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616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2666999"/>
                            <a:ext cx="2571750" cy="2009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009775">
                                <a:moveTo>
                                  <a:pt x="2571737" y="1704975"/>
                                </a:moveTo>
                                <a:lnTo>
                                  <a:pt x="0" y="1704975"/>
                                </a:lnTo>
                                <a:lnTo>
                                  <a:pt x="0" y="2009775"/>
                                </a:lnTo>
                                <a:lnTo>
                                  <a:pt x="2571737" y="2009775"/>
                                </a:lnTo>
                                <a:lnTo>
                                  <a:pt x="2571737" y="1704975"/>
                                </a:lnTo>
                                <a:close/>
                              </a:path>
                              <a:path w="2571750" h="2009775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00"/>
                                </a:lnTo>
                                <a:lnTo>
                                  <a:pt x="2571737" y="30480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23849" y="504824"/>
                            <a:ext cx="193357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3575" h="1933575">
                                <a:moveTo>
                                  <a:pt x="1933574" y="966787"/>
                                </a:moveTo>
                                <a:lnTo>
                                  <a:pt x="1932410" y="1014225"/>
                                </a:lnTo>
                                <a:lnTo>
                                  <a:pt x="1928919" y="1061549"/>
                                </a:lnTo>
                                <a:lnTo>
                                  <a:pt x="1923110" y="1108644"/>
                                </a:lnTo>
                                <a:lnTo>
                                  <a:pt x="1914998" y="1155398"/>
                                </a:lnTo>
                                <a:lnTo>
                                  <a:pt x="1904601" y="1201697"/>
                                </a:lnTo>
                                <a:lnTo>
                                  <a:pt x="1891945" y="1247431"/>
                                </a:lnTo>
                                <a:lnTo>
                                  <a:pt x="1877060" y="1292488"/>
                                </a:lnTo>
                                <a:lnTo>
                                  <a:pt x="1859982" y="1336761"/>
                                </a:lnTo>
                                <a:lnTo>
                                  <a:pt x="1840752" y="1380142"/>
                                </a:lnTo>
                                <a:lnTo>
                                  <a:pt x="1819417" y="1422528"/>
                                </a:lnTo>
                                <a:lnTo>
                                  <a:pt x="1796028" y="1463815"/>
                                </a:lnTo>
                                <a:lnTo>
                                  <a:pt x="1770641" y="1503905"/>
                                </a:lnTo>
                                <a:lnTo>
                                  <a:pt x="1743317" y="1542702"/>
                                </a:lnTo>
                                <a:lnTo>
                                  <a:pt x="1714123" y="1580110"/>
                                </a:lnTo>
                                <a:lnTo>
                                  <a:pt x="1683129" y="1616041"/>
                                </a:lnTo>
                                <a:lnTo>
                                  <a:pt x="1650409" y="1650409"/>
                                </a:lnTo>
                                <a:lnTo>
                                  <a:pt x="1616041" y="1683129"/>
                                </a:lnTo>
                                <a:lnTo>
                                  <a:pt x="1580110" y="1714124"/>
                                </a:lnTo>
                                <a:lnTo>
                                  <a:pt x="1542701" y="1743318"/>
                                </a:lnTo>
                                <a:lnTo>
                                  <a:pt x="1503905" y="1770641"/>
                                </a:lnTo>
                                <a:lnTo>
                                  <a:pt x="1463815" y="1796028"/>
                                </a:lnTo>
                                <a:lnTo>
                                  <a:pt x="1422527" y="1819417"/>
                                </a:lnTo>
                                <a:lnTo>
                                  <a:pt x="1380142" y="1840752"/>
                                </a:lnTo>
                                <a:lnTo>
                                  <a:pt x="1336760" y="1859982"/>
                                </a:lnTo>
                                <a:lnTo>
                                  <a:pt x="1292488" y="1877059"/>
                                </a:lnTo>
                                <a:lnTo>
                                  <a:pt x="1247430" y="1891945"/>
                                </a:lnTo>
                                <a:lnTo>
                                  <a:pt x="1201697" y="1904601"/>
                                </a:lnTo>
                                <a:lnTo>
                                  <a:pt x="1155397" y="1914998"/>
                                </a:lnTo>
                                <a:lnTo>
                                  <a:pt x="1108644" y="1923110"/>
                                </a:lnTo>
                                <a:lnTo>
                                  <a:pt x="1061549" y="1928919"/>
                                </a:lnTo>
                                <a:lnTo>
                                  <a:pt x="1014225" y="1932410"/>
                                </a:lnTo>
                                <a:lnTo>
                                  <a:pt x="966787" y="1933574"/>
                                </a:lnTo>
                                <a:lnTo>
                                  <a:pt x="954922" y="1933502"/>
                                </a:lnTo>
                                <a:lnTo>
                                  <a:pt x="907502" y="1931755"/>
                                </a:lnTo>
                                <a:lnTo>
                                  <a:pt x="860225" y="1927684"/>
                                </a:lnTo>
                                <a:lnTo>
                                  <a:pt x="813204" y="1921297"/>
                                </a:lnTo>
                                <a:lnTo>
                                  <a:pt x="766553" y="1912611"/>
                                </a:lnTo>
                                <a:lnTo>
                                  <a:pt x="720385" y="1901647"/>
                                </a:lnTo>
                                <a:lnTo>
                                  <a:pt x="674810" y="1888431"/>
                                </a:lnTo>
                                <a:lnTo>
                                  <a:pt x="629939" y="1872994"/>
                                </a:lnTo>
                                <a:lnTo>
                                  <a:pt x="585879" y="1855374"/>
                                </a:lnTo>
                                <a:lnTo>
                                  <a:pt x="542737" y="1835613"/>
                                </a:lnTo>
                                <a:lnTo>
                                  <a:pt x="500617" y="1813760"/>
                                </a:lnTo>
                                <a:lnTo>
                                  <a:pt x="459619" y="1789866"/>
                                </a:lnTo>
                                <a:lnTo>
                                  <a:pt x="419844" y="1763989"/>
                                </a:lnTo>
                                <a:lnTo>
                                  <a:pt x="381386" y="1736191"/>
                                </a:lnTo>
                                <a:lnTo>
                                  <a:pt x="344338" y="1706540"/>
                                </a:lnTo>
                                <a:lnTo>
                                  <a:pt x="308790" y="1675107"/>
                                </a:lnTo>
                                <a:lnTo>
                                  <a:pt x="274827" y="1641968"/>
                                </a:lnTo>
                                <a:lnTo>
                                  <a:pt x="242531" y="1607201"/>
                                </a:lnTo>
                                <a:lnTo>
                                  <a:pt x="211979" y="1570892"/>
                                </a:lnTo>
                                <a:lnTo>
                                  <a:pt x="183247" y="1533128"/>
                                </a:lnTo>
                                <a:lnTo>
                                  <a:pt x="156401" y="1493999"/>
                                </a:lnTo>
                                <a:lnTo>
                                  <a:pt x="131508" y="1453601"/>
                                </a:lnTo>
                                <a:lnTo>
                                  <a:pt x="108628" y="1412029"/>
                                </a:lnTo>
                                <a:lnTo>
                                  <a:pt x="87814" y="1369385"/>
                                </a:lnTo>
                                <a:lnTo>
                                  <a:pt x="69119" y="1325771"/>
                                </a:lnTo>
                                <a:lnTo>
                                  <a:pt x="52585" y="1281292"/>
                                </a:lnTo>
                                <a:lnTo>
                                  <a:pt x="38254" y="1236055"/>
                                </a:lnTo>
                                <a:lnTo>
                                  <a:pt x="26161" y="1190170"/>
                                </a:lnTo>
                                <a:lnTo>
                                  <a:pt x="16333" y="1143747"/>
                                </a:lnTo>
                                <a:lnTo>
                                  <a:pt x="8795" y="1096897"/>
                                </a:lnTo>
                                <a:lnTo>
                                  <a:pt x="3564" y="1049734"/>
                                </a:lnTo>
                                <a:lnTo>
                                  <a:pt x="655" y="1002371"/>
                                </a:lnTo>
                                <a:lnTo>
                                  <a:pt x="0" y="966787"/>
                                </a:lnTo>
                                <a:lnTo>
                                  <a:pt x="72" y="954922"/>
                                </a:lnTo>
                                <a:lnTo>
                                  <a:pt x="1819" y="907502"/>
                                </a:lnTo>
                                <a:lnTo>
                                  <a:pt x="5890" y="860225"/>
                                </a:lnTo>
                                <a:lnTo>
                                  <a:pt x="12276" y="813204"/>
                                </a:lnTo>
                                <a:lnTo>
                                  <a:pt x="20962" y="766553"/>
                                </a:lnTo>
                                <a:lnTo>
                                  <a:pt x="31926" y="720385"/>
                                </a:lnTo>
                                <a:lnTo>
                                  <a:pt x="45143" y="674810"/>
                                </a:lnTo>
                                <a:lnTo>
                                  <a:pt x="60580" y="629939"/>
                                </a:lnTo>
                                <a:lnTo>
                                  <a:pt x="78199" y="585879"/>
                                </a:lnTo>
                                <a:lnTo>
                                  <a:pt x="97960" y="542737"/>
                                </a:lnTo>
                                <a:lnTo>
                                  <a:pt x="119814" y="500617"/>
                                </a:lnTo>
                                <a:lnTo>
                                  <a:pt x="143708" y="459619"/>
                                </a:lnTo>
                                <a:lnTo>
                                  <a:pt x="169585" y="419844"/>
                                </a:lnTo>
                                <a:lnTo>
                                  <a:pt x="197382" y="381386"/>
                                </a:lnTo>
                                <a:lnTo>
                                  <a:pt x="227033" y="344338"/>
                                </a:lnTo>
                                <a:lnTo>
                                  <a:pt x="258467" y="308790"/>
                                </a:lnTo>
                                <a:lnTo>
                                  <a:pt x="291606" y="274827"/>
                                </a:lnTo>
                                <a:lnTo>
                                  <a:pt x="326372" y="242531"/>
                                </a:lnTo>
                                <a:lnTo>
                                  <a:pt x="362681" y="211979"/>
                                </a:lnTo>
                                <a:lnTo>
                                  <a:pt x="400446" y="183246"/>
                                </a:lnTo>
                                <a:lnTo>
                                  <a:pt x="439574" y="156401"/>
                                </a:lnTo>
                                <a:lnTo>
                                  <a:pt x="479973" y="131508"/>
                                </a:lnTo>
                                <a:lnTo>
                                  <a:pt x="521545" y="108628"/>
                                </a:lnTo>
                                <a:lnTo>
                                  <a:pt x="564189" y="87814"/>
                                </a:lnTo>
                                <a:lnTo>
                                  <a:pt x="607803" y="69118"/>
                                </a:lnTo>
                                <a:lnTo>
                                  <a:pt x="652282" y="52585"/>
                                </a:lnTo>
                                <a:lnTo>
                                  <a:pt x="697518" y="38254"/>
                                </a:lnTo>
                                <a:lnTo>
                                  <a:pt x="743404" y="26161"/>
                                </a:lnTo>
                                <a:lnTo>
                                  <a:pt x="789827" y="16333"/>
                                </a:lnTo>
                                <a:lnTo>
                                  <a:pt x="836677" y="8795"/>
                                </a:lnTo>
                                <a:lnTo>
                                  <a:pt x="883840" y="3564"/>
                                </a:lnTo>
                                <a:lnTo>
                                  <a:pt x="931203" y="655"/>
                                </a:lnTo>
                                <a:lnTo>
                                  <a:pt x="966787" y="0"/>
                                </a:lnTo>
                                <a:lnTo>
                                  <a:pt x="978652" y="72"/>
                                </a:lnTo>
                                <a:lnTo>
                                  <a:pt x="1026072" y="1819"/>
                                </a:lnTo>
                                <a:lnTo>
                                  <a:pt x="1073349" y="5890"/>
                                </a:lnTo>
                                <a:lnTo>
                                  <a:pt x="1120370" y="12276"/>
                                </a:lnTo>
                                <a:lnTo>
                                  <a:pt x="1167020" y="20962"/>
                                </a:lnTo>
                                <a:lnTo>
                                  <a:pt x="1213188" y="31926"/>
                                </a:lnTo>
                                <a:lnTo>
                                  <a:pt x="1258763" y="45143"/>
                                </a:lnTo>
                                <a:lnTo>
                                  <a:pt x="1303634" y="60580"/>
                                </a:lnTo>
                                <a:lnTo>
                                  <a:pt x="1347694" y="78199"/>
                                </a:lnTo>
                                <a:lnTo>
                                  <a:pt x="1390836" y="97960"/>
                                </a:lnTo>
                                <a:lnTo>
                                  <a:pt x="1432957" y="119814"/>
                                </a:lnTo>
                                <a:lnTo>
                                  <a:pt x="1473954" y="143708"/>
                                </a:lnTo>
                                <a:lnTo>
                                  <a:pt x="1513730" y="169585"/>
                                </a:lnTo>
                                <a:lnTo>
                                  <a:pt x="1552188" y="197382"/>
                                </a:lnTo>
                                <a:lnTo>
                                  <a:pt x="1589236" y="227033"/>
                                </a:lnTo>
                                <a:lnTo>
                                  <a:pt x="1624784" y="258466"/>
                                </a:lnTo>
                                <a:lnTo>
                                  <a:pt x="1658747" y="291606"/>
                                </a:lnTo>
                                <a:lnTo>
                                  <a:pt x="1691043" y="326372"/>
                                </a:lnTo>
                                <a:lnTo>
                                  <a:pt x="1721594" y="362681"/>
                                </a:lnTo>
                                <a:lnTo>
                                  <a:pt x="1750327" y="400446"/>
                                </a:lnTo>
                                <a:lnTo>
                                  <a:pt x="1777172" y="439574"/>
                                </a:lnTo>
                                <a:lnTo>
                                  <a:pt x="1802065" y="479973"/>
                                </a:lnTo>
                                <a:lnTo>
                                  <a:pt x="1824946" y="521545"/>
                                </a:lnTo>
                                <a:lnTo>
                                  <a:pt x="1845759" y="564189"/>
                                </a:lnTo>
                                <a:lnTo>
                                  <a:pt x="1864455" y="607803"/>
                                </a:lnTo>
                                <a:lnTo>
                                  <a:pt x="1880988" y="652282"/>
                                </a:lnTo>
                                <a:lnTo>
                                  <a:pt x="1895319" y="697518"/>
                                </a:lnTo>
                                <a:lnTo>
                                  <a:pt x="1907413" y="743404"/>
                                </a:lnTo>
                                <a:lnTo>
                                  <a:pt x="1917241" y="789827"/>
                                </a:lnTo>
                                <a:lnTo>
                                  <a:pt x="1924779" y="836677"/>
                                </a:lnTo>
                                <a:lnTo>
                                  <a:pt x="1930009" y="883840"/>
                                </a:lnTo>
                                <a:lnTo>
                                  <a:pt x="1932919" y="931203"/>
                                </a:lnTo>
                                <a:lnTo>
                                  <a:pt x="1933574" y="966787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50" y="549274"/>
                            <a:ext cx="1847849" cy="18414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5" y="3190874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4791" y="3505200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05" y="3829050"/>
                            <a:ext cx="161394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523862" y="4933949"/>
                            <a:ext cx="47625" cy="666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66675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66675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66675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6667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2.5pt;height:843pt;mso-position-horizontal-relative:page;mso-position-vertical-relative:page;z-index:-15783424" id="docshapegroup2" coordorigin="0,0" coordsize="4050,16860">
                <v:shape style="position:absolute;left:0;top:0;width:4050;height:16860" id="docshape3" coordorigin="0,0" coordsize="4050,16860" path="m4050,7365l0,7365,0,13335,0,16860,4050,16860,4050,13335,4050,7365xm4050,4680l0,4680,0,6885,4050,6885,4050,4680xm4050,0l0,0,0,4110,0,4200,4050,4200,4050,4110,4050,0xe" filled="true" fillcolor="#c76161" stroked="false">
                  <v:path arrowok="t"/>
                  <v:fill type="solid"/>
                </v:shape>
                <v:shape style="position:absolute;left:0;top:4200;width:4050;height:3165" id="docshape4" coordorigin="0,4200" coordsize="4050,3165" path="m4050,6885l0,6885,0,7365,4050,7365,4050,6885xm4050,4200l0,4200,0,4680,4050,4680,4050,4200xe" filled="true" fillcolor="#f4cccc" stroked="false">
                  <v:path arrowok="t"/>
                  <v:fill type="solid"/>
                </v:shape>
                <v:shape style="position:absolute;left:510;top:795;width:3045;height:3045" id="docshape5" coordorigin="510,795" coordsize="3045,3045" path="m3555,2317l3553,2392,3548,2467,3539,2541,3526,2615,3509,2687,3489,2759,3466,2830,3439,2900,3409,2968,3375,3035,3338,3100,3298,3163,3255,3224,3209,3283,3161,3340,3109,3394,3055,3446,2998,3494,2939,3540,2878,3583,2815,3623,2750,3660,2683,3694,2615,3724,2545,3751,2474,3774,2402,3794,2330,3811,2256,3824,2182,3833,2107,3838,2032,3840,2014,3840,1939,3837,1865,3831,1791,3821,1717,3807,1644,3790,1573,3769,1502,3745,1433,3717,1365,3686,1298,3651,1234,3614,1171,3573,1111,3529,1052,3482,996,3433,943,3381,892,3326,844,3269,799,3209,756,3148,717,3084,681,3019,648,2952,619,2883,593,2813,570,2742,551,2669,536,2596,524,2522,516,2448,511,2374,510,2317,510,2299,513,2224,519,2150,529,2076,543,2002,560,1929,581,1858,605,1787,633,1718,664,1650,699,1583,736,1519,777,1456,821,1396,868,1337,917,1281,969,1228,1024,1177,1081,1129,1141,1084,1202,1041,1266,1002,1331,966,1398,933,1467,904,1537,878,1608,855,1681,836,1754,821,1828,809,1902,801,1976,796,2032,795,2051,795,2126,798,2200,804,2274,814,2348,828,2421,845,2492,866,2563,890,2632,918,2700,949,2767,984,2831,1021,2894,1062,2954,1106,3013,1153,3069,1202,3122,1254,3173,1309,3221,1366,3266,1426,3309,1487,3348,1551,3384,1616,3417,1683,3446,1752,3472,1822,3495,1893,3514,1966,3529,2039,3541,2113,3549,2187,3554,2261,3555,2317xe" filled="false" stroked="true" strokeweight="3.0pt" strokecolor="#ffffff">
                  <v:path arrowok="t"/>
                  <v:stroke dashstyle="solid"/>
                </v:shape>
                <v:shape style="position:absolute;left:570;top:865;width:2910;height:2900" type="#_x0000_t75" id="docshape6" stroked="false">
                  <v:imagedata r:id="rId9" o:title=""/>
                </v:shape>
                <v:shape style="position:absolute;left:825;top:5025;width:255;height:255" type="#_x0000_t75" id="docshape7" stroked="false">
                  <v:imagedata r:id="rId10" o:title=""/>
                </v:shape>
                <v:shape style="position:absolute;left:842;top:5520;width:226;height:261" type="#_x0000_t75" id="docshape8" stroked="false">
                  <v:imagedata r:id="rId11" o:title=""/>
                </v:shape>
                <v:shape style="position:absolute;left:825;top:6030;width:255;height:255" type="#_x0000_t75" id="docshape9" stroked="false">
                  <v:imagedata r:id="rId12" o:title=""/>
                </v:shape>
                <v:shape style="position:absolute;left:824;top:7770;width:75;height:1050" id="docshape10" coordorigin="825,7770" coordsize="75,1050" path="m900,8777l899,8772,895,8763,893,8759,886,8752,882,8750,873,8746,868,8745,857,8745,852,8746,843,8750,839,8752,832,8759,830,8763,826,8772,825,8777,825,8783,825,8788,826,8793,830,8802,832,8806,839,8813,843,8815,852,8819,857,8820,868,8820,873,8819,882,8815,886,8813,893,8806,895,8802,899,8793,900,8788,900,8777xm900,8462l899,8457,895,8448,893,8444,886,8437,882,8435,873,8431,868,8430,857,8430,852,8431,843,8435,839,8437,832,8444,830,8448,826,8457,825,8462,825,8468,825,8473,826,8478,830,8487,832,8491,839,8498,843,8500,852,8504,857,8505,868,8505,873,8504,882,8500,886,8498,893,8491,895,8487,899,8478,900,8473,900,8462xm900,8132l899,8127,895,8118,893,8114,886,8107,882,8105,873,8101,868,8100,857,8100,852,8101,843,8105,839,8107,832,8114,830,8118,826,8127,825,8132,825,8138,825,8143,826,8148,830,8157,832,8161,839,8168,843,8170,852,8174,857,8175,868,8175,873,8174,882,8170,886,8168,893,8161,895,8157,899,8148,900,8143,900,8132xm900,7802l899,7797,895,7788,893,7784,886,7777,882,7775,873,7771,868,7770,857,7770,852,7771,843,7775,839,7777,832,7784,830,7788,826,7797,825,7802,825,7808,825,7813,826,7818,830,7827,832,7831,839,7838,843,7840,852,7844,857,7845,868,7845,873,7844,882,7840,886,7838,893,7831,895,7827,899,7818,900,7813,900,7802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ind w:left="3750" w:right="-58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20615" cy="304800"/>
                <wp:effectExtent l="0" t="0" r="0" b="0"/>
                <wp:docPr id="17" name="Textbox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Textbox 17"/>
                      <wps:cNvSpPr txBox="1"/>
                      <wps:spPr>
                        <a:xfrm>
                          <a:off x="0" y="0"/>
                          <a:ext cx="4920615" cy="304800"/>
                        </a:xfrm>
                        <a:prstGeom prst="rect">
                          <a:avLst/>
                        </a:prstGeom>
                        <a:solidFill>
                          <a:srgbClr val="C76161"/>
                        </a:solidFill>
                      </wps:spPr>
                      <wps:txbx>
                        <w:txbxContent>
                          <w:p>
                            <w:pPr>
                              <w:spacing w:before="73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87.45pt;height:24pt;mso-position-horizontal-relative:char;mso-position-vertical-relative:line" type="#_x0000_t202" id="docshape11" filled="true" fillcolor="#c76161" stroked="false">
                <w10:anchorlock/>
                <v:textbox inset="0,0,0,0">
                  <w:txbxContent>
                    <w:p>
                      <w:pPr>
                        <w:spacing w:before="73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46"/>
        <w:ind w:left="3932"/>
      </w:pPr>
      <w:r>
        <w:rPr>
          <w:w w:val="105"/>
        </w:rPr>
        <w:t>Bachelor</w:t>
      </w:r>
      <w:r>
        <w:rPr>
          <w:spacing w:val="9"/>
          <w:w w:val="105"/>
        </w:rPr>
        <w:t> </w:t>
      </w:r>
      <w:r>
        <w:rPr>
          <w:w w:val="105"/>
        </w:rPr>
        <w:t>of</w:t>
      </w:r>
      <w:r>
        <w:rPr>
          <w:spacing w:val="10"/>
          <w:w w:val="105"/>
        </w:rPr>
        <w:t> </w:t>
      </w:r>
      <w:r>
        <w:rPr>
          <w:w w:val="105"/>
        </w:rPr>
        <w:t>Science</w:t>
      </w:r>
      <w:r>
        <w:rPr>
          <w:spacing w:val="9"/>
          <w:w w:val="105"/>
        </w:rPr>
        <w:t> </w:t>
      </w:r>
      <w:r>
        <w:rPr>
          <w:w w:val="105"/>
        </w:rPr>
        <w:t>in</w:t>
      </w:r>
      <w:r>
        <w:rPr>
          <w:spacing w:val="-2"/>
          <w:w w:val="105"/>
        </w:rPr>
        <w:t> Accounting</w:t>
      </w:r>
    </w:p>
    <w:p>
      <w:pPr>
        <w:pStyle w:val="BodyText"/>
        <w:spacing w:before="78"/>
        <w:ind w:left="393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2762249</wp:posOffset>
                </wp:positionH>
                <wp:positionV relativeFrom="paragraph">
                  <wp:posOffset>814081</wp:posOffset>
                </wp:positionV>
                <wp:extent cx="47625" cy="47625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17.499954pt;margin-top:64.100868pt;width:3.75pt;height:3.75pt;mso-position-horizontal-relative:page;mso-position-vertical-relative:paragraph;z-index:15730176" id="docshape12" coordorigin="4350,1282" coordsize="75,75" path="m4393,1357l4382,1357,4377,1356,4350,1325,4350,1320,4350,1314,4382,1282,4393,1282,4425,1314,4425,1325,4398,1356,4393,1357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2762249</wp:posOffset>
                </wp:positionH>
                <wp:positionV relativeFrom="paragraph">
                  <wp:posOffset>1023631</wp:posOffset>
                </wp:positionV>
                <wp:extent cx="47625" cy="47625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17.499954pt;margin-top:80.600868pt;width:3.75pt;height:3.75pt;mso-position-horizontal-relative:page;mso-position-vertical-relative:paragraph;z-index:15730688" id="docshape13" coordorigin="4350,1612" coordsize="75,75" path="m4393,1687l4382,1687,4377,1686,4350,1655,4350,1650,4350,1644,4382,1612,4393,1612,4425,1644,4425,1655,4398,1686,4393,1687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Temple</w:t>
      </w:r>
      <w:r>
        <w:rPr>
          <w:spacing w:val="1"/>
          <w:w w:val="105"/>
        </w:rPr>
        <w:t> </w:t>
      </w:r>
      <w:r>
        <w:rPr>
          <w:w w:val="105"/>
        </w:rPr>
        <w:t>University,</w:t>
      </w:r>
      <w:r>
        <w:rPr>
          <w:spacing w:val="1"/>
          <w:w w:val="105"/>
        </w:rPr>
        <w:t> </w:t>
      </w:r>
      <w:r>
        <w:rPr>
          <w:w w:val="105"/>
        </w:rPr>
        <w:t>Philadelphia,</w:t>
      </w:r>
      <w:r>
        <w:rPr>
          <w:spacing w:val="1"/>
          <w:w w:val="105"/>
        </w:rPr>
        <w:t> </w:t>
      </w:r>
      <w:r>
        <w:rPr>
          <w:w w:val="105"/>
        </w:rPr>
        <w:t>PA</w:t>
      </w:r>
      <w:r>
        <w:rPr>
          <w:spacing w:val="2"/>
          <w:w w:val="105"/>
        </w:rPr>
        <w:t> </w:t>
      </w:r>
      <w:r>
        <w:rPr>
          <w:w w:val="105"/>
        </w:rPr>
        <w:t>|</w:t>
      </w:r>
      <w:r>
        <w:rPr>
          <w:spacing w:val="1"/>
          <w:w w:val="105"/>
        </w:rPr>
        <w:t> </w:t>
      </w:r>
      <w:r>
        <w:rPr>
          <w:w w:val="105"/>
        </w:rPr>
        <w:t>May</w:t>
      </w:r>
      <w:r>
        <w:rPr>
          <w:spacing w:val="1"/>
          <w:w w:val="105"/>
        </w:rPr>
        <w:t> </w:t>
      </w:r>
      <w:r>
        <w:rPr>
          <w:spacing w:val="-4"/>
          <w:w w:val="105"/>
        </w:rPr>
        <w:t>2014</w:t>
      </w:r>
    </w:p>
    <w:p>
      <w:pPr>
        <w:pStyle w:val="BodyText"/>
        <w:spacing w:before="23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2647949</wp:posOffset>
                </wp:positionH>
                <wp:positionV relativeFrom="paragraph">
                  <wp:posOffset>175917</wp:posOffset>
                </wp:positionV>
                <wp:extent cx="4920615" cy="304800"/>
                <wp:effectExtent l="0" t="0" r="0" b="0"/>
                <wp:wrapTopAndBottom/>
                <wp:docPr id="20" name="Textbox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Textbox 20"/>
                      <wps:cNvSpPr txBox="1"/>
                      <wps:spPr>
                        <a:xfrm>
                          <a:off x="0" y="0"/>
                          <a:ext cx="4920615" cy="304800"/>
                        </a:xfrm>
                        <a:prstGeom prst="rect">
                          <a:avLst/>
                        </a:prstGeom>
                        <a:solidFill>
                          <a:srgbClr val="C76161"/>
                        </a:solidFill>
                      </wps:spPr>
                      <wps:txbx>
                        <w:txbxContent>
                          <w:p>
                            <w:pPr>
                              <w:spacing w:before="73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b/>
                                <w:color w:val="FFFFFF"/>
                                <w:spacing w:val="-13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DEVELOPMENT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8.499969pt;margin-top:13.851748pt;width:387.45pt;height:24pt;mso-position-horizontal-relative:page;mso-position-vertical-relative:paragraph;z-index:-15728128;mso-wrap-distance-left:0;mso-wrap-distance-right:0" type="#_x0000_t202" id="docshape14" filled="true" fillcolor="#c76161" stroked="false">
                <v:textbox inset="0,0,0,0">
                  <w:txbxContent>
                    <w:p>
                      <w:pPr>
                        <w:spacing w:before="73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z w:val="29"/>
                        </w:rPr>
                        <w:t>PROFESSIONAL</w:t>
                      </w:r>
                      <w:r>
                        <w:rPr>
                          <w:b/>
                          <w:color w:val="FFFFFF"/>
                          <w:spacing w:val="-13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DEVELOPMENT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line="381" w:lineRule="auto" w:before="161"/>
        <w:ind w:left="4229" w:right="1387"/>
      </w:pPr>
      <w:r>
        <w:rPr>
          <w:w w:val="105"/>
        </w:rPr>
        <w:t>Certified Public Accountant (CPA), American Institute of CPAs Certified Internal Auditor (CIA), Institute of Internal Auditors</w:t>
      </w:r>
    </w:p>
    <w:sectPr>
      <w:type w:val="continuous"/>
      <w:pgSz w:w="11920" w:h="16860"/>
      <w:pgMar w:top="0" w:bottom="0" w:left="42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3"/>
      <w:ind w:left="182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5868" w:right="2392" w:hanging="1"/>
      <w:jc w:val="center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2025-10-09T10:36:32Z</dcterms:created>
  <dcterms:modified xsi:type="dcterms:W3CDTF">2025-10-09T10:36:32Z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2025-10-09T00:00:00Z</vt:filetime>
  </property>
  <property fmtid="{D5CDD505-2E9C-101B-9397-08002B2CF9AE}" pid="5" name="Producer">
    <vt:lpwstr>Skia/PDF m121</vt:lpwstr>
  </property>
</Properties>
</file>