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pStyle w:val="Heading1"/>
        <w:spacing w:before="169"/>
        <w:ind w:left="873"/>
      </w:pPr>
      <w:r>
        <w:rPr>
          <w:spacing w:val="2"/>
        </w:rPr>
        <w:t>Retired</w:t>
      </w:r>
      <w:r>
        <w:rPr>
          <w:spacing w:val="59"/>
        </w:rPr>
        <w:t> </w:t>
      </w:r>
      <w:r>
        <w:rPr>
          <w:spacing w:val="2"/>
        </w:rPr>
        <w:t>Correctional</w:t>
      </w:r>
      <w:r>
        <w:rPr>
          <w:spacing w:val="59"/>
        </w:rPr>
        <w:t> </w:t>
      </w:r>
      <w:r>
        <w:rPr>
          <w:spacing w:val="-2"/>
        </w:rPr>
        <w:t>Officer</w:t>
      </w:r>
    </w:p>
    <w:p>
      <w:pPr>
        <w:spacing w:line="273" w:lineRule="auto" w:before="179"/>
        <w:ind w:left="873" w:right="963" w:firstLine="0"/>
        <w:jc w:val="left"/>
        <w:rPr>
          <w:sz w:val="16"/>
        </w:rPr>
      </w:pPr>
      <w:r>
        <w:rPr>
          <w:w w:val="105"/>
          <w:sz w:val="16"/>
        </w:rPr>
        <w:t>Retired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correctional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officer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facilities.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high-pressure environments,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mentorship,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policy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enforcement.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Looking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apply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decades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field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training,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consulting,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or part-time security roles.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-93747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81677pt;width:183pt;height:42pt;mso-position-horizontal-relative:page;mso-position-vertical-relative:paragraph;z-index:15730176" type="#_x0000_t202" id="docshape1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8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Correctional</w:t>
      </w:r>
      <w:r>
        <w:rPr>
          <w:spacing w:val="32"/>
        </w:rPr>
        <w:t> </w:t>
      </w:r>
      <w:r>
        <w:rPr/>
        <w:t>shift</w:t>
      </w:r>
      <w:r>
        <w:rPr>
          <w:spacing w:val="33"/>
        </w:rPr>
        <w:t> </w:t>
      </w:r>
      <w:r>
        <w:rPr/>
        <w:t>commander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Texas</w:t>
      </w:r>
      <w:r>
        <w:rPr>
          <w:spacing w:val="33"/>
        </w:rPr>
        <w:t> </w:t>
      </w:r>
      <w:r>
        <w:rPr/>
        <w:t>Department</w:t>
      </w:r>
      <w:r>
        <w:rPr>
          <w:spacing w:val="33"/>
        </w:rPr>
        <w:t> </w:t>
      </w:r>
      <w:r>
        <w:rPr/>
        <w:t>of</w:t>
      </w:r>
      <w:r>
        <w:rPr>
          <w:spacing w:val="32"/>
        </w:rPr>
        <w:t> </w:t>
      </w:r>
      <w:r>
        <w:rPr/>
        <w:t>Criminal</w:t>
      </w:r>
      <w:r>
        <w:rPr>
          <w:spacing w:val="33"/>
        </w:rPr>
        <w:t> </w:t>
      </w:r>
      <w:r>
        <w:rPr/>
        <w:t>Justice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Austin,</w:t>
      </w:r>
      <w:r>
        <w:rPr>
          <w:spacing w:val="27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78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2010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860" w:bottom="280" w:left="0" w:right="280"/>
          <w:cols w:num="2" w:equalWidth="0">
            <w:col w:w="2390" w:space="996"/>
            <w:col w:w="825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t>San</w:t>
      </w:r>
      <w:r>
        <w:rPr>
          <w:spacing w:val="-1"/>
        </w:rPr>
        <w:t> </w:t>
      </w:r>
      <w:r>
        <w:rPr/>
        <w:t>Antonio,</w:t>
      </w:r>
      <w:r>
        <w:rPr>
          <w:spacing w:val="-1"/>
        </w:rPr>
        <w:t> </w:t>
      </w:r>
      <w:r>
        <w:rPr/>
        <w:t>TX</w:t>
      </w:r>
      <w:r>
        <w:rPr>
          <w:spacing w:val="-1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54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four housing units and coordinated shift rotations for over 50 </w:t>
      </w:r>
      <w:r>
        <w:rPr>
          <w:spacing w:val="-2"/>
          <w:w w:val="105"/>
          <w:sz w:val="18"/>
        </w:rPr>
        <w:t>officers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225" w:hanging="298"/>
        <w:jc w:val="left"/>
        <w:rPr>
          <w:sz w:val="18"/>
        </w:rPr>
      </w:pPr>
      <w:r>
        <w:rPr>
          <w:w w:val="105"/>
          <w:sz w:val="18"/>
        </w:rPr>
        <w:t>Handled crisis events, escape attempts, and policy updates with minimal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 incidents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151" w:hanging="298"/>
        <w:jc w:val="left"/>
        <w:rPr>
          <w:sz w:val="18"/>
        </w:rPr>
      </w:pPr>
      <w:r>
        <w:rPr>
          <w:w w:val="105"/>
          <w:sz w:val="18"/>
        </w:rPr>
        <w:t>Mentored junior officers on field judgment, log documentation, and inmate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80"/>
          <w:cols w:num="2" w:equalWidth="0">
            <w:col w:w="3010" w:space="692"/>
            <w:col w:w="7938"/>
          </w:cols>
        </w:sectPr>
      </w:pPr>
    </w:p>
    <w:p>
      <w:pPr>
        <w:pStyle w:val="BodyText"/>
        <w:spacing w:before="166"/>
      </w:pPr>
    </w:p>
    <w:p>
      <w:pPr>
        <w:pStyle w:val="BodyText"/>
        <w:spacing w:before="1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-161126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687122pt;width:183pt;height:42pt;mso-position-horizontal-relative:page;mso-position-vertical-relative:paragraph;z-index:15729664" type="#_x0000_t202" id="docshape2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Correctional</w:t>
      </w:r>
      <w:r>
        <w:rPr>
          <w:spacing w:val="29"/>
        </w:rPr>
        <w:t> </w:t>
      </w:r>
      <w:r>
        <w:rPr/>
        <w:t>officer</w:t>
      </w:r>
      <w:r>
        <w:rPr>
          <w:spacing w:val="77"/>
          <w:w w:val="150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Bexar</w:t>
      </w:r>
      <w:r>
        <w:rPr>
          <w:spacing w:val="29"/>
        </w:rPr>
        <w:t> </w:t>
      </w:r>
      <w:r>
        <w:rPr/>
        <w:t>County</w:t>
      </w:r>
      <w:r>
        <w:rPr>
          <w:spacing w:val="29"/>
        </w:rPr>
        <w:t> </w:t>
      </w:r>
      <w:r>
        <w:rPr/>
        <w:t>Jail</w:t>
      </w:r>
      <w:r>
        <w:rPr>
          <w:spacing w:val="78"/>
          <w:w w:val="150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San</w:t>
      </w:r>
      <w:r>
        <w:rPr>
          <w:spacing w:val="14"/>
        </w:rPr>
        <w:t> </w:t>
      </w:r>
      <w:r>
        <w:rPr/>
        <w:t>Antonio,</w:t>
      </w:r>
      <w:r>
        <w:rPr>
          <w:spacing w:val="24"/>
        </w:rPr>
        <w:t> </w:t>
      </w:r>
      <w:r>
        <w:rPr>
          <w:spacing w:val="-7"/>
        </w:rPr>
        <w:t>TX</w:t>
      </w:r>
    </w:p>
    <w:p>
      <w:pPr>
        <w:pStyle w:val="BodyText"/>
        <w:spacing w:before="24"/>
        <w:ind w:left="4463"/>
      </w:pPr>
      <w:r>
        <w:rPr/>
        <w:t>June</w:t>
      </w:r>
      <w:r>
        <w:rPr>
          <w:spacing w:val="29"/>
        </w:rPr>
        <w:t> </w:t>
      </w:r>
      <w:r>
        <w:rPr/>
        <w:t>2002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2010</w:t>
      </w:r>
    </w:p>
    <w:p>
      <w:pPr>
        <w:spacing w:after="0"/>
        <w:sectPr>
          <w:type w:val="continuous"/>
          <w:pgSz w:w="11920" w:h="16860"/>
          <w:pgMar w:top="860" w:bottom="280" w:left="0" w:right="280"/>
        </w:sectPr>
      </w:pPr>
    </w:p>
    <w:p>
      <w:pPr>
        <w:pStyle w:val="BodyText"/>
        <w:spacing w:before="204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Corrections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Facility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Use-of-force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800" w:hanging="298"/>
        <w:jc w:val="left"/>
        <w:rPr>
          <w:sz w:val="18"/>
        </w:rPr>
      </w:pPr>
      <w:r>
        <w:rPr>
          <w:w w:val="105"/>
          <w:sz w:val="18"/>
        </w:rPr>
        <w:t>Maintained custody, security, and supervision of inmates in a large metropolitan detention facility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5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Commended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excellent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1"/>
        <w:spacing w:before="0"/>
        <w:ind w:left="725"/>
      </w:pPr>
      <w:r>
        <w:rPr/>
        <w:t>PROFESSIONAL</w:t>
      </w:r>
      <w:r>
        <w:rPr>
          <w:spacing w:val="-2"/>
        </w:rPr>
        <w:t> DEVELOPMENT</w:t>
      </w:r>
    </w:p>
    <w:p>
      <w:pPr>
        <w:spacing w:after="0"/>
        <w:sectPr>
          <w:type w:val="continuous"/>
          <w:pgSz w:w="11920" w:h="16860"/>
          <w:pgMar w:top="860" w:bottom="280" w:left="0" w:right="280"/>
          <w:cols w:num="2" w:equalWidth="0">
            <w:col w:w="2809" w:space="1413"/>
            <w:col w:w="7418"/>
          </w:cols>
        </w:sectPr>
      </w:pPr>
    </w:p>
    <w:p>
      <w:pPr>
        <w:pStyle w:val="BodyText"/>
        <w:spacing w:before="12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15112"/>
                                </a:moveTo>
                                <a:lnTo>
                                  <a:pt x="0" y="67151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151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05537"/>
                                </a:lnTo>
                                <a:lnTo>
                                  <a:pt x="4901171" y="63055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722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229475">
                                <a:moveTo>
                                  <a:pt x="4901184" y="4333862"/>
                                </a:moveTo>
                                <a:lnTo>
                                  <a:pt x="0" y="4333862"/>
                                </a:lnTo>
                                <a:lnTo>
                                  <a:pt x="0" y="7229462"/>
                                </a:lnTo>
                                <a:lnTo>
                                  <a:pt x="4901184" y="7229462"/>
                                </a:lnTo>
                                <a:lnTo>
                                  <a:pt x="4901184" y="4333862"/>
                                </a:lnTo>
                                <a:close/>
                              </a:path>
                              <a:path w="4901565" h="72294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924287"/>
                                </a:lnTo>
                                <a:lnTo>
                                  <a:pt x="4901184" y="3924287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2294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05549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0554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25767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032" id="docshapegroup3" coordorigin="0,0" coordsize="11919,16858">
                <v:shape style="position:absolute;left:4200;top:0;width:7719;height:16858" id="docshape4" coordorigin="4200,0" coordsize="7719,16858" path="m11918,10575l4200,10575,4200,16858,11918,16858,11918,10575xm11918,8360l4200,8360,4200,9930,11918,99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4a4a4a" stroked="false">
                  <v:fill opacity="32899f" type="solid"/>
                </v:rect>
                <v:shape style="position:absolute;left:4199;top:3750;width:7719;height:11385" id="docshape6" coordorigin="4200,3750" coordsize="7719,11385" path="m11918,10575l4200,10575,4200,15135,11918,15135,11918,10575xm11918,4860l4200,4860,4200,9930,11918,9930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4a4a4a" stroked="false">
                  <v:fill type="solid"/>
                </v:rect>
                <v:rect style="position:absolute;left:4590;top:9930;width:7329;height:645" id="docshape9" filled="true" fillcolor="#d9d9d9" stroked="false">
                  <v:fill type="solid"/>
                </v:rect>
                <v:rect style="position:absolute;left:4200;top:9930;width:390;height:645" id="docshape10" filled="true" fillcolor="#4a4a4a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05;width:354;height:356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240" w:lineRule="auto" w:before="0" w:after="0"/>
        <w:ind w:left="47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-65962</wp:posOffset>
                </wp:positionV>
                <wp:extent cx="2324100" cy="53340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.193922pt;width:183pt;height:42pt;mso-position-horizontal-relative:page;mso-position-vertical-relative:paragraph;z-index:15729152" type="#_x0000_t202" id="docshape14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National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Corrections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Honor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Roll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(Retired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Officers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Division)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ACA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261" w:lineRule="auto" w:before="1"/>
        <w:ind w:left="557" w:right="8331"/>
      </w:pPr>
      <w:r>
        <w:rPr>
          <w:w w:val="105"/>
        </w:rPr>
        <w:t>Bachelor of Science in Law </w:t>
      </w:r>
      <w:r>
        <w:rPr>
          <w:spacing w:val="-2"/>
          <w:w w:val="105"/>
        </w:rPr>
        <w:t>Enforcement</w:t>
      </w:r>
    </w:p>
    <w:p>
      <w:pPr>
        <w:pStyle w:val="BodyText"/>
        <w:spacing w:before="106"/>
      </w:pPr>
    </w:p>
    <w:p>
      <w:pPr>
        <w:pStyle w:val="BodyText"/>
        <w:ind w:left="557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7"/>
        </w:rPr>
        <w:t> </w:t>
      </w:r>
      <w:r>
        <w:rPr/>
        <w:t>Texas</w:t>
      </w:r>
      <w:r>
        <w:rPr>
          <w:spacing w:val="27"/>
        </w:rPr>
        <w:t> </w:t>
      </w:r>
      <w:r>
        <w:rPr/>
        <w:t>,</w:t>
      </w:r>
      <w:r>
        <w:rPr>
          <w:spacing w:val="27"/>
        </w:rPr>
        <w:t> </w:t>
      </w:r>
      <w:r>
        <w:rPr/>
        <w:t>Austin,</w:t>
      </w:r>
      <w:r>
        <w:rPr>
          <w:spacing w:val="28"/>
        </w:rPr>
        <w:t> </w:t>
      </w:r>
      <w:r>
        <w:rPr>
          <w:spacing w:val="-5"/>
        </w:rPr>
        <w:t>TX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557"/>
      </w:pPr>
      <w:r>
        <w:rPr>
          <w:w w:val="105"/>
        </w:rPr>
        <w:t>Associate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Criminal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557" w:right="8331"/>
      </w:pPr>
      <w:r>
        <w:rPr/>
        <w:t>San Antonio College , San Antonio, TX</w:t>
      </w:r>
    </w:p>
    <w:sectPr>
      <w:type w:val="continuous"/>
      <w:pgSz w:w="11920" w:h="16860"/>
      <w:pgMar w:top="860" w:bottom="280" w:left="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2025-10-21T14:07:18Z</dcterms:created>
  <dcterms:modified xsi:type="dcterms:W3CDTF">2025-10-21T14:07:18Z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