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Foreign</w:t>
      </w:r>
      <w:r>
        <w:rPr>
          <w:color w:val="FFFFFF"/>
          <w:spacing w:val="9"/>
        </w:rPr>
        <w:t> </w:t>
      </w:r>
      <w:r>
        <w:rPr>
          <w:color w:val="FFFFFF"/>
        </w:rPr>
        <w:t>Medical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Doctor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Board-certified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medical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doctor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international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patient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care</w:t>
      </w:r>
    </w:p>
    <w:p>
      <w:pPr>
        <w:spacing w:line="273" w:lineRule="auto" w:before="26"/>
        <w:ind w:left="528" w:right="66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diagnosing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treating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wide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range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conditions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cross-cultural patient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infectious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diseases,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improving patient outcomes through evidence-based 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MEDICAL</w:t>
      </w:r>
      <w:r>
        <w:rPr>
          <w:spacing w:val="-3"/>
          <w:w w:val="105"/>
        </w:rPr>
        <w:t> </w:t>
      </w:r>
      <w:r>
        <w:rPr>
          <w:w w:val="105"/>
        </w:rPr>
        <w:t>DOCTOR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GLOBAL</w:t>
      </w:r>
      <w:r>
        <w:rPr>
          <w:spacing w:val="-3"/>
          <w:w w:val="105"/>
        </w:rPr>
        <w:t> </w:t>
      </w:r>
      <w:r>
        <w:rPr>
          <w:w w:val="105"/>
        </w:rPr>
        <w:t>HEALTH</w:t>
      </w:r>
      <w:r>
        <w:rPr>
          <w:spacing w:val="4"/>
          <w:w w:val="105"/>
        </w:rPr>
        <w:t> </w:t>
      </w:r>
      <w:r>
        <w:rPr>
          <w:w w:val="105"/>
        </w:rPr>
        <w:t>CLINIC,</w:t>
      </w:r>
      <w:r>
        <w:rPr>
          <w:spacing w:val="4"/>
          <w:w w:val="105"/>
        </w:rPr>
        <w:t> </w:t>
      </w:r>
      <w:r>
        <w:rPr>
          <w:w w:val="105"/>
        </w:rPr>
        <w:t>NEW YORK,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16"/>
        <w:ind w:left="119"/>
      </w:pPr>
      <w:r>
        <w:rPr/>
        <w:t>MARCH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242" w:space="1515"/>
            <w:col w:w="748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590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48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290" w:after="0"/>
        <w:ind w:left="732" w:right="26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Cross-cultural patient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54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Infectious disease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10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 assessment and </w:t>
      </w:r>
      <w:r>
        <w:rPr>
          <w:color w:val="FFFFFF"/>
          <w:spacing w:val="-2"/>
          <w:w w:val="105"/>
          <w:sz w:val="18"/>
        </w:rPr>
        <w:t>treatment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25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Medical research and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91" w:after="0"/>
        <w:ind w:left="658" w:right="10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primary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clinic-wide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culturally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responsive</w:t>
      </w:r>
    </w:p>
    <w:p>
      <w:pPr>
        <w:pStyle w:val="BodyText"/>
        <w:spacing w:before="27"/>
        <w:ind w:left="658"/>
      </w:pPr>
      <w:r>
        <w:rPr>
          <w:spacing w:val="-2"/>
          <w:w w:val="105"/>
        </w:rPr>
        <w:t>treatment.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74" w:after="0"/>
        <w:ind w:left="658" w:right="120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 with specialists and medical translators to </w:t>
      </w:r>
      <w:r>
        <w:rPr>
          <w:b/>
          <w:w w:val="105"/>
          <w:sz w:val="18"/>
        </w:rPr>
        <w:t>improve diagnostic accuracy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strengthen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cultural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sensitivity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high-quality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for</w:t>
      </w:r>
    </w:p>
    <w:p>
      <w:pPr>
        <w:pStyle w:val="BodyText"/>
        <w:spacing w:before="25"/>
        <w:ind w:left="658"/>
      </w:pPr>
      <w:r>
        <w:rPr>
          <w:w w:val="105"/>
        </w:rPr>
        <w:t>diverse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populations.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87" w:after="0"/>
        <w:ind w:left="658" w:right="113" w:hanging="298"/>
        <w:jc w:val="left"/>
        <w:rPr>
          <w:position w:val="-4"/>
          <w:sz w:val="31"/>
        </w:rPr>
      </w:pPr>
      <w:r>
        <w:rPr>
          <w:b/>
          <w:w w:val="105"/>
          <w:sz w:val="18"/>
        </w:rPr>
        <w:t>Develop and lead training </w:t>
      </w:r>
      <w:r>
        <w:rPr>
          <w:w w:val="105"/>
          <w:sz w:val="18"/>
        </w:rPr>
        <w:t>for 5 new resident doctors on international patient protocols and best practices, </w:t>
      </w:r>
      <w:r>
        <w:rPr>
          <w:b/>
          <w:w w:val="105"/>
          <w:sz w:val="18"/>
        </w:rPr>
        <w:t>elevating cross-cultural care standards</w:t>
      </w:r>
    </w:p>
    <w:p>
      <w:pPr>
        <w:pStyle w:val="BodyText"/>
        <w:spacing w:before="26"/>
        <w:ind w:left="658"/>
      </w:pPr>
      <w:r>
        <w:rPr>
          <w:w w:val="105"/>
        </w:rPr>
        <w:t>across</w:t>
      </w:r>
      <w:r>
        <w:rPr>
          <w:spacing w:val="12"/>
          <w:w w:val="105"/>
        </w:rPr>
        <w:t> </w:t>
      </w: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team.</w:t>
      </w:r>
    </w:p>
    <w:p>
      <w:pPr>
        <w:pStyle w:val="BodyText"/>
        <w:spacing w:before="93"/>
      </w:pPr>
    </w:p>
    <w:p>
      <w:pPr>
        <w:pStyle w:val="BodyText"/>
        <w:ind w:left="119"/>
      </w:pPr>
      <w:r>
        <w:rPr/>
        <w:t>MEDICAL</w:t>
      </w:r>
      <w:r>
        <w:rPr>
          <w:spacing w:val="29"/>
        </w:rPr>
        <w:t> </w:t>
      </w:r>
      <w:r>
        <w:rPr/>
        <w:t>OFFICER</w:t>
      </w:r>
      <w:r>
        <w:rPr>
          <w:spacing w:val="41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CITY</w:t>
      </w:r>
      <w:r>
        <w:rPr>
          <w:spacing w:val="35"/>
        </w:rPr>
        <w:t> </w:t>
      </w:r>
      <w:r>
        <w:rPr/>
        <w:t>HOSPITAL,</w:t>
      </w:r>
      <w:r>
        <w:rPr>
          <w:spacing w:val="34"/>
        </w:rPr>
        <w:t> </w:t>
      </w:r>
      <w:r>
        <w:rPr/>
        <w:t>TORONTO,</w:t>
      </w:r>
      <w:r>
        <w:rPr>
          <w:spacing w:val="41"/>
        </w:rPr>
        <w:t> </w:t>
      </w:r>
      <w:r>
        <w:rPr>
          <w:spacing w:val="-2"/>
        </w:rPr>
        <w:t>CANADA</w:t>
      </w:r>
    </w:p>
    <w:p>
      <w:pPr>
        <w:pStyle w:val="BodyText"/>
        <w:spacing w:before="16"/>
        <w:ind w:left="119"/>
      </w:pPr>
      <w:r>
        <w:rPr/>
        <w:t>JANUARY</w:t>
      </w:r>
      <w:r>
        <w:rPr>
          <w:spacing w:val="13"/>
        </w:rPr>
        <w:t> </w:t>
      </w:r>
      <w:r>
        <w:rPr/>
        <w:t>2014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FEBRUARY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92" w:after="0"/>
        <w:ind w:left="658" w:right="462" w:hanging="298"/>
        <w:jc w:val="left"/>
        <w:rPr>
          <w:position w:val="-4"/>
          <w:sz w:val="31"/>
        </w:rPr>
      </w:pPr>
      <w:r>
        <w:rPr>
          <w:w w:val="105"/>
          <w:sz w:val="18"/>
        </w:rPr>
        <w:t>Diagnosed and treated over 2,000 patients annually with a 95% treatment compliance rate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95" w:after="0"/>
        <w:ind w:left="658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 in community outreach programs targeting underrepresented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populations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10" w:after="0"/>
        <w:ind w:left="658" w:right="787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reducing ER wait times by 18% through streamlined triage </w:t>
      </w:r>
      <w:r>
        <w:rPr>
          <w:spacing w:val="-2"/>
          <w:w w:val="105"/>
          <w:sz w:val="18"/>
        </w:rPr>
        <w:t>practices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60"/>
          <w:cols w:num="2" w:equalWidth="0">
            <w:col w:w="2835" w:space="922"/>
            <w:col w:w="7483"/>
          </w:cols>
        </w:sectPr>
      </w:pPr>
    </w:p>
    <w:p>
      <w:pPr>
        <w:pStyle w:val="BodyText"/>
        <w:spacing w:before="9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791449"/>
                            <a:ext cx="240030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914650">
                                <a:moveTo>
                                  <a:pt x="0" y="2914649"/>
                                </a:moveTo>
                                <a:lnTo>
                                  <a:pt x="2400299" y="29146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59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400299"/>
                            <a:ext cx="240030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391150">
                                <a:moveTo>
                                  <a:pt x="2400299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59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38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956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543187"/>
                            <a:ext cx="4968240" cy="4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314825">
                                <a:moveTo>
                                  <a:pt x="4967859" y="4000487"/>
                                </a:moveTo>
                                <a:lnTo>
                                  <a:pt x="0" y="4000487"/>
                                </a:lnTo>
                                <a:lnTo>
                                  <a:pt x="0" y="4314812"/>
                                </a:lnTo>
                                <a:lnTo>
                                  <a:pt x="4967859" y="4314812"/>
                                </a:lnTo>
                                <a:lnTo>
                                  <a:pt x="4967859" y="4000487"/>
                                </a:lnTo>
                                <a:close/>
                              </a:path>
                              <a:path w="4968240" h="43148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4967859" y="314312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595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315;top:12270;width:3780;height:4590" id="docshape2" filled="true" fillcolor="#595959" stroked="false">
                  <v:fill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15;top:3780;width:3780;height:8490" id="docshape4" filled="true" fillcolor="#595959" stroked="false">
                  <v:fill type="solid"/>
                </v:rect>
                <v:shape style="position:absolute;left:855;top:4785;width:255;height:255" type="#_x0000_t75" id="docshape5" stroked="false">
                  <v:imagedata r:id="rId6" o:title=""/>
                </v:shape>
                <v:shape style="position:absolute;left:855;top:5280;width:255;height:300" type="#_x0000_t75" id="docshape6" stroked="false">
                  <v:imagedata r:id="rId7" o:title=""/>
                </v:shape>
                <v:shape style="position:absolute;left:855;top:5820;width:255;height:263" type="#_x0000_t75" id="docshape7" stroked="false">
                  <v:imagedata r:id="rId8" o:title=""/>
                </v:shape>
                <v:shape style="position:absolute;left:4094;top:4005;width:7824;height:6795" id="docshape8" coordorigin="4095,4005" coordsize="7824,6795" path="m11918,10305l4095,10305,4095,10800,11918,10800,11918,10305xm11918,4005l4095,4005,4095,4500,11918,4500,11918,4005xe" filled="true" fillcolor="#595959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821"/>
        <w:jc w:val="center"/>
      </w:pPr>
      <w:r>
        <w:rPr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172" w:val="left" w:leader="none"/>
        </w:tabs>
        <w:spacing w:line="325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Doctor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Medicine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(M.D.)</w:t>
      </w:r>
    </w:p>
    <w:p>
      <w:pPr>
        <w:pStyle w:val="BodyText"/>
        <w:spacing w:line="196" w:lineRule="exact"/>
        <w:ind w:left="4173"/>
      </w:pPr>
      <w:r>
        <w:rPr>
          <w:w w:val="105"/>
        </w:rPr>
        <w:t>University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5"/>
          <w:w w:val="105"/>
        </w:rPr>
        <w:t> </w:t>
      </w:r>
      <w:r>
        <w:rPr>
          <w:w w:val="105"/>
        </w:rPr>
        <w:t>Sydney,</w:t>
      </w:r>
      <w:r>
        <w:rPr>
          <w:spacing w:val="4"/>
          <w:w w:val="105"/>
        </w:rPr>
        <w:t> </w:t>
      </w:r>
      <w:r>
        <w:rPr>
          <w:w w:val="105"/>
        </w:rPr>
        <w:t>Sydney,</w:t>
      </w:r>
      <w:r>
        <w:rPr>
          <w:spacing w:val="5"/>
          <w:w w:val="105"/>
        </w:rPr>
        <w:t> </w:t>
      </w:r>
      <w:r>
        <w:rPr>
          <w:w w:val="105"/>
        </w:rPr>
        <w:t>Australia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8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65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2025-10-03T21:05:19Z</dcterms:created>
  <dcterms:modified xsi:type="dcterms:W3CDTF">2025-10-03T21:05:19Z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