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t>Jamie</w:t>
      </w:r>
      <w:r>
        <w:rPr>
          <w:spacing w:val="-48"/>
        </w:rPr>
        <w:t> </w:t>
      </w:r>
      <w:r>
        <w:rPr>
          <w:spacing w:val="-2"/>
        </w:rPr>
        <w:t>Wilson</w:t>
      </w:r>
    </w:p>
    <w:p>
      <w:pPr>
        <w:spacing w:before="68"/>
        <w:ind w:left="4470" w:right="65" w:firstLine="0"/>
        <w:jc w:val="center"/>
        <w:rPr>
          <w:rFonts w:ascii="Microsoft Sans Serif"/>
          <w:sz w:val="26"/>
        </w:rPr>
      </w:pPr>
      <w:r>
        <w:rPr>
          <w:rFonts w:ascii="Microsoft Sans Serif"/>
          <w:spacing w:val="-11"/>
          <w:sz w:val="26"/>
        </w:rPr>
        <w:t>CIO</w:t>
      </w:r>
      <w:r>
        <w:rPr>
          <w:rFonts w:ascii="Microsoft Sans Serif"/>
          <w:spacing w:val="-8"/>
          <w:sz w:val="26"/>
        </w:rPr>
        <w:t> </w:t>
      </w:r>
      <w:r>
        <w:rPr>
          <w:rFonts w:ascii="Microsoft Sans Serif"/>
          <w:spacing w:val="-2"/>
          <w:sz w:val="26"/>
        </w:rPr>
        <w:t>Advisor</w:t>
      </w:r>
    </w:p>
    <w:p>
      <w:pPr>
        <w:pStyle w:val="BodyText"/>
        <w:spacing w:line="273" w:lineRule="auto" w:before="141"/>
        <w:ind w:left="4470" w:right="63"/>
        <w:jc w:val="center"/>
      </w:pPr>
      <w:r>
        <w:rPr>
          <w:w w:val="105"/>
        </w:rPr>
        <w:t>CIO advisor with 22 years of experience guiding enterprise executives on IT governance, transformation, and risk management. Skilled at advising boards, coaching CIOs, and developing enterprise strategies. Known for delivering actionable insights that align technology with long-term business goals.</w:t>
      </w:r>
    </w:p>
    <w:p>
      <w:pPr>
        <w:pStyle w:val="BodyText"/>
        <w:spacing w:before="2"/>
        <w:rPr>
          <w:sz w:val="20"/>
        </w:rPr>
      </w:pPr>
      <w:r>
        <w:rPr/>
        <mc:AlternateContent>
          <mc:Choice Requires="wps">
            <w:drawing>
              <wp:anchor distT="0" distB="0" distL="0" distR="0" allowOverlap="1" layoutInCell="1" locked="0" behindDoc="1" simplePos="0" relativeHeight="487587840">
                <wp:simplePos x="0" y="0"/>
                <wp:positionH relativeFrom="page">
                  <wp:posOffset>2857499</wp:posOffset>
                </wp:positionH>
                <wp:positionV relativeFrom="paragraph">
                  <wp:posOffset>162703</wp:posOffset>
                </wp:positionV>
                <wp:extent cx="4524375" cy="323850"/>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4524375" cy="323850"/>
                        </a:xfrm>
                        <a:prstGeom prst="rect">
                          <a:avLst/>
                        </a:prstGeom>
                        <a:solidFill>
                          <a:srgbClr val="9A78A0">
                            <a:alpha val="50199"/>
                          </a:srgbClr>
                        </a:solidFill>
                      </wps:spPr>
                      <wps:txbx>
                        <w:txbxContent>
                          <w:p>
                            <w:pPr>
                              <w:spacing w:before="77"/>
                              <w:ind w:left="298" w:right="0" w:firstLine="0"/>
                              <w:jc w:val="left"/>
                              <w:rPr>
                                <w:rFonts w:ascii="Microsoft Sans Serif"/>
                                <w:color w:val="000000"/>
                                <w:sz w:val="29"/>
                              </w:rPr>
                            </w:pPr>
                            <w:r>
                              <w:rPr>
                                <w:rFonts w:ascii="Microsoft Sans Serif"/>
                                <w:color w:val="FFFFFF"/>
                                <w:spacing w:val="-7"/>
                                <w:sz w:val="29"/>
                              </w:rPr>
                              <w:t>ACADEMIC</w:t>
                            </w:r>
                            <w:r>
                              <w:rPr>
                                <w:rFonts w:ascii="Microsoft Sans Serif"/>
                                <w:color w:val="FFFFFF"/>
                                <w:spacing w:val="-8"/>
                                <w:sz w:val="29"/>
                              </w:rPr>
                              <w:t> </w:t>
                            </w:r>
                            <w:r>
                              <w:rPr>
                                <w:rFonts w:ascii="Microsoft Sans Serif"/>
                                <w:color w:val="FFFFFF"/>
                                <w:spacing w:val="-2"/>
                                <w:sz w:val="29"/>
                              </w:rPr>
                              <w:t>PROJECTS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24.999985pt;margin-top:12.811296pt;width:356.25pt;height:25.5pt;mso-position-horizontal-relative:page;mso-position-vertical-relative:paragraph;z-index:-15728640;mso-wrap-distance-left:0;mso-wrap-distance-right:0" type="#_x0000_t202" id="docshape1" filled="true" fillcolor="#9a78a0" stroked="false">
                <v:textbox inset="0,0,0,0">
                  <w:txbxContent>
                    <w:p>
                      <w:pPr>
                        <w:spacing w:before="77"/>
                        <w:ind w:left="298" w:right="0" w:firstLine="0"/>
                        <w:jc w:val="left"/>
                        <w:rPr>
                          <w:rFonts w:ascii="Microsoft Sans Serif"/>
                          <w:color w:val="000000"/>
                          <w:sz w:val="29"/>
                        </w:rPr>
                      </w:pPr>
                      <w:r>
                        <w:rPr>
                          <w:rFonts w:ascii="Microsoft Sans Serif"/>
                          <w:color w:val="FFFFFF"/>
                          <w:spacing w:val="-7"/>
                          <w:sz w:val="29"/>
                        </w:rPr>
                        <w:t>ACADEMIC</w:t>
                      </w:r>
                      <w:r>
                        <w:rPr>
                          <w:rFonts w:ascii="Microsoft Sans Serif"/>
                          <w:color w:val="FFFFFF"/>
                          <w:spacing w:val="-8"/>
                          <w:sz w:val="29"/>
                        </w:rPr>
                        <w:t> </w:t>
                      </w:r>
                      <w:r>
                        <w:rPr>
                          <w:rFonts w:ascii="Microsoft Sans Serif"/>
                          <w:color w:val="FFFFFF"/>
                          <w:spacing w:val="-2"/>
                          <w:sz w:val="29"/>
                        </w:rPr>
                        <w:t>PROJECTS</w:t>
                      </w:r>
                    </w:p>
                  </w:txbxContent>
                </v:textbox>
                <v:fill opacity="32899f" type="solid"/>
                <w10:wrap type="topAndBottom"/>
              </v:shape>
            </w:pict>
          </mc:Fallback>
        </mc:AlternateContent>
      </w:r>
    </w:p>
    <w:p>
      <w:pPr>
        <w:pStyle w:val="BodyText"/>
        <w:spacing w:before="9"/>
        <w:rPr>
          <w:sz w:val="8"/>
        </w:rPr>
      </w:pPr>
    </w:p>
    <w:p>
      <w:pPr>
        <w:spacing w:after="0"/>
        <w:rPr>
          <w:sz w:val="8"/>
        </w:rPr>
        <w:sectPr>
          <w:type w:val="continuous"/>
          <w:pgSz w:w="11920" w:h="16860"/>
          <w:pgMar w:top="760" w:bottom="280" w:left="280" w:right="180"/>
        </w:sectPr>
      </w:pPr>
    </w:p>
    <w:p>
      <w:pPr>
        <w:pStyle w:val="Heading1"/>
        <w:spacing w:before="216"/>
        <w:ind w:left="110"/>
      </w:pPr>
      <w:r>
        <w:rPr>
          <w:color w:val="FFFFFF"/>
          <w:spacing w:val="-8"/>
        </w:rPr>
        <w:t>C</w:t>
      </w:r>
      <w:r>
        <w:rPr>
          <w:color w:val="FFFFFF"/>
          <w:spacing w:val="-28"/>
        </w:rPr>
        <w:t> </w:t>
      </w:r>
      <w:r>
        <w:rPr>
          <w:color w:val="FFFFFF"/>
          <w:spacing w:val="-8"/>
        </w:rPr>
        <w:t>O</w:t>
      </w:r>
      <w:r>
        <w:rPr>
          <w:color w:val="FFFFFF"/>
          <w:spacing w:val="-22"/>
        </w:rPr>
        <w:t> </w:t>
      </w:r>
      <w:r>
        <w:rPr>
          <w:color w:val="FFFFFF"/>
          <w:spacing w:val="-8"/>
        </w:rPr>
        <w:t>N</w:t>
      </w:r>
      <w:r>
        <w:rPr>
          <w:color w:val="FFFFFF"/>
          <w:spacing w:val="-22"/>
        </w:rPr>
        <w:t> </w:t>
      </w:r>
      <w:r>
        <w:rPr>
          <w:color w:val="FFFFFF"/>
          <w:spacing w:val="-8"/>
        </w:rPr>
        <w:t>T</w:t>
      </w:r>
      <w:r>
        <w:rPr>
          <w:color w:val="FFFFFF"/>
          <w:spacing w:val="-40"/>
        </w:rPr>
        <w:t> </w:t>
      </w:r>
      <w:r>
        <w:rPr>
          <w:color w:val="FFFFFF"/>
          <w:spacing w:val="-8"/>
        </w:rPr>
        <w:t>A</w:t>
      </w:r>
      <w:r>
        <w:rPr>
          <w:color w:val="FFFFFF"/>
          <w:spacing w:val="-27"/>
        </w:rPr>
        <w:t> </w:t>
      </w:r>
      <w:r>
        <w:rPr>
          <w:color w:val="FFFFFF"/>
          <w:spacing w:val="-8"/>
        </w:rPr>
        <w:t>C</w:t>
      </w:r>
      <w:r>
        <w:rPr>
          <w:color w:val="FFFFFF"/>
          <w:spacing w:val="-17"/>
        </w:rPr>
        <w:t> </w:t>
      </w:r>
      <w:r>
        <w:rPr>
          <w:color w:val="FFFFFF"/>
          <w:spacing w:val="-10"/>
        </w:rPr>
        <w:t>T</w:t>
      </w:r>
    </w:p>
    <w:p>
      <w:pPr>
        <w:pStyle w:val="BodyText"/>
        <w:spacing w:before="79"/>
        <w:ind w:left="110"/>
      </w:pPr>
      <w:r>
        <w:rPr/>
        <w:br w:type="column"/>
      </w:r>
      <w:r>
        <w:rPr>
          <w:w w:val="105"/>
        </w:rPr>
        <w:t>September</w:t>
      </w:r>
      <w:r>
        <w:rPr>
          <w:spacing w:val="-6"/>
          <w:w w:val="105"/>
        </w:rPr>
        <w:t> </w:t>
      </w:r>
      <w:r>
        <w:rPr>
          <w:w w:val="105"/>
        </w:rPr>
        <w:t>2014</w:t>
      </w:r>
      <w:r>
        <w:rPr>
          <w:spacing w:val="-5"/>
          <w:w w:val="105"/>
        </w:rPr>
        <w:t> </w:t>
      </w:r>
      <w:r>
        <w:rPr>
          <w:w w:val="105"/>
        </w:rPr>
        <w:t>-</w:t>
      </w:r>
      <w:r>
        <w:rPr>
          <w:spacing w:val="-5"/>
          <w:w w:val="105"/>
        </w:rPr>
        <w:t> </w:t>
      </w:r>
      <w:r>
        <w:rPr>
          <w:spacing w:val="-2"/>
          <w:w w:val="105"/>
        </w:rPr>
        <w:t>Present</w:t>
      </w:r>
    </w:p>
    <w:p>
      <w:pPr>
        <w:pStyle w:val="BodyText"/>
        <w:ind w:left="110"/>
      </w:pPr>
      <w:r>
        <w:rPr>
          <w:w w:val="105"/>
        </w:rPr>
        <w:t>CIO</w:t>
      </w:r>
      <w:r>
        <w:rPr>
          <w:spacing w:val="-12"/>
          <w:w w:val="105"/>
        </w:rPr>
        <w:t> </w:t>
      </w:r>
      <w:r>
        <w:rPr>
          <w:w w:val="105"/>
        </w:rPr>
        <w:t>Advisor</w:t>
      </w:r>
      <w:r>
        <w:rPr>
          <w:spacing w:val="-12"/>
          <w:w w:val="105"/>
        </w:rPr>
        <w:t> </w:t>
      </w:r>
      <w:r>
        <w:rPr>
          <w:w w:val="105"/>
        </w:rPr>
        <w:t>|</w:t>
      </w:r>
      <w:r>
        <w:rPr>
          <w:spacing w:val="-11"/>
          <w:w w:val="105"/>
        </w:rPr>
        <w:t> </w:t>
      </w:r>
      <w:r>
        <w:rPr>
          <w:w w:val="105"/>
        </w:rPr>
        <w:t>StratEdge</w:t>
      </w:r>
      <w:r>
        <w:rPr>
          <w:spacing w:val="-12"/>
          <w:w w:val="105"/>
        </w:rPr>
        <w:t> </w:t>
      </w:r>
      <w:r>
        <w:rPr>
          <w:w w:val="105"/>
        </w:rPr>
        <w:t>Consulting</w:t>
      </w:r>
      <w:r>
        <w:rPr>
          <w:spacing w:val="-10"/>
          <w:w w:val="105"/>
        </w:rPr>
        <w:t> </w:t>
      </w:r>
      <w:r>
        <w:rPr>
          <w:w w:val="105"/>
        </w:rPr>
        <w:t>|</w:t>
      </w:r>
      <w:r>
        <w:rPr>
          <w:spacing w:val="-10"/>
          <w:w w:val="105"/>
        </w:rPr>
        <w:t> </w:t>
      </w:r>
      <w:r>
        <w:rPr>
          <w:w w:val="105"/>
        </w:rPr>
        <w:t>San</w:t>
      </w:r>
      <w:r>
        <w:rPr>
          <w:spacing w:val="-10"/>
          <w:w w:val="105"/>
        </w:rPr>
        <w:t> </w:t>
      </w:r>
      <w:r>
        <w:rPr>
          <w:w w:val="105"/>
        </w:rPr>
        <w:t>Francisco,</w:t>
      </w:r>
      <w:r>
        <w:rPr>
          <w:spacing w:val="-9"/>
          <w:w w:val="105"/>
        </w:rPr>
        <w:t> </w:t>
      </w:r>
      <w:r>
        <w:rPr>
          <w:spacing w:val="-5"/>
          <w:w w:val="105"/>
        </w:rPr>
        <w:t>CA</w:t>
      </w:r>
    </w:p>
    <w:p>
      <w:pPr>
        <w:spacing w:after="0"/>
        <w:sectPr>
          <w:type w:val="continuous"/>
          <w:pgSz w:w="11920" w:h="16860"/>
          <w:pgMar w:top="760" w:bottom="280" w:left="280" w:right="180"/>
          <w:cols w:num="2" w:equalWidth="0">
            <w:col w:w="1810" w:space="2598"/>
            <w:col w:w="7052"/>
          </w:cols>
        </w:sectPr>
      </w:pPr>
    </w:p>
    <w:p>
      <w:pPr>
        <w:pStyle w:val="BodyText"/>
        <w:spacing w:before="4"/>
        <w:rPr>
          <w:sz w:val="12"/>
        </w:rPr>
      </w:pPr>
    </w:p>
    <w:p>
      <w:pPr>
        <w:spacing w:after="0"/>
        <w:rPr>
          <w:sz w:val="12"/>
        </w:rPr>
        <w:sectPr>
          <w:type w:val="continuous"/>
          <w:pgSz w:w="11920" w:h="16860"/>
          <w:pgMar w:top="760" w:bottom="280" w:left="280" w:right="180"/>
        </w:sectPr>
      </w:pPr>
    </w:p>
    <w:p>
      <w:pPr>
        <w:pStyle w:val="BodyText"/>
        <w:spacing w:before="18"/>
        <w:rPr>
          <w:sz w:val="18"/>
        </w:rPr>
      </w:pPr>
    </w:p>
    <w:p>
      <w:pPr>
        <w:spacing w:before="0"/>
        <w:ind w:left="947" w:right="0" w:firstLine="0"/>
        <w:jc w:val="left"/>
        <w:rPr>
          <w:sz w:val="18"/>
        </w:rPr>
      </w:pPr>
      <w:r>
        <w:rPr>
          <w:color w:val="FFFFFF"/>
          <w:sz w:val="18"/>
        </w:rPr>
        <w:t>(000)</w:t>
      </w:r>
      <w:r>
        <w:rPr>
          <w:color w:val="FFFFFF"/>
          <w:spacing w:val="16"/>
          <w:sz w:val="18"/>
        </w:rPr>
        <w:t> </w:t>
      </w:r>
      <w:r>
        <w:rPr>
          <w:color w:val="FFFFFF"/>
          <w:sz w:val="18"/>
        </w:rPr>
        <w:t>000-</w:t>
      </w:r>
      <w:r>
        <w:rPr>
          <w:color w:val="FFFFFF"/>
          <w:spacing w:val="-4"/>
          <w:sz w:val="18"/>
        </w:rPr>
        <w:t>0000</w:t>
      </w:r>
    </w:p>
    <w:p>
      <w:pPr>
        <w:spacing w:line="540" w:lineRule="atLeast" w:before="0"/>
        <w:ind w:left="947" w:right="0" w:firstLine="0"/>
        <w:jc w:val="left"/>
        <w:rPr>
          <w:sz w:val="18"/>
        </w:rPr>
      </w:pPr>
      <w:hyperlink r:id="rId5">
        <w:r>
          <w:rPr>
            <w:color w:val="FFFFFF"/>
            <w:spacing w:val="-2"/>
            <w:sz w:val="18"/>
          </w:rPr>
          <w:t>jwilson@email.com</w:t>
        </w:r>
      </w:hyperlink>
      <w:r>
        <w:rPr>
          <w:color w:val="FFFFFF"/>
          <w:spacing w:val="-2"/>
          <w:sz w:val="18"/>
        </w:rPr>
        <w:t> </w:t>
      </w:r>
      <w:r>
        <w:rPr>
          <w:color w:val="FFFFFF"/>
          <w:w w:val="105"/>
          <w:sz w:val="18"/>
        </w:rPr>
        <w:t>LinkedIn</w:t>
      </w:r>
      <w:r>
        <w:rPr>
          <w:color w:val="FFFFFF"/>
          <w:spacing w:val="-4"/>
          <w:w w:val="105"/>
          <w:sz w:val="18"/>
        </w:rPr>
        <w:t> </w:t>
      </w:r>
      <w:r>
        <w:rPr>
          <w:color w:val="FFFFFF"/>
          <w:w w:val="105"/>
          <w:sz w:val="18"/>
        </w:rPr>
        <w:t>|</w:t>
      </w:r>
      <w:r>
        <w:rPr>
          <w:color w:val="FFFFFF"/>
          <w:spacing w:val="-4"/>
          <w:w w:val="105"/>
          <w:sz w:val="18"/>
        </w:rPr>
        <w:t> </w:t>
      </w:r>
      <w:r>
        <w:rPr>
          <w:color w:val="FFFFFF"/>
          <w:w w:val="105"/>
          <w:sz w:val="18"/>
        </w:rPr>
        <w:t>Portfolio</w:t>
      </w:r>
    </w:p>
    <w:p>
      <w:pPr>
        <w:pStyle w:val="BodyText"/>
        <w:spacing w:line="273" w:lineRule="auto" w:before="79"/>
        <w:ind w:left="947" w:right="46"/>
      </w:pPr>
      <w:r>
        <w:rPr/>
        <w:br w:type="column"/>
      </w:r>
      <w:r>
        <w:rPr>
          <w:w w:val="105"/>
        </w:rPr>
        <w:t>Advised CIOs of 25 Fortune 1000 ﬁrms, providing strategies that reduced IT costs by an average of 20%</w:t>
      </w:r>
    </w:p>
    <w:p>
      <w:pPr>
        <w:pStyle w:val="BodyText"/>
        <w:spacing w:line="273" w:lineRule="auto" w:before="90"/>
        <w:ind w:left="947" w:right="46"/>
      </w:pPr>
      <w:r>
        <w:rPr>
          <w:w w:val="105"/>
        </w:rPr>
        <w:t>Developed digital roadmaps for clients across healthcare, ﬁnance, and retail, improving operational efﬁciency by 30%</w:t>
      </w:r>
    </w:p>
    <w:p>
      <w:pPr>
        <w:pStyle w:val="BodyText"/>
        <w:spacing w:line="273" w:lineRule="auto" w:before="91"/>
        <w:ind w:left="947" w:right="508"/>
      </w:pPr>
      <w:r>
        <w:rPr>
          <w:w w:val="105"/>
        </w:rPr>
        <w:t>Facilitated board-level workshops on cybersecurity and IT risk, strengthening executive awareness and governance</w:t>
      </w:r>
    </w:p>
    <w:p>
      <w:pPr>
        <w:spacing w:after="0" w:line="273" w:lineRule="auto"/>
        <w:sectPr>
          <w:type w:val="continuous"/>
          <w:pgSz w:w="11920" w:h="16860"/>
          <w:pgMar w:top="760" w:bottom="280" w:left="280" w:right="180"/>
          <w:cols w:num="2" w:equalWidth="0">
            <w:col w:w="2581" w:space="1659"/>
            <w:col w:w="7220"/>
          </w:cols>
        </w:sectPr>
      </w:pPr>
    </w:p>
    <w:p>
      <w:pPr>
        <w:pStyle w:val="BodyText"/>
        <w:spacing w:before="1"/>
        <w:rPr>
          <w:sz w:val="10"/>
        </w:rPr>
      </w:pPr>
    </w:p>
    <w:p>
      <w:pPr>
        <w:spacing w:after="0"/>
        <w:rPr>
          <w:sz w:val="10"/>
        </w:rPr>
        <w:sectPr>
          <w:type w:val="continuous"/>
          <w:pgSz w:w="11920" w:h="16860"/>
          <w:pgMar w:top="760" w:bottom="280" w:left="280" w:right="180"/>
        </w:sectPr>
      </w:pPr>
    </w:p>
    <w:p>
      <w:pPr>
        <w:pStyle w:val="BodyText"/>
        <w:spacing w:before="3"/>
        <w:rPr>
          <w:sz w:val="18"/>
        </w:rPr>
      </w:pPr>
    </w:p>
    <w:p>
      <w:pPr>
        <w:spacing w:before="0"/>
        <w:ind w:left="947" w:right="0" w:firstLine="0"/>
        <w:jc w:val="left"/>
        <w:rPr>
          <w:sz w:val="18"/>
        </w:rPr>
      </w:pPr>
      <w:r>
        <w:rPr>
          <w:color w:val="FFFFFF"/>
          <w:sz w:val="18"/>
        </w:rPr>
        <w:t>San</w:t>
      </w:r>
      <w:r>
        <w:rPr>
          <w:color w:val="FFFFFF"/>
          <w:spacing w:val="11"/>
          <w:sz w:val="18"/>
        </w:rPr>
        <w:t> </w:t>
      </w:r>
      <w:r>
        <w:rPr>
          <w:color w:val="FFFFFF"/>
          <w:sz w:val="18"/>
        </w:rPr>
        <w:t>Francisco,</w:t>
      </w:r>
      <w:r>
        <w:rPr>
          <w:color w:val="FFFFFF"/>
          <w:spacing w:val="12"/>
          <w:sz w:val="18"/>
        </w:rPr>
        <w:t> </w:t>
      </w:r>
      <w:r>
        <w:rPr>
          <w:color w:val="FFFFFF"/>
          <w:sz w:val="18"/>
        </w:rPr>
        <w:t>CA </w:t>
      </w:r>
      <w:r>
        <w:rPr>
          <w:color w:val="FFFFFF"/>
          <w:spacing w:val="-2"/>
          <w:sz w:val="18"/>
        </w:rPr>
        <w:t>94105</w:t>
      </w:r>
    </w:p>
    <w:p>
      <w:pPr>
        <w:pStyle w:val="BodyText"/>
        <w:spacing w:before="79"/>
        <w:ind w:left="947"/>
      </w:pPr>
      <w:r>
        <w:rPr/>
        <w:br w:type="column"/>
      </w:r>
      <w:r>
        <w:rPr>
          <w:w w:val="105"/>
        </w:rPr>
        <w:t>July</w:t>
      </w:r>
      <w:r>
        <w:rPr>
          <w:spacing w:val="-4"/>
          <w:w w:val="105"/>
        </w:rPr>
        <w:t> </w:t>
      </w:r>
      <w:r>
        <w:rPr>
          <w:w w:val="105"/>
        </w:rPr>
        <w:t>2004</w:t>
      </w:r>
      <w:r>
        <w:rPr>
          <w:spacing w:val="-4"/>
          <w:w w:val="105"/>
        </w:rPr>
        <w:t> </w:t>
      </w:r>
      <w:r>
        <w:rPr>
          <w:w w:val="105"/>
        </w:rPr>
        <w:t>-</w:t>
      </w:r>
      <w:r>
        <w:rPr>
          <w:spacing w:val="-4"/>
          <w:w w:val="105"/>
        </w:rPr>
        <w:t> </w:t>
      </w:r>
      <w:r>
        <w:rPr>
          <w:w w:val="105"/>
        </w:rPr>
        <w:t>August</w:t>
      </w:r>
      <w:r>
        <w:rPr>
          <w:spacing w:val="-3"/>
          <w:w w:val="105"/>
        </w:rPr>
        <w:t> </w:t>
      </w:r>
      <w:r>
        <w:rPr>
          <w:spacing w:val="-4"/>
          <w:w w:val="105"/>
        </w:rPr>
        <w:t>2014</w:t>
      </w:r>
    </w:p>
    <w:p>
      <w:pPr>
        <w:pStyle w:val="BodyText"/>
        <w:ind w:left="947"/>
      </w:pPr>
      <w:r>
        <w:rPr>
          <w:w w:val="105"/>
        </w:rPr>
        <w:t>Chief</w:t>
      </w:r>
      <w:r>
        <w:rPr>
          <w:spacing w:val="-12"/>
          <w:w w:val="105"/>
        </w:rPr>
        <w:t> </w:t>
      </w:r>
      <w:r>
        <w:rPr>
          <w:w w:val="105"/>
        </w:rPr>
        <w:t>Information</w:t>
      </w:r>
      <w:r>
        <w:rPr>
          <w:spacing w:val="-11"/>
          <w:w w:val="105"/>
        </w:rPr>
        <w:t> </w:t>
      </w:r>
      <w:r>
        <w:rPr>
          <w:w w:val="105"/>
        </w:rPr>
        <w:t>Ofﬁcer</w:t>
      </w:r>
      <w:r>
        <w:rPr>
          <w:spacing w:val="-11"/>
          <w:w w:val="105"/>
        </w:rPr>
        <w:t> </w:t>
      </w:r>
      <w:r>
        <w:rPr>
          <w:w w:val="105"/>
        </w:rPr>
        <w:t>|</w:t>
      </w:r>
      <w:r>
        <w:rPr>
          <w:spacing w:val="-11"/>
          <w:w w:val="105"/>
        </w:rPr>
        <w:t> </w:t>
      </w:r>
      <w:r>
        <w:rPr>
          <w:w w:val="105"/>
        </w:rPr>
        <w:t>Northern</w:t>
      </w:r>
      <w:r>
        <w:rPr>
          <w:spacing w:val="-11"/>
          <w:w w:val="105"/>
        </w:rPr>
        <w:t> </w:t>
      </w:r>
      <w:r>
        <w:rPr>
          <w:w w:val="105"/>
        </w:rPr>
        <w:t>Systems</w:t>
      </w:r>
      <w:r>
        <w:rPr>
          <w:spacing w:val="-11"/>
          <w:w w:val="105"/>
        </w:rPr>
        <w:t> </w:t>
      </w:r>
      <w:r>
        <w:rPr>
          <w:w w:val="105"/>
        </w:rPr>
        <w:t>Group</w:t>
      </w:r>
      <w:r>
        <w:rPr>
          <w:spacing w:val="-11"/>
          <w:w w:val="105"/>
        </w:rPr>
        <w:t> </w:t>
      </w:r>
      <w:r>
        <w:rPr>
          <w:w w:val="105"/>
        </w:rPr>
        <w:t>|</w:t>
      </w:r>
      <w:r>
        <w:rPr>
          <w:spacing w:val="-11"/>
          <w:w w:val="105"/>
        </w:rPr>
        <w:t> </w:t>
      </w:r>
      <w:r>
        <w:rPr>
          <w:w w:val="105"/>
        </w:rPr>
        <w:t>Sacramento,</w:t>
      </w:r>
      <w:r>
        <w:rPr>
          <w:spacing w:val="-11"/>
          <w:w w:val="105"/>
        </w:rPr>
        <w:t> </w:t>
      </w:r>
      <w:r>
        <w:rPr>
          <w:spacing w:val="-5"/>
          <w:w w:val="105"/>
        </w:rPr>
        <w:t>CA</w:t>
      </w:r>
    </w:p>
    <w:p>
      <w:pPr>
        <w:spacing w:after="0"/>
        <w:sectPr>
          <w:type w:val="continuous"/>
          <w:pgSz w:w="11920" w:h="16860"/>
          <w:pgMar w:top="760" w:bottom="280" w:left="280" w:right="180"/>
          <w:cols w:num="2" w:equalWidth="0">
            <w:col w:w="3095" w:space="476"/>
            <w:col w:w="7889"/>
          </w:cols>
        </w:sectPr>
      </w:pPr>
    </w:p>
    <w:p>
      <w:pPr>
        <w:pStyle w:val="BodyText"/>
        <w:spacing w:before="1"/>
        <w:rPr>
          <w:sz w:val="11"/>
        </w:rPr>
      </w:pPr>
    </w:p>
    <w:p>
      <w:pPr>
        <w:spacing w:after="0"/>
        <w:rPr>
          <w:sz w:val="11"/>
        </w:rPr>
        <w:sectPr>
          <w:type w:val="continuous"/>
          <w:pgSz w:w="11920" w:h="16860"/>
          <w:pgMar w:top="760" w:bottom="280" w:left="280" w:right="180"/>
        </w:sectPr>
      </w:pPr>
    </w:p>
    <w:p>
      <w:pPr>
        <w:pStyle w:val="Heading1"/>
        <w:spacing w:before="322"/>
        <w:ind w:left="110"/>
      </w:pPr>
      <w:r>
        <w:rPr>
          <w:color w:val="FFFFFF"/>
          <w:spacing w:val="-6"/>
        </w:rPr>
        <w:t>K</w:t>
      </w:r>
      <w:r>
        <w:rPr>
          <w:color w:val="FFFFFF"/>
          <w:spacing w:val="-22"/>
        </w:rPr>
        <w:t> </w:t>
      </w:r>
      <w:r>
        <w:rPr>
          <w:color w:val="FFFFFF"/>
          <w:spacing w:val="-6"/>
        </w:rPr>
        <w:t>E</w:t>
      </w:r>
      <w:r>
        <w:rPr>
          <w:color w:val="FFFFFF"/>
          <w:spacing w:val="-22"/>
        </w:rPr>
        <w:t> </w:t>
      </w:r>
      <w:r>
        <w:rPr>
          <w:color w:val="FFFFFF"/>
          <w:spacing w:val="-6"/>
        </w:rPr>
        <w:t>Y</w:t>
      </w:r>
      <w:r>
        <w:rPr>
          <w:color w:val="FFFFFF"/>
          <w:spacing w:val="41"/>
        </w:rPr>
        <w:t> </w:t>
      </w:r>
      <w:r>
        <w:rPr>
          <w:color w:val="FFFFFF"/>
          <w:spacing w:val="-6"/>
        </w:rPr>
        <w:t>S</w:t>
      </w:r>
      <w:r>
        <w:rPr>
          <w:color w:val="FFFFFF"/>
          <w:spacing w:val="-22"/>
        </w:rPr>
        <w:t> </w:t>
      </w:r>
      <w:r>
        <w:rPr>
          <w:color w:val="FFFFFF"/>
          <w:spacing w:val="-6"/>
        </w:rPr>
        <w:t>K</w:t>
      </w:r>
      <w:r>
        <w:rPr>
          <w:color w:val="FFFFFF"/>
          <w:spacing w:val="-22"/>
        </w:rPr>
        <w:t> </w:t>
      </w:r>
      <w:r>
        <w:rPr>
          <w:color w:val="FFFFFF"/>
          <w:spacing w:val="-6"/>
        </w:rPr>
        <w:t>I</w:t>
      </w:r>
      <w:r>
        <w:rPr>
          <w:color w:val="FFFFFF"/>
          <w:spacing w:val="-22"/>
        </w:rPr>
        <w:t> </w:t>
      </w:r>
      <w:r>
        <w:rPr>
          <w:color w:val="FFFFFF"/>
          <w:spacing w:val="-6"/>
        </w:rPr>
        <w:t>L</w:t>
      </w:r>
      <w:r>
        <w:rPr>
          <w:color w:val="FFFFFF"/>
          <w:spacing w:val="-22"/>
        </w:rPr>
        <w:t> </w:t>
      </w:r>
      <w:r>
        <w:rPr>
          <w:color w:val="FFFFFF"/>
          <w:spacing w:val="-6"/>
        </w:rPr>
        <w:t>L</w:t>
      </w:r>
      <w:r>
        <w:rPr>
          <w:color w:val="FFFFFF"/>
          <w:spacing w:val="-18"/>
        </w:rPr>
        <w:t> </w:t>
      </w:r>
      <w:r>
        <w:rPr>
          <w:color w:val="FFFFFF"/>
          <w:spacing w:val="-10"/>
        </w:rPr>
        <w:t>S</w:t>
      </w:r>
    </w:p>
    <w:p>
      <w:pPr>
        <w:pStyle w:val="BodyText"/>
        <w:spacing w:before="11"/>
        <w:rPr>
          <w:rFonts w:ascii="Microsoft Sans Serif"/>
          <w:sz w:val="29"/>
        </w:rPr>
      </w:pPr>
    </w:p>
    <w:p>
      <w:pPr>
        <w:spacing w:before="1"/>
        <w:ind w:left="779" w:right="0" w:firstLine="0"/>
        <w:jc w:val="left"/>
        <w:rPr>
          <w:sz w:val="18"/>
        </w:rPr>
      </w:pPr>
      <w:r>
        <w:rPr>
          <w:color w:val="FFFFFF"/>
          <w:sz w:val="18"/>
        </w:rPr>
        <w:t>Board-level</w:t>
      </w:r>
      <w:r>
        <w:rPr>
          <w:color w:val="FFFFFF"/>
          <w:spacing w:val="18"/>
          <w:sz w:val="18"/>
        </w:rPr>
        <w:t> </w:t>
      </w:r>
      <w:r>
        <w:rPr>
          <w:color w:val="FFFFFF"/>
          <w:spacing w:val="-2"/>
          <w:sz w:val="18"/>
        </w:rPr>
        <w:t>advising</w:t>
      </w:r>
    </w:p>
    <w:p>
      <w:pPr>
        <w:spacing w:line="379" w:lineRule="auto" w:before="108"/>
        <w:ind w:left="779" w:right="38" w:firstLine="0"/>
        <w:jc w:val="left"/>
        <w:rPr>
          <w:sz w:val="18"/>
        </w:rPr>
      </w:pPr>
      <w:r>
        <w:rPr>
          <w:color w:val="FFFFFF"/>
          <w:w w:val="105"/>
          <w:sz w:val="18"/>
        </w:rPr>
        <w:t>CIO coaching and mentoring Cloud adoption strategies Cybersecurity frameworks </w:t>
      </w:r>
      <w:r>
        <w:rPr>
          <w:color w:val="FFFFFF"/>
          <w:spacing w:val="-2"/>
          <w:w w:val="105"/>
          <w:sz w:val="18"/>
        </w:rPr>
        <w:t>Digital</w:t>
      </w:r>
      <w:r>
        <w:rPr>
          <w:color w:val="FFFFFF"/>
          <w:spacing w:val="-10"/>
          <w:w w:val="105"/>
          <w:sz w:val="18"/>
        </w:rPr>
        <w:t> </w:t>
      </w:r>
      <w:r>
        <w:rPr>
          <w:color w:val="FFFFFF"/>
          <w:spacing w:val="-2"/>
          <w:w w:val="105"/>
          <w:sz w:val="18"/>
        </w:rPr>
        <w:t>transformation</w:t>
      </w:r>
      <w:r>
        <w:rPr>
          <w:color w:val="FFFFFF"/>
          <w:spacing w:val="-10"/>
          <w:w w:val="105"/>
          <w:sz w:val="18"/>
        </w:rPr>
        <w:t> </w:t>
      </w:r>
      <w:r>
        <w:rPr>
          <w:color w:val="FFFFFF"/>
          <w:spacing w:val="-2"/>
          <w:w w:val="105"/>
          <w:sz w:val="18"/>
        </w:rPr>
        <w:t>consulting </w:t>
      </w:r>
      <w:r>
        <w:rPr>
          <w:color w:val="FFFFFF"/>
          <w:w w:val="105"/>
          <w:sz w:val="18"/>
        </w:rPr>
        <w:t>Enterprise IT governance Multisector expertise</w:t>
      </w:r>
    </w:p>
    <w:p>
      <w:pPr>
        <w:spacing w:line="374" w:lineRule="auto" w:before="2"/>
        <w:ind w:left="779" w:right="454" w:firstLine="0"/>
        <w:jc w:val="left"/>
        <w:rPr>
          <w:sz w:val="18"/>
        </w:rPr>
      </w:pPr>
      <w:r>
        <w:rPr>
          <w:color w:val="FFFFFF"/>
          <w:w w:val="105"/>
          <w:sz w:val="18"/>
        </w:rPr>
        <w:t>Risk management </w:t>
      </w:r>
      <w:r>
        <w:rPr>
          <w:color w:val="FFFFFF"/>
          <w:spacing w:val="-2"/>
          <w:w w:val="105"/>
          <w:sz w:val="18"/>
        </w:rPr>
        <w:t>Strategic</w:t>
      </w:r>
      <w:r>
        <w:rPr>
          <w:color w:val="FFFFFF"/>
          <w:spacing w:val="-12"/>
          <w:w w:val="105"/>
          <w:sz w:val="18"/>
        </w:rPr>
        <w:t> </w:t>
      </w:r>
      <w:r>
        <w:rPr>
          <w:color w:val="FFFFFF"/>
          <w:spacing w:val="-2"/>
          <w:w w:val="105"/>
          <w:sz w:val="18"/>
        </w:rPr>
        <w:t>IT</w:t>
      </w:r>
      <w:r>
        <w:rPr>
          <w:color w:val="FFFFFF"/>
          <w:spacing w:val="-11"/>
          <w:w w:val="105"/>
          <w:sz w:val="18"/>
        </w:rPr>
        <w:t> </w:t>
      </w:r>
      <w:r>
        <w:rPr>
          <w:color w:val="FFFFFF"/>
          <w:spacing w:val="-2"/>
          <w:w w:val="105"/>
          <w:sz w:val="18"/>
        </w:rPr>
        <w:t>planning </w:t>
      </w:r>
      <w:r>
        <w:rPr>
          <w:color w:val="FFFFFF"/>
          <w:w w:val="105"/>
          <w:sz w:val="18"/>
        </w:rPr>
        <w:t>Vendor</w:t>
      </w:r>
      <w:r>
        <w:rPr>
          <w:color w:val="FFFFFF"/>
          <w:spacing w:val="-14"/>
          <w:w w:val="105"/>
          <w:sz w:val="18"/>
        </w:rPr>
        <w:t> </w:t>
      </w:r>
      <w:r>
        <w:rPr>
          <w:color w:val="FFFFFF"/>
          <w:w w:val="105"/>
          <w:sz w:val="18"/>
        </w:rPr>
        <w:t>negotiations</w:t>
      </w:r>
    </w:p>
    <w:p>
      <w:pPr>
        <w:pStyle w:val="BodyText"/>
        <w:spacing w:line="273" w:lineRule="auto" w:before="79"/>
        <w:ind w:left="779" w:right="74"/>
      </w:pPr>
      <w:r>
        <w:rPr/>
        <w:br w:type="column"/>
      </w:r>
      <w:r>
        <w:rPr>
          <w:w w:val="105"/>
        </w:rPr>
        <w:t>Directed</w:t>
      </w:r>
      <w:r>
        <w:rPr>
          <w:spacing w:val="-1"/>
          <w:w w:val="105"/>
        </w:rPr>
        <w:t> </w:t>
      </w:r>
      <w:r>
        <w:rPr>
          <w:w w:val="105"/>
        </w:rPr>
        <w:t>IT</w:t>
      </w:r>
      <w:r>
        <w:rPr>
          <w:spacing w:val="-1"/>
          <w:w w:val="105"/>
        </w:rPr>
        <w:t> </w:t>
      </w:r>
      <w:r>
        <w:rPr>
          <w:w w:val="105"/>
        </w:rPr>
        <w:t>operations</w:t>
      </w:r>
      <w:r>
        <w:rPr>
          <w:spacing w:val="-1"/>
          <w:w w:val="105"/>
        </w:rPr>
        <w:t> </w:t>
      </w:r>
      <w:r>
        <w:rPr>
          <w:w w:val="105"/>
        </w:rPr>
        <w:t>across</w:t>
      </w:r>
      <w:r>
        <w:rPr>
          <w:spacing w:val="-1"/>
          <w:w w:val="105"/>
        </w:rPr>
        <w:t> </w:t>
      </w:r>
      <w:r>
        <w:rPr>
          <w:w w:val="105"/>
        </w:rPr>
        <w:t>ﬁve</w:t>
      </w:r>
      <w:r>
        <w:rPr>
          <w:spacing w:val="-1"/>
          <w:w w:val="105"/>
        </w:rPr>
        <w:t> </w:t>
      </w:r>
      <w:r>
        <w:rPr>
          <w:w w:val="105"/>
        </w:rPr>
        <w:t>divisions,</w:t>
      </w:r>
      <w:r>
        <w:rPr>
          <w:spacing w:val="-1"/>
          <w:w w:val="105"/>
        </w:rPr>
        <w:t> </w:t>
      </w:r>
      <w:r>
        <w:rPr>
          <w:w w:val="105"/>
        </w:rPr>
        <w:t>improving</w:t>
      </w:r>
      <w:r>
        <w:rPr>
          <w:spacing w:val="-1"/>
          <w:w w:val="105"/>
        </w:rPr>
        <w:t> </w:t>
      </w:r>
      <w:r>
        <w:rPr>
          <w:w w:val="105"/>
        </w:rPr>
        <w:t>system</w:t>
      </w:r>
      <w:r>
        <w:rPr>
          <w:spacing w:val="-1"/>
          <w:w w:val="105"/>
        </w:rPr>
        <w:t> </w:t>
      </w:r>
      <w:r>
        <w:rPr>
          <w:w w:val="105"/>
        </w:rPr>
        <w:t>uptime</w:t>
      </w:r>
      <w:r>
        <w:rPr>
          <w:spacing w:val="-1"/>
          <w:w w:val="105"/>
        </w:rPr>
        <w:t> </w:t>
      </w:r>
      <w:r>
        <w:rPr>
          <w:w w:val="105"/>
        </w:rPr>
        <w:t>to</w:t>
      </w:r>
      <w:r>
        <w:rPr>
          <w:spacing w:val="-1"/>
          <w:w w:val="105"/>
        </w:rPr>
        <w:t> </w:t>
      </w:r>
      <w:r>
        <w:rPr>
          <w:w w:val="105"/>
        </w:rPr>
        <w:t>99.98% and reducing incident resolution time by 40%</w:t>
      </w:r>
    </w:p>
    <w:p>
      <w:pPr>
        <w:pStyle w:val="BodyText"/>
        <w:spacing w:line="273" w:lineRule="auto" w:before="90"/>
        <w:ind w:left="779" w:right="72"/>
      </w:pPr>
      <w:r>
        <w:rPr>
          <w:w w:val="105"/>
        </w:rPr>
        <w:t>Managed</w:t>
      </w:r>
      <w:r>
        <w:rPr>
          <w:spacing w:val="-1"/>
          <w:w w:val="105"/>
        </w:rPr>
        <w:t> </w:t>
      </w:r>
      <w:r>
        <w:rPr>
          <w:w w:val="105"/>
        </w:rPr>
        <w:t>$80M</w:t>
      </w:r>
      <w:r>
        <w:rPr>
          <w:spacing w:val="-1"/>
          <w:w w:val="105"/>
        </w:rPr>
        <w:t> </w:t>
      </w:r>
      <w:r>
        <w:rPr>
          <w:w w:val="105"/>
        </w:rPr>
        <w:t>annual</w:t>
      </w:r>
      <w:r>
        <w:rPr>
          <w:spacing w:val="-1"/>
          <w:w w:val="105"/>
        </w:rPr>
        <w:t> </w:t>
      </w:r>
      <w:r>
        <w:rPr>
          <w:w w:val="105"/>
        </w:rPr>
        <w:t>IT</w:t>
      </w:r>
      <w:r>
        <w:rPr>
          <w:spacing w:val="-1"/>
          <w:w w:val="105"/>
        </w:rPr>
        <w:t> </w:t>
      </w:r>
      <w:r>
        <w:rPr>
          <w:w w:val="105"/>
        </w:rPr>
        <w:t>budget</w:t>
      </w:r>
      <w:r>
        <w:rPr>
          <w:spacing w:val="-1"/>
          <w:w w:val="105"/>
        </w:rPr>
        <w:t> </w:t>
      </w:r>
      <w:r>
        <w:rPr>
          <w:w w:val="105"/>
        </w:rPr>
        <w:t>and</w:t>
      </w:r>
      <w:r>
        <w:rPr>
          <w:spacing w:val="-1"/>
          <w:w w:val="105"/>
        </w:rPr>
        <w:t> </w:t>
      </w:r>
      <w:r>
        <w:rPr>
          <w:w w:val="105"/>
        </w:rPr>
        <w:t>achieved</w:t>
      </w:r>
      <w:r>
        <w:rPr>
          <w:spacing w:val="-1"/>
          <w:w w:val="105"/>
        </w:rPr>
        <w:t> </w:t>
      </w:r>
      <w:r>
        <w:rPr>
          <w:w w:val="105"/>
        </w:rPr>
        <w:t>15%</w:t>
      </w:r>
      <w:r>
        <w:rPr>
          <w:spacing w:val="-1"/>
          <w:w w:val="105"/>
        </w:rPr>
        <w:t> </w:t>
      </w:r>
      <w:r>
        <w:rPr>
          <w:w w:val="105"/>
        </w:rPr>
        <w:t>year-over-year</w:t>
      </w:r>
      <w:r>
        <w:rPr>
          <w:spacing w:val="-1"/>
          <w:w w:val="105"/>
        </w:rPr>
        <w:t> </w:t>
      </w:r>
      <w:r>
        <w:rPr>
          <w:w w:val="105"/>
        </w:rPr>
        <w:t>savings through vendor management</w:t>
      </w:r>
    </w:p>
    <w:p>
      <w:pPr>
        <w:pStyle w:val="BodyText"/>
        <w:spacing w:line="273" w:lineRule="auto" w:before="106"/>
        <w:ind w:left="779" w:right="74"/>
      </w:pPr>
      <w:r>
        <w:rPr>
          <w:w w:val="105"/>
        </w:rPr>
        <w:t>Spearheaded adoption of cloud services, enabling 50% faster scalability for business expansion</w:t>
      </w:r>
    </w:p>
    <w:p>
      <w:pPr>
        <w:pStyle w:val="BodyText"/>
        <w:spacing w:before="25"/>
        <w:rPr>
          <w:sz w:val="20"/>
        </w:rPr>
      </w:pPr>
    </w:p>
    <w:p>
      <w:pPr>
        <w:pStyle w:val="BodyText"/>
        <w:spacing w:before="0"/>
        <w:ind w:left="-188"/>
        <w:rPr>
          <w:sz w:val="20"/>
        </w:rPr>
      </w:pPr>
      <w:r>
        <w:rPr>
          <w:sz w:val="20"/>
        </w:rPr>
        <mc:AlternateContent>
          <mc:Choice Requires="wps">
            <w:drawing>
              <wp:inline distT="0" distB="0" distL="0" distR="0">
                <wp:extent cx="4524375" cy="323850"/>
                <wp:effectExtent l="0" t="0" r="0" b="0"/>
                <wp:docPr id="2" name="Textbox 2"/>
                <wp:cNvGraphicFramePr>
                  <a:graphicFrameLocks/>
                </wp:cNvGraphicFramePr>
                <a:graphic>
                  <a:graphicData uri="http://schemas.microsoft.com/office/word/2010/wordprocessingShape">
                    <wps:wsp>
                      <wps:cNvPr id="2" name="Textbox 2"/>
                      <wps:cNvSpPr txBox="1"/>
                      <wps:spPr>
                        <a:xfrm>
                          <a:off x="0" y="0"/>
                          <a:ext cx="4524375" cy="323850"/>
                        </a:xfrm>
                        <a:prstGeom prst="rect">
                          <a:avLst/>
                        </a:prstGeom>
                        <a:solidFill>
                          <a:srgbClr val="9A78A0">
                            <a:alpha val="50199"/>
                          </a:srgbClr>
                        </a:solidFill>
                      </wps:spPr>
                      <wps:txbx>
                        <w:txbxContent>
                          <w:p>
                            <w:pPr>
                              <w:spacing w:before="77"/>
                              <w:ind w:left="298" w:right="0" w:firstLine="0"/>
                              <w:jc w:val="left"/>
                              <w:rPr>
                                <w:rFonts w:ascii="Microsoft Sans Serif"/>
                                <w:color w:val="000000"/>
                                <w:sz w:val="29"/>
                              </w:rPr>
                            </w:pPr>
                            <w:r>
                              <w:rPr>
                                <w:rFonts w:ascii="Microsoft Sans Serif"/>
                                <w:color w:val="FFFFFF"/>
                                <w:spacing w:val="-2"/>
                                <w:sz w:val="29"/>
                              </w:rPr>
                              <w:t>EDUCATION</w:t>
                            </w:r>
                          </w:p>
                        </w:txbxContent>
                      </wps:txbx>
                      <wps:bodyPr wrap="square" lIns="0" tIns="0" rIns="0" bIns="0" rtlCol="0">
                        <a:noAutofit/>
                      </wps:bodyPr>
                    </wps:wsp>
                  </a:graphicData>
                </a:graphic>
              </wp:inline>
            </w:drawing>
          </mc:Choice>
          <mc:Fallback>
            <w:pict>
              <v:shape style="width:356.25pt;height:25.5pt;mso-position-horizontal-relative:char;mso-position-vertical-relative:line" type="#_x0000_t202" id="docshape2" filled="true" fillcolor="#9a78a0" stroked="false">
                <w10:anchorlock/>
                <v:textbox inset="0,0,0,0">
                  <w:txbxContent>
                    <w:p>
                      <w:pPr>
                        <w:spacing w:before="77"/>
                        <w:ind w:left="298" w:right="0" w:firstLine="0"/>
                        <w:jc w:val="left"/>
                        <w:rPr>
                          <w:rFonts w:ascii="Microsoft Sans Serif"/>
                          <w:color w:val="000000"/>
                          <w:sz w:val="29"/>
                        </w:rPr>
                      </w:pPr>
                      <w:r>
                        <w:rPr>
                          <w:rFonts w:ascii="Microsoft Sans Serif"/>
                          <w:color w:val="FFFFFF"/>
                          <w:spacing w:val="-2"/>
                          <w:sz w:val="29"/>
                        </w:rPr>
                        <w:t>EDUCATION</w:t>
                      </w:r>
                    </w:p>
                  </w:txbxContent>
                </v:textbox>
                <v:fill opacity="32899f" type="solid"/>
              </v:shape>
            </w:pict>
          </mc:Fallback>
        </mc:AlternateContent>
      </w:r>
      <w:r>
        <w:rPr>
          <w:sz w:val="20"/>
        </w:rPr>
      </w:r>
    </w:p>
    <w:p>
      <w:pPr>
        <w:pStyle w:val="BodyText"/>
        <w:spacing w:before="165"/>
        <w:ind w:left="110"/>
      </w:pPr>
      <w:r>
        <w:rPr>
          <w:spacing w:val="-2"/>
          <w:w w:val="105"/>
        </w:rPr>
        <w:t>Master</w:t>
      </w:r>
      <w:r>
        <w:rPr>
          <w:spacing w:val="2"/>
          <w:w w:val="105"/>
        </w:rPr>
        <w:t> </w:t>
      </w:r>
      <w:r>
        <w:rPr>
          <w:spacing w:val="-2"/>
          <w:w w:val="105"/>
        </w:rPr>
        <w:t>of</w:t>
      </w:r>
      <w:r>
        <w:rPr>
          <w:spacing w:val="3"/>
          <w:w w:val="105"/>
        </w:rPr>
        <w:t> </w:t>
      </w:r>
      <w:r>
        <w:rPr>
          <w:spacing w:val="-2"/>
          <w:w w:val="105"/>
        </w:rPr>
        <w:t>Business</w:t>
      </w:r>
      <w:r>
        <w:rPr>
          <w:spacing w:val="-8"/>
          <w:w w:val="105"/>
        </w:rPr>
        <w:t> </w:t>
      </w:r>
      <w:r>
        <w:rPr>
          <w:spacing w:val="-2"/>
          <w:w w:val="105"/>
        </w:rPr>
        <w:t>Administration</w:t>
      </w:r>
      <w:r>
        <w:rPr>
          <w:spacing w:val="3"/>
          <w:w w:val="105"/>
        </w:rPr>
        <w:t> </w:t>
      </w:r>
      <w:r>
        <w:rPr>
          <w:spacing w:val="-2"/>
          <w:w w:val="105"/>
        </w:rPr>
        <w:t>(MBA)</w:t>
      </w:r>
      <w:r>
        <w:rPr>
          <w:spacing w:val="2"/>
          <w:w w:val="105"/>
        </w:rPr>
        <w:t> </w:t>
      </w:r>
      <w:r>
        <w:rPr>
          <w:spacing w:val="-2"/>
          <w:w w:val="105"/>
        </w:rPr>
        <w:t>Information</w:t>
      </w:r>
      <w:r>
        <w:rPr>
          <w:w w:val="105"/>
        </w:rPr>
        <w:t> </w:t>
      </w:r>
      <w:r>
        <w:rPr>
          <w:spacing w:val="-2"/>
          <w:w w:val="105"/>
        </w:rPr>
        <w:t>Technology</w:t>
      </w:r>
    </w:p>
    <w:p>
      <w:pPr>
        <w:pStyle w:val="BodyText"/>
        <w:ind w:left="110"/>
      </w:pPr>
      <w:r>
        <w:rPr>
          <w:w w:val="105"/>
        </w:rPr>
        <w:t>Stanford</w:t>
      </w:r>
      <w:r>
        <w:rPr>
          <w:spacing w:val="-10"/>
          <w:w w:val="105"/>
        </w:rPr>
        <w:t> </w:t>
      </w:r>
      <w:r>
        <w:rPr>
          <w:w w:val="105"/>
        </w:rPr>
        <w:t>University</w:t>
      </w:r>
      <w:r>
        <w:rPr>
          <w:spacing w:val="-10"/>
          <w:w w:val="105"/>
        </w:rPr>
        <w:t> </w:t>
      </w:r>
      <w:r>
        <w:rPr>
          <w:w w:val="105"/>
        </w:rPr>
        <w:t>,</w:t>
      </w:r>
      <w:r>
        <w:rPr>
          <w:spacing w:val="-10"/>
          <w:w w:val="105"/>
        </w:rPr>
        <w:t> </w:t>
      </w:r>
      <w:r>
        <w:rPr>
          <w:w w:val="105"/>
        </w:rPr>
        <w:t>Stanford,</w:t>
      </w:r>
      <w:r>
        <w:rPr>
          <w:spacing w:val="-9"/>
          <w:w w:val="105"/>
        </w:rPr>
        <w:t> </w:t>
      </w:r>
      <w:r>
        <w:rPr>
          <w:w w:val="105"/>
        </w:rPr>
        <w:t>CA</w:t>
      </w:r>
      <w:r>
        <w:rPr>
          <w:spacing w:val="-10"/>
          <w:w w:val="105"/>
        </w:rPr>
        <w:t> </w:t>
      </w:r>
      <w:r>
        <w:rPr>
          <w:w w:val="105"/>
        </w:rPr>
        <w:t>|</w:t>
      </w:r>
      <w:r>
        <w:rPr>
          <w:spacing w:val="-10"/>
          <w:w w:val="105"/>
        </w:rPr>
        <w:t> </w:t>
      </w:r>
      <w:r>
        <w:rPr>
          <w:w w:val="105"/>
        </w:rPr>
        <w:t>May</w:t>
      </w:r>
      <w:r>
        <w:rPr>
          <w:spacing w:val="-9"/>
          <w:w w:val="105"/>
        </w:rPr>
        <w:t> </w:t>
      </w:r>
      <w:r>
        <w:rPr>
          <w:spacing w:val="-4"/>
          <w:w w:val="105"/>
        </w:rPr>
        <w:t>2004</w:t>
      </w:r>
    </w:p>
    <w:p>
      <w:pPr>
        <w:pStyle w:val="BodyText"/>
        <w:spacing w:before="36"/>
      </w:pPr>
    </w:p>
    <w:p>
      <w:pPr>
        <w:pStyle w:val="BodyText"/>
        <w:spacing w:before="1"/>
        <w:ind w:left="110"/>
      </w:pPr>
      <w:r>
        <w:rPr>
          <w:spacing w:val="-2"/>
          <w:w w:val="105"/>
        </w:rPr>
        <w:t>Bachelor</w:t>
      </w:r>
      <w:r>
        <w:rPr>
          <w:spacing w:val="2"/>
          <w:w w:val="105"/>
        </w:rPr>
        <w:t> </w:t>
      </w:r>
      <w:r>
        <w:rPr>
          <w:spacing w:val="-2"/>
          <w:w w:val="105"/>
        </w:rPr>
        <w:t>of</w:t>
      </w:r>
      <w:r>
        <w:rPr>
          <w:spacing w:val="3"/>
          <w:w w:val="105"/>
        </w:rPr>
        <w:t> </w:t>
      </w:r>
      <w:r>
        <w:rPr>
          <w:spacing w:val="-2"/>
          <w:w w:val="105"/>
        </w:rPr>
        <w:t>Science</w:t>
      </w:r>
      <w:r>
        <w:rPr>
          <w:spacing w:val="2"/>
          <w:w w:val="105"/>
        </w:rPr>
        <w:t> </w:t>
      </w:r>
      <w:r>
        <w:rPr>
          <w:spacing w:val="-2"/>
          <w:w w:val="105"/>
        </w:rPr>
        <w:t>(B.S.)</w:t>
      </w:r>
      <w:r>
        <w:rPr>
          <w:spacing w:val="3"/>
          <w:w w:val="105"/>
        </w:rPr>
        <w:t> </w:t>
      </w:r>
      <w:r>
        <w:rPr>
          <w:spacing w:val="-2"/>
          <w:w w:val="105"/>
        </w:rPr>
        <w:t>Information</w:t>
      </w:r>
      <w:r>
        <w:rPr>
          <w:spacing w:val="-1"/>
          <w:w w:val="105"/>
        </w:rPr>
        <w:t> </w:t>
      </w:r>
      <w:r>
        <w:rPr>
          <w:spacing w:val="-2"/>
          <w:w w:val="105"/>
        </w:rPr>
        <w:t>Technology</w:t>
      </w:r>
    </w:p>
    <w:p>
      <w:pPr>
        <w:pStyle w:val="BodyText"/>
        <w:ind w:left="110"/>
      </w:pPr>
      <w:r>
        <w:rPr>
          <w:w w:val="105"/>
        </w:rPr>
        <w:t>San</w:t>
      </w:r>
      <w:r>
        <w:rPr>
          <w:spacing w:val="-10"/>
          <w:w w:val="105"/>
        </w:rPr>
        <w:t> </w:t>
      </w:r>
      <w:r>
        <w:rPr>
          <w:w w:val="105"/>
        </w:rPr>
        <w:t>Jose</w:t>
      </w:r>
      <w:r>
        <w:rPr>
          <w:spacing w:val="-9"/>
          <w:w w:val="105"/>
        </w:rPr>
        <w:t> </w:t>
      </w:r>
      <w:r>
        <w:rPr>
          <w:w w:val="105"/>
        </w:rPr>
        <w:t>State</w:t>
      </w:r>
      <w:r>
        <w:rPr>
          <w:spacing w:val="-10"/>
          <w:w w:val="105"/>
        </w:rPr>
        <w:t> </w:t>
      </w:r>
      <w:r>
        <w:rPr>
          <w:w w:val="105"/>
        </w:rPr>
        <w:t>University</w:t>
      </w:r>
      <w:r>
        <w:rPr>
          <w:spacing w:val="-9"/>
          <w:w w:val="105"/>
        </w:rPr>
        <w:t> </w:t>
      </w:r>
      <w:r>
        <w:rPr>
          <w:w w:val="105"/>
        </w:rPr>
        <w:t>,</w:t>
      </w:r>
      <w:r>
        <w:rPr>
          <w:spacing w:val="-10"/>
          <w:w w:val="105"/>
        </w:rPr>
        <w:t> </w:t>
      </w:r>
      <w:r>
        <w:rPr>
          <w:w w:val="105"/>
        </w:rPr>
        <w:t>San</w:t>
      </w:r>
      <w:r>
        <w:rPr>
          <w:spacing w:val="-9"/>
          <w:w w:val="105"/>
        </w:rPr>
        <w:t> </w:t>
      </w:r>
      <w:r>
        <w:rPr>
          <w:w w:val="105"/>
        </w:rPr>
        <w:t>Jose,</w:t>
      </w:r>
      <w:r>
        <w:rPr>
          <w:spacing w:val="-9"/>
          <w:w w:val="105"/>
        </w:rPr>
        <w:t> </w:t>
      </w:r>
      <w:r>
        <w:rPr>
          <w:w w:val="105"/>
        </w:rPr>
        <w:t>CA</w:t>
      </w:r>
      <w:r>
        <w:rPr>
          <w:spacing w:val="-10"/>
          <w:w w:val="105"/>
        </w:rPr>
        <w:t> </w:t>
      </w:r>
      <w:r>
        <w:rPr>
          <w:w w:val="105"/>
        </w:rPr>
        <w:t>|</w:t>
      </w:r>
      <w:r>
        <w:rPr>
          <w:spacing w:val="-9"/>
          <w:w w:val="105"/>
        </w:rPr>
        <w:t> </w:t>
      </w:r>
      <w:r>
        <w:rPr>
          <w:w w:val="105"/>
        </w:rPr>
        <w:t>May</w:t>
      </w:r>
      <w:r>
        <w:rPr>
          <w:spacing w:val="-10"/>
          <w:w w:val="105"/>
        </w:rPr>
        <w:t> </w:t>
      </w:r>
      <w:r>
        <w:rPr>
          <w:spacing w:val="-4"/>
          <w:w w:val="105"/>
        </w:rPr>
        <w:t>2000</w:t>
      </w:r>
    </w:p>
    <w:p>
      <w:pPr>
        <w:spacing w:after="0"/>
        <w:sectPr>
          <w:type w:val="continuous"/>
          <w:pgSz w:w="11920" w:h="16860"/>
          <w:pgMar w:top="760" w:bottom="280" w:left="280" w:right="180"/>
          <w:cols w:num="2" w:equalWidth="0">
            <w:col w:w="3465" w:space="943"/>
            <w:col w:w="7052"/>
          </w:cols>
        </w:sectPr>
      </w:pPr>
    </w:p>
    <w:p>
      <w:pPr>
        <w:pStyle w:val="BodyText"/>
        <w:spacing w:before="0"/>
      </w:pPr>
      <w:r>
        <w:rPr/>
        <mc:AlternateContent>
          <mc:Choice Requires="wps">
            <w:drawing>
              <wp:anchor distT="0" distB="0" distL="0" distR="0" allowOverlap="1" layoutInCell="1" locked="0" behindDoc="1" simplePos="0" relativeHeight="487532544">
                <wp:simplePos x="0" y="0"/>
                <wp:positionH relativeFrom="page">
                  <wp:posOffset>0</wp:posOffset>
                </wp:positionH>
                <wp:positionV relativeFrom="page">
                  <wp:posOffset>0</wp:posOffset>
                </wp:positionV>
                <wp:extent cx="7381875" cy="10706100"/>
                <wp:effectExtent l="0" t="0" r="0" b="0"/>
                <wp:wrapNone/>
                <wp:docPr id="3" name="Group 3"/>
                <wp:cNvGraphicFramePr>
                  <a:graphicFrameLocks/>
                </wp:cNvGraphicFramePr>
                <a:graphic>
                  <a:graphicData uri="http://schemas.microsoft.com/office/word/2010/wordprocessingGroup">
                    <wpg:wgp>
                      <wpg:cNvPr id="3" name="Group 3"/>
                      <wpg:cNvGrpSpPr/>
                      <wpg:grpSpPr>
                        <a:xfrm>
                          <a:off x="0" y="0"/>
                          <a:ext cx="7381875" cy="10706100"/>
                          <a:chExt cx="7381875" cy="10706100"/>
                        </a:xfrm>
                      </wpg:grpSpPr>
                      <wps:wsp>
                        <wps:cNvPr id="4" name="Graphic 4"/>
                        <wps:cNvSpPr/>
                        <wps:spPr>
                          <a:xfrm>
                            <a:off x="0" y="1495424"/>
                            <a:ext cx="2762250" cy="9210675"/>
                          </a:xfrm>
                          <a:custGeom>
                            <a:avLst/>
                            <a:gdLst/>
                            <a:ahLst/>
                            <a:cxnLst/>
                            <a:rect l="l" t="t" r="r" b="b"/>
                            <a:pathLst>
                              <a:path w="2762250" h="9210675">
                                <a:moveTo>
                                  <a:pt x="0" y="9210674"/>
                                </a:moveTo>
                                <a:lnTo>
                                  <a:pt x="2762249" y="9210674"/>
                                </a:lnTo>
                                <a:lnTo>
                                  <a:pt x="2762249" y="0"/>
                                </a:lnTo>
                                <a:lnTo>
                                  <a:pt x="0" y="0"/>
                                </a:lnTo>
                                <a:lnTo>
                                  <a:pt x="0" y="9210674"/>
                                </a:lnTo>
                                <a:close/>
                              </a:path>
                            </a:pathLst>
                          </a:custGeom>
                          <a:solidFill>
                            <a:srgbClr val="9A78A0"/>
                          </a:solidFill>
                        </wps:spPr>
                        <wps:bodyPr wrap="square" lIns="0" tIns="0" rIns="0" bIns="0" rtlCol="0">
                          <a:prstTxWarp prst="textNoShape">
                            <a:avLst/>
                          </a:prstTxWarp>
                          <a:noAutofit/>
                        </wps:bodyPr>
                      </wps:wsp>
                      <wps:wsp>
                        <wps:cNvPr id="5" name="Graphic 5"/>
                        <wps:cNvSpPr/>
                        <wps:spPr>
                          <a:xfrm>
                            <a:off x="2762249" y="2019299"/>
                            <a:ext cx="4619625" cy="9525"/>
                          </a:xfrm>
                          <a:custGeom>
                            <a:avLst/>
                            <a:gdLst/>
                            <a:ahLst/>
                            <a:cxnLst/>
                            <a:rect l="l" t="t" r="r" b="b"/>
                            <a:pathLst>
                              <a:path w="4619625" h="9525">
                                <a:moveTo>
                                  <a:pt x="4619624" y="9524"/>
                                </a:moveTo>
                                <a:lnTo>
                                  <a:pt x="0" y="9524"/>
                                </a:lnTo>
                                <a:lnTo>
                                  <a:pt x="0" y="0"/>
                                </a:lnTo>
                                <a:lnTo>
                                  <a:pt x="4619624" y="0"/>
                                </a:lnTo>
                                <a:lnTo>
                                  <a:pt x="4619624" y="9524"/>
                                </a:lnTo>
                                <a:close/>
                              </a:path>
                            </a:pathLst>
                          </a:custGeom>
                          <a:solidFill>
                            <a:srgbClr val="000000">
                              <a:alpha val="43919"/>
                            </a:srgbClr>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485777" y="3047999"/>
                            <a:ext cx="200766" cy="200761"/>
                          </a:xfrm>
                          <a:prstGeom prst="rect">
                            <a:avLst/>
                          </a:prstGeom>
                        </pic:spPr>
                      </pic:pic>
                      <pic:pic>
                        <pic:nvPicPr>
                          <pic:cNvPr id="7" name="Image 7"/>
                          <pic:cNvPicPr/>
                        </pic:nvPicPr>
                        <pic:blipFill>
                          <a:blip r:embed="rId7" cstate="print"/>
                          <a:stretch>
                            <a:fillRect/>
                          </a:stretch>
                        </pic:blipFill>
                        <pic:spPr>
                          <a:xfrm>
                            <a:off x="499030" y="3390900"/>
                            <a:ext cx="174258" cy="200679"/>
                          </a:xfrm>
                          <a:prstGeom prst="rect">
                            <a:avLst/>
                          </a:prstGeom>
                        </pic:spPr>
                      </pic:pic>
                      <pic:pic>
                        <pic:nvPicPr>
                          <pic:cNvPr id="8" name="Image 8"/>
                          <pic:cNvPicPr/>
                        </pic:nvPicPr>
                        <pic:blipFill>
                          <a:blip r:embed="rId8" cstate="print"/>
                          <a:stretch>
                            <a:fillRect/>
                          </a:stretch>
                        </pic:blipFill>
                        <pic:spPr>
                          <a:xfrm>
                            <a:off x="485780" y="3747290"/>
                            <a:ext cx="200679" cy="173761"/>
                          </a:xfrm>
                          <a:prstGeom prst="rect">
                            <a:avLst/>
                          </a:prstGeom>
                        </pic:spPr>
                      </pic:pic>
                      <pic:pic>
                        <pic:nvPicPr>
                          <pic:cNvPr id="9" name="Image 9"/>
                          <pic:cNvPicPr/>
                        </pic:nvPicPr>
                        <pic:blipFill>
                          <a:blip r:embed="rId9" cstate="print"/>
                          <a:stretch>
                            <a:fillRect/>
                          </a:stretch>
                        </pic:blipFill>
                        <pic:spPr>
                          <a:xfrm>
                            <a:off x="486419" y="4076700"/>
                            <a:ext cx="199480" cy="200769"/>
                          </a:xfrm>
                          <a:prstGeom prst="rect">
                            <a:avLst/>
                          </a:prstGeom>
                        </pic:spPr>
                      </pic:pic>
                      <wps:wsp>
                        <wps:cNvPr id="10" name="Graphic 10"/>
                        <wps:cNvSpPr/>
                        <wps:spPr>
                          <a:xfrm>
                            <a:off x="485762" y="5086349"/>
                            <a:ext cx="47625" cy="1914525"/>
                          </a:xfrm>
                          <a:custGeom>
                            <a:avLst/>
                            <a:gdLst/>
                            <a:ahLst/>
                            <a:cxnLst/>
                            <a:rect l="l" t="t" r="r" b="b"/>
                            <a:pathLst>
                              <a:path w="47625" h="1914525">
                                <a:moveTo>
                                  <a:pt x="47625" y="1887372"/>
                                </a:moveTo>
                                <a:lnTo>
                                  <a:pt x="27165" y="1866900"/>
                                </a:lnTo>
                                <a:lnTo>
                                  <a:pt x="20472" y="1866900"/>
                                </a:lnTo>
                                <a:lnTo>
                                  <a:pt x="0" y="1887372"/>
                                </a:lnTo>
                                <a:lnTo>
                                  <a:pt x="0" y="1890941"/>
                                </a:lnTo>
                                <a:lnTo>
                                  <a:pt x="0" y="1894065"/>
                                </a:lnTo>
                                <a:lnTo>
                                  <a:pt x="20472" y="1914525"/>
                                </a:lnTo>
                                <a:lnTo>
                                  <a:pt x="27165" y="1914525"/>
                                </a:lnTo>
                                <a:lnTo>
                                  <a:pt x="47625" y="1894065"/>
                                </a:lnTo>
                                <a:lnTo>
                                  <a:pt x="47625" y="1887372"/>
                                </a:lnTo>
                                <a:close/>
                              </a:path>
                              <a:path w="47625" h="1914525">
                                <a:moveTo>
                                  <a:pt x="47625" y="1677822"/>
                                </a:moveTo>
                                <a:lnTo>
                                  <a:pt x="27165" y="1657350"/>
                                </a:lnTo>
                                <a:lnTo>
                                  <a:pt x="20472" y="1657350"/>
                                </a:lnTo>
                                <a:lnTo>
                                  <a:pt x="0" y="1677822"/>
                                </a:lnTo>
                                <a:lnTo>
                                  <a:pt x="0" y="1681391"/>
                                </a:lnTo>
                                <a:lnTo>
                                  <a:pt x="0" y="1684515"/>
                                </a:lnTo>
                                <a:lnTo>
                                  <a:pt x="20472" y="1704975"/>
                                </a:lnTo>
                                <a:lnTo>
                                  <a:pt x="27165" y="1704975"/>
                                </a:lnTo>
                                <a:lnTo>
                                  <a:pt x="47625" y="1684515"/>
                                </a:lnTo>
                                <a:lnTo>
                                  <a:pt x="47625" y="1677822"/>
                                </a:lnTo>
                                <a:close/>
                              </a:path>
                              <a:path w="47625" h="1914525">
                                <a:moveTo>
                                  <a:pt x="47625" y="1468272"/>
                                </a:moveTo>
                                <a:lnTo>
                                  <a:pt x="27165" y="1447800"/>
                                </a:lnTo>
                                <a:lnTo>
                                  <a:pt x="20472" y="1447800"/>
                                </a:lnTo>
                                <a:lnTo>
                                  <a:pt x="0" y="1468272"/>
                                </a:lnTo>
                                <a:lnTo>
                                  <a:pt x="0" y="1471841"/>
                                </a:lnTo>
                                <a:lnTo>
                                  <a:pt x="0" y="1474965"/>
                                </a:lnTo>
                                <a:lnTo>
                                  <a:pt x="20472" y="1495425"/>
                                </a:lnTo>
                                <a:lnTo>
                                  <a:pt x="27165" y="1495425"/>
                                </a:lnTo>
                                <a:lnTo>
                                  <a:pt x="47625" y="1474965"/>
                                </a:lnTo>
                                <a:lnTo>
                                  <a:pt x="47625" y="1468272"/>
                                </a:lnTo>
                                <a:close/>
                              </a:path>
                              <a:path w="47625" h="1914525">
                                <a:moveTo>
                                  <a:pt x="47625" y="1268247"/>
                                </a:moveTo>
                                <a:lnTo>
                                  <a:pt x="27165" y="1247775"/>
                                </a:lnTo>
                                <a:lnTo>
                                  <a:pt x="20472" y="1247775"/>
                                </a:lnTo>
                                <a:lnTo>
                                  <a:pt x="0" y="1268247"/>
                                </a:lnTo>
                                <a:lnTo>
                                  <a:pt x="0" y="1271816"/>
                                </a:lnTo>
                                <a:lnTo>
                                  <a:pt x="0" y="1274940"/>
                                </a:lnTo>
                                <a:lnTo>
                                  <a:pt x="20472" y="1295400"/>
                                </a:lnTo>
                                <a:lnTo>
                                  <a:pt x="27165" y="1295400"/>
                                </a:lnTo>
                                <a:lnTo>
                                  <a:pt x="47625" y="1274940"/>
                                </a:lnTo>
                                <a:lnTo>
                                  <a:pt x="47625" y="1268247"/>
                                </a:lnTo>
                                <a:close/>
                              </a:path>
                              <a:path w="47625" h="1914525">
                                <a:moveTo>
                                  <a:pt x="47625" y="1058697"/>
                                </a:moveTo>
                                <a:lnTo>
                                  <a:pt x="27165" y="1038225"/>
                                </a:lnTo>
                                <a:lnTo>
                                  <a:pt x="20472" y="1038225"/>
                                </a:lnTo>
                                <a:lnTo>
                                  <a:pt x="0" y="1058697"/>
                                </a:lnTo>
                                <a:lnTo>
                                  <a:pt x="0" y="1062266"/>
                                </a:lnTo>
                                <a:lnTo>
                                  <a:pt x="0" y="1065390"/>
                                </a:lnTo>
                                <a:lnTo>
                                  <a:pt x="20472" y="1085850"/>
                                </a:lnTo>
                                <a:lnTo>
                                  <a:pt x="27165" y="1085850"/>
                                </a:lnTo>
                                <a:lnTo>
                                  <a:pt x="47625" y="1065390"/>
                                </a:lnTo>
                                <a:lnTo>
                                  <a:pt x="47625" y="1058697"/>
                                </a:lnTo>
                                <a:close/>
                              </a:path>
                              <a:path w="47625" h="1914525">
                                <a:moveTo>
                                  <a:pt x="47625" y="849147"/>
                                </a:moveTo>
                                <a:lnTo>
                                  <a:pt x="27165" y="828675"/>
                                </a:lnTo>
                                <a:lnTo>
                                  <a:pt x="20472" y="828675"/>
                                </a:lnTo>
                                <a:lnTo>
                                  <a:pt x="0" y="849147"/>
                                </a:lnTo>
                                <a:lnTo>
                                  <a:pt x="0" y="852716"/>
                                </a:lnTo>
                                <a:lnTo>
                                  <a:pt x="0" y="855840"/>
                                </a:lnTo>
                                <a:lnTo>
                                  <a:pt x="20472" y="876300"/>
                                </a:lnTo>
                                <a:lnTo>
                                  <a:pt x="27165" y="876300"/>
                                </a:lnTo>
                                <a:lnTo>
                                  <a:pt x="47625" y="855840"/>
                                </a:lnTo>
                                <a:lnTo>
                                  <a:pt x="47625" y="849147"/>
                                </a:lnTo>
                                <a:close/>
                              </a:path>
                              <a:path w="47625" h="1914525">
                                <a:moveTo>
                                  <a:pt x="47625" y="639597"/>
                                </a:moveTo>
                                <a:lnTo>
                                  <a:pt x="27165" y="619125"/>
                                </a:lnTo>
                                <a:lnTo>
                                  <a:pt x="20472" y="619125"/>
                                </a:lnTo>
                                <a:lnTo>
                                  <a:pt x="0" y="639597"/>
                                </a:lnTo>
                                <a:lnTo>
                                  <a:pt x="0" y="643166"/>
                                </a:lnTo>
                                <a:lnTo>
                                  <a:pt x="0" y="646290"/>
                                </a:lnTo>
                                <a:lnTo>
                                  <a:pt x="20472" y="666750"/>
                                </a:lnTo>
                                <a:lnTo>
                                  <a:pt x="27165" y="666750"/>
                                </a:lnTo>
                                <a:lnTo>
                                  <a:pt x="47625" y="646290"/>
                                </a:lnTo>
                                <a:lnTo>
                                  <a:pt x="47625" y="639597"/>
                                </a:lnTo>
                                <a:close/>
                              </a:path>
                              <a:path w="47625" h="1914525">
                                <a:moveTo>
                                  <a:pt x="47625" y="439572"/>
                                </a:moveTo>
                                <a:lnTo>
                                  <a:pt x="27165" y="419100"/>
                                </a:lnTo>
                                <a:lnTo>
                                  <a:pt x="20472" y="419100"/>
                                </a:lnTo>
                                <a:lnTo>
                                  <a:pt x="0" y="439572"/>
                                </a:lnTo>
                                <a:lnTo>
                                  <a:pt x="0" y="443141"/>
                                </a:lnTo>
                                <a:lnTo>
                                  <a:pt x="0" y="446265"/>
                                </a:lnTo>
                                <a:lnTo>
                                  <a:pt x="20472" y="466725"/>
                                </a:lnTo>
                                <a:lnTo>
                                  <a:pt x="27165" y="466725"/>
                                </a:lnTo>
                                <a:lnTo>
                                  <a:pt x="47625" y="446265"/>
                                </a:lnTo>
                                <a:lnTo>
                                  <a:pt x="47625" y="439572"/>
                                </a:lnTo>
                                <a:close/>
                              </a:path>
                              <a:path w="47625" h="1914525">
                                <a:moveTo>
                                  <a:pt x="47625" y="230022"/>
                                </a:moveTo>
                                <a:lnTo>
                                  <a:pt x="27165" y="209550"/>
                                </a:lnTo>
                                <a:lnTo>
                                  <a:pt x="20472" y="209550"/>
                                </a:lnTo>
                                <a:lnTo>
                                  <a:pt x="0" y="230022"/>
                                </a:lnTo>
                                <a:lnTo>
                                  <a:pt x="0" y="233591"/>
                                </a:lnTo>
                                <a:lnTo>
                                  <a:pt x="0" y="236715"/>
                                </a:lnTo>
                                <a:lnTo>
                                  <a:pt x="20472" y="257175"/>
                                </a:lnTo>
                                <a:lnTo>
                                  <a:pt x="27165" y="257175"/>
                                </a:lnTo>
                                <a:lnTo>
                                  <a:pt x="47625" y="236715"/>
                                </a:lnTo>
                                <a:lnTo>
                                  <a:pt x="47625" y="230022"/>
                                </a:lnTo>
                                <a:close/>
                              </a:path>
                              <a:path w="47625" h="19145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3286112" y="3028949"/>
                            <a:ext cx="47625" cy="2181225"/>
                          </a:xfrm>
                          <a:custGeom>
                            <a:avLst/>
                            <a:gdLst/>
                            <a:ahLst/>
                            <a:cxnLst/>
                            <a:rect l="l" t="t" r="r" b="b"/>
                            <a:pathLst>
                              <a:path w="47625" h="2181225">
                                <a:moveTo>
                                  <a:pt x="47625" y="2154072"/>
                                </a:moveTo>
                                <a:lnTo>
                                  <a:pt x="27165" y="2133600"/>
                                </a:lnTo>
                                <a:lnTo>
                                  <a:pt x="20472" y="2133600"/>
                                </a:lnTo>
                                <a:lnTo>
                                  <a:pt x="0" y="2154072"/>
                                </a:lnTo>
                                <a:lnTo>
                                  <a:pt x="0" y="2157641"/>
                                </a:lnTo>
                                <a:lnTo>
                                  <a:pt x="0" y="2160765"/>
                                </a:lnTo>
                                <a:lnTo>
                                  <a:pt x="20472" y="2181225"/>
                                </a:lnTo>
                                <a:lnTo>
                                  <a:pt x="27165" y="2181225"/>
                                </a:lnTo>
                                <a:lnTo>
                                  <a:pt x="47625" y="2160765"/>
                                </a:lnTo>
                                <a:lnTo>
                                  <a:pt x="47625" y="2154072"/>
                                </a:lnTo>
                                <a:close/>
                              </a:path>
                              <a:path w="47625" h="2181225">
                                <a:moveTo>
                                  <a:pt x="47625" y="1820697"/>
                                </a:moveTo>
                                <a:lnTo>
                                  <a:pt x="27165" y="1800225"/>
                                </a:lnTo>
                                <a:lnTo>
                                  <a:pt x="20472" y="1800225"/>
                                </a:lnTo>
                                <a:lnTo>
                                  <a:pt x="0" y="1820697"/>
                                </a:lnTo>
                                <a:lnTo>
                                  <a:pt x="0" y="1824266"/>
                                </a:lnTo>
                                <a:lnTo>
                                  <a:pt x="0" y="1827390"/>
                                </a:lnTo>
                                <a:lnTo>
                                  <a:pt x="20472" y="1847850"/>
                                </a:lnTo>
                                <a:lnTo>
                                  <a:pt x="27165" y="1847850"/>
                                </a:lnTo>
                                <a:lnTo>
                                  <a:pt x="47625" y="1827390"/>
                                </a:lnTo>
                                <a:lnTo>
                                  <a:pt x="47625" y="1820697"/>
                                </a:lnTo>
                                <a:close/>
                              </a:path>
                              <a:path w="47625" h="2181225">
                                <a:moveTo>
                                  <a:pt x="47625" y="1496847"/>
                                </a:moveTo>
                                <a:lnTo>
                                  <a:pt x="27165" y="1476375"/>
                                </a:lnTo>
                                <a:lnTo>
                                  <a:pt x="20472" y="1476375"/>
                                </a:lnTo>
                                <a:lnTo>
                                  <a:pt x="0" y="1496847"/>
                                </a:lnTo>
                                <a:lnTo>
                                  <a:pt x="0" y="1500416"/>
                                </a:lnTo>
                                <a:lnTo>
                                  <a:pt x="0" y="1503540"/>
                                </a:lnTo>
                                <a:lnTo>
                                  <a:pt x="20472" y="1524000"/>
                                </a:lnTo>
                                <a:lnTo>
                                  <a:pt x="27165" y="1524000"/>
                                </a:lnTo>
                                <a:lnTo>
                                  <a:pt x="47625" y="1503540"/>
                                </a:lnTo>
                                <a:lnTo>
                                  <a:pt x="47625" y="1496847"/>
                                </a:lnTo>
                                <a:close/>
                              </a:path>
                              <a:path w="47625" h="2181225">
                                <a:moveTo>
                                  <a:pt x="47625" y="668172"/>
                                </a:moveTo>
                                <a:lnTo>
                                  <a:pt x="27165" y="647700"/>
                                </a:lnTo>
                                <a:lnTo>
                                  <a:pt x="20472" y="647700"/>
                                </a:lnTo>
                                <a:lnTo>
                                  <a:pt x="0" y="668172"/>
                                </a:lnTo>
                                <a:lnTo>
                                  <a:pt x="0" y="671741"/>
                                </a:lnTo>
                                <a:lnTo>
                                  <a:pt x="0" y="674865"/>
                                </a:lnTo>
                                <a:lnTo>
                                  <a:pt x="20472" y="695325"/>
                                </a:lnTo>
                                <a:lnTo>
                                  <a:pt x="27165" y="695325"/>
                                </a:lnTo>
                                <a:lnTo>
                                  <a:pt x="47625" y="674865"/>
                                </a:lnTo>
                                <a:lnTo>
                                  <a:pt x="47625" y="668172"/>
                                </a:lnTo>
                                <a:close/>
                              </a:path>
                              <a:path w="47625" h="2181225">
                                <a:moveTo>
                                  <a:pt x="47625" y="344322"/>
                                </a:moveTo>
                                <a:lnTo>
                                  <a:pt x="27165" y="323850"/>
                                </a:lnTo>
                                <a:lnTo>
                                  <a:pt x="20472" y="323850"/>
                                </a:lnTo>
                                <a:lnTo>
                                  <a:pt x="0" y="344322"/>
                                </a:lnTo>
                                <a:lnTo>
                                  <a:pt x="0" y="347891"/>
                                </a:lnTo>
                                <a:lnTo>
                                  <a:pt x="0" y="351015"/>
                                </a:lnTo>
                                <a:lnTo>
                                  <a:pt x="20472" y="371475"/>
                                </a:lnTo>
                                <a:lnTo>
                                  <a:pt x="27165" y="371475"/>
                                </a:lnTo>
                                <a:lnTo>
                                  <a:pt x="47625" y="351015"/>
                                </a:lnTo>
                                <a:lnTo>
                                  <a:pt x="47625" y="344322"/>
                                </a:lnTo>
                                <a:close/>
                              </a:path>
                              <a:path w="47625" h="21812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0" y="0"/>
                            <a:ext cx="2762250" cy="1495425"/>
                          </a:xfrm>
                          <a:custGeom>
                            <a:avLst/>
                            <a:gdLst/>
                            <a:ahLst/>
                            <a:cxnLst/>
                            <a:rect l="l" t="t" r="r" b="b"/>
                            <a:pathLst>
                              <a:path w="2762250" h="1495425">
                                <a:moveTo>
                                  <a:pt x="2762249" y="1495424"/>
                                </a:moveTo>
                                <a:lnTo>
                                  <a:pt x="0" y="1495424"/>
                                </a:lnTo>
                                <a:lnTo>
                                  <a:pt x="0" y="0"/>
                                </a:lnTo>
                                <a:lnTo>
                                  <a:pt x="2762249" y="0"/>
                                </a:lnTo>
                                <a:lnTo>
                                  <a:pt x="2762249" y="1495424"/>
                                </a:lnTo>
                                <a:close/>
                              </a:path>
                            </a:pathLst>
                          </a:custGeom>
                          <a:solidFill>
                            <a:srgbClr val="9A78A0">
                              <a:alpha val="50199"/>
                            </a:srgbClr>
                          </a:solidFill>
                        </wps:spPr>
                        <wps:bodyPr wrap="square" lIns="0" tIns="0" rIns="0" bIns="0" rtlCol="0">
                          <a:prstTxWarp prst="textNoShape">
                            <a:avLst/>
                          </a:prstTxWarp>
                          <a:noAutofit/>
                        </wps:bodyPr>
                      </wps:wsp>
                      <pic:pic>
                        <pic:nvPicPr>
                          <pic:cNvPr id="13" name="Image 13"/>
                          <pic:cNvPicPr/>
                        </pic:nvPicPr>
                        <pic:blipFill>
                          <a:blip r:embed="rId10" cstate="print"/>
                          <a:stretch>
                            <a:fillRect/>
                          </a:stretch>
                        </pic:blipFill>
                        <pic:spPr>
                          <a:xfrm>
                            <a:off x="457199" y="485774"/>
                            <a:ext cx="1847849" cy="1743074"/>
                          </a:xfrm>
                          <a:prstGeom prst="rect">
                            <a:avLst/>
                          </a:prstGeom>
                        </pic:spPr>
                      </pic:pic>
                    </wpg:wgp>
                  </a:graphicData>
                </a:graphic>
              </wp:anchor>
            </w:drawing>
          </mc:Choice>
          <mc:Fallback>
            <w:pict>
              <v:group style="position:absolute;margin-left:0pt;margin-top:.000005pt;width:581.25pt;height:843pt;mso-position-horizontal-relative:page;mso-position-vertical-relative:page;z-index:-15783936" id="docshapegroup3" coordorigin="0,0" coordsize="11625,16860">
                <v:rect style="position:absolute;left:0;top:2355;width:4350;height:14505" id="docshape4" filled="true" fillcolor="#9a78a0" stroked="false">
                  <v:fill type="solid"/>
                </v:rect>
                <v:rect style="position:absolute;left:4350;top:3180;width:7275;height:15" id="docshape5" filled="true" fillcolor="#000000" stroked="false">
                  <v:fill opacity="28783f" type="solid"/>
                </v:rect>
                <v:shape style="position:absolute;left:765;top:4800;width:317;height:317" type="#_x0000_t75" id="docshape6" stroked="false">
                  <v:imagedata r:id="rId6" o:title=""/>
                </v:shape>
                <v:shape style="position:absolute;left:785;top:5340;width:275;height:317" type="#_x0000_t75" id="docshape7" stroked="false">
                  <v:imagedata r:id="rId7" o:title=""/>
                </v:shape>
                <v:shape style="position:absolute;left:765;top:5901;width:317;height:274" type="#_x0000_t75" id="docshape8" stroked="false">
                  <v:imagedata r:id="rId8" o:title=""/>
                </v:shape>
                <v:shape style="position:absolute;left:766;top:6420;width:315;height:317" type="#_x0000_t75" id="docshape9" stroked="false">
                  <v:imagedata r:id="rId9" o:title=""/>
                </v:shape>
                <v:shape style="position:absolute;left:764;top:8010;width:75;height:3015" id="docshape10" coordorigin="765,8010" coordsize="75,3015" path="m840,10982l839,10977,835,10968,833,10964,826,10957,822,10955,813,10951,808,10950,797,10950,792,10951,783,10955,779,10957,772,10964,770,10968,766,10977,765,10982,765,10988,765,10993,766,10998,770,11007,772,11011,779,11018,783,11020,792,11024,797,11025,808,11025,813,11024,822,11020,826,11018,833,11011,835,11007,839,10998,840,10993,840,10982xm840,10652l839,10647,835,10638,833,10634,826,10627,822,10625,813,10621,808,10620,797,10620,792,10621,783,10625,779,10627,772,10634,770,10638,766,10647,765,10652,765,10658,765,10663,766,10668,770,10677,772,10681,779,10688,783,10690,792,10694,797,10695,808,10695,813,10694,822,10690,826,10688,833,10681,835,10677,839,10668,840,10663,840,10652xm840,10322l839,10317,835,10308,833,10304,826,10297,822,10295,813,10291,808,10290,797,10290,792,10291,783,10295,779,10297,772,10304,770,10308,766,10317,765,10322,765,10328,765,10333,766,10338,770,10347,772,10351,779,10358,783,10360,792,10364,797,10365,808,10365,813,10364,822,10360,826,10358,833,10351,835,10347,839,10338,840,10333,840,10322xm840,10007l839,10002,835,9993,833,9989,826,9982,822,9980,813,9976,808,9975,797,9975,792,9976,783,9980,779,9982,772,9989,770,9993,766,10002,765,10007,765,10013,765,10018,766,10023,770,10032,772,10036,779,10043,783,10045,792,10049,797,10050,808,10050,813,10049,822,10045,826,10043,833,10036,835,10032,839,10023,840,10018,840,10007xm840,9677l839,9672,835,9663,833,9659,826,9652,822,9650,813,9646,808,9645,797,9645,792,9646,783,9650,779,9652,772,9659,770,9663,766,9672,765,9677,765,9683,765,9688,766,9693,770,9702,772,9706,779,9713,783,9715,792,9719,797,9720,808,9720,813,9719,822,9715,826,9713,833,9706,835,9702,839,9693,840,9688,840,9677xm840,9347l839,9342,835,9333,833,9329,826,9322,822,9320,813,9316,808,9315,797,9315,792,9316,783,9320,779,9322,772,9329,770,9333,766,9342,765,9347,765,9353,765,9358,766,9363,770,9372,772,9376,779,9383,783,9385,792,9389,797,9390,808,9390,813,9389,822,9385,826,9383,833,9376,835,9372,839,9363,840,9358,840,9347xm840,9017l839,9012,835,9003,833,8999,826,8992,822,8990,813,8986,808,8985,797,8985,792,8986,783,8990,779,8992,772,8999,770,9003,766,9012,765,9017,765,9023,765,9028,766,9033,770,9042,772,9046,779,9053,783,9055,792,9059,797,9060,808,9060,813,9059,822,9055,826,9053,833,9046,835,9042,839,9033,840,9028,840,9017xm840,8702l839,8697,835,8688,833,8684,826,8677,822,8675,813,8671,808,8670,797,8670,792,8671,783,8675,779,8677,772,8684,770,8688,766,8697,765,8702,765,8708,765,8713,766,8718,770,8727,772,8731,779,8738,783,8740,792,8744,797,8745,808,8745,813,8744,822,8740,826,8738,833,8731,835,8727,839,8718,840,8713,840,8702xm840,8372l839,8367,835,8358,833,8354,826,8347,822,8345,813,8341,808,8340,797,8340,792,8341,783,8345,779,8347,772,8354,770,8358,766,8367,765,8372,765,8378,765,8383,766,8388,770,8397,772,8401,779,8408,783,8410,792,8414,797,8415,808,8415,813,8414,822,8410,826,8408,833,8401,835,8397,839,8388,840,8383,840,8372xm840,8042l839,8037,835,8028,833,8024,826,8017,822,8015,813,8011,808,8010,797,8010,792,8011,783,8015,779,8017,772,8024,770,8028,766,8037,765,8042,765,8048,765,8053,766,8058,770,8067,772,8071,779,8078,783,8080,792,8084,797,8085,808,8085,813,8084,822,8080,826,8078,833,8071,835,8067,839,8058,840,8053,840,8042xe" filled="true" fillcolor="#ffffff" stroked="false">
                  <v:path arrowok="t"/>
                  <v:fill type="solid"/>
                </v:shape>
                <v:shape style="position:absolute;left:5174;top:4770;width:75;height:3435" id="docshape11" coordorigin="5175,4770" coordsize="75,3435" path="m5250,8162l5249,8157,5245,8148,5243,8144,5236,8137,5232,8135,5223,8131,5218,8130,5207,8130,5202,8131,5193,8135,5189,8137,5182,8144,5180,8148,5176,8157,5175,8162,5175,8168,5175,8173,5176,8178,5180,8187,5182,8191,5189,8198,5193,8200,5202,8204,5207,8205,5218,8205,5223,8204,5232,8200,5236,8198,5243,8191,5245,8187,5249,8178,5250,8173,5250,8162xm5250,7637l5249,7632,5245,7623,5243,7619,5236,7612,5232,7610,5223,7606,5218,7605,5207,7605,5202,7606,5193,7610,5189,7612,5182,7619,5180,7623,5176,7632,5175,7637,5175,7643,5175,7648,5176,7653,5180,7662,5182,7666,5189,7673,5193,7675,5202,7679,5207,7680,5218,7680,5223,7679,5232,7675,5236,7673,5243,7666,5245,7662,5249,7653,5250,7648,5250,7637xm5250,7127l5249,7122,5245,7113,5243,7109,5236,7102,5232,7100,5223,7096,5218,7095,5207,7095,5202,7096,5193,7100,5189,7102,5182,7109,5180,7113,5176,7122,5175,7127,5175,7133,5175,7138,5176,7143,5180,7152,5182,7156,5189,7163,5193,7165,5202,7169,5207,7170,5218,7170,5223,7169,5232,7165,5236,7163,5243,7156,5245,7152,5249,7143,5250,7138,5250,7127xm5250,5822l5249,5817,5245,5808,5243,5804,5236,5797,5232,5795,5223,5791,5218,5790,5207,5790,5202,5791,5193,5795,5189,5797,5182,5804,5180,5808,5176,5817,5175,5822,5175,5828,5175,5833,5176,5838,5180,5847,5182,5851,5189,5858,5193,5860,5202,5864,5207,5865,5218,5865,5223,5864,5232,5860,5236,5858,5243,5851,5245,5847,5249,5838,5250,5833,5250,5822xm5250,5312l5249,5307,5245,5298,5243,5294,5236,5287,5232,5285,5223,5281,5218,5280,5207,5280,5202,5281,5193,5285,5189,5287,5182,5294,5180,5298,5176,5307,5175,5312,5175,5318,5175,5323,5176,5328,5180,5337,5182,5341,5189,5348,5193,5350,5202,5354,5207,5355,5218,5355,5223,5354,5232,5350,5236,5348,5243,5341,5245,5337,5249,5328,5250,5323,5250,5312xm5250,4802l5249,4797,5245,4788,5243,4784,5236,4777,5232,4775,5223,4771,5218,4770,5207,4770,5202,4771,5193,4775,5189,4777,5182,4784,5180,4788,5176,4797,5175,4802,5175,4808,5175,4813,5176,4818,5180,4827,5182,4831,5189,4838,5193,4840,5202,4844,5207,4845,5218,4845,5223,4844,5232,4840,5236,4838,5243,4831,5245,4827,5249,4818,5250,4813,5250,4802xe" filled="true" fillcolor="#000000" stroked="false">
                  <v:path arrowok="t"/>
                  <v:fill type="solid"/>
                </v:shape>
                <v:rect style="position:absolute;left:0;top:0;width:4350;height:2355" id="docshape12" filled="true" fillcolor="#9a78a0" stroked="false">
                  <v:fill opacity="32899f" type="solid"/>
                </v:rect>
                <v:shape style="position:absolute;left:720;top:765;width:2910;height:2745" type="#_x0000_t75" id="docshape13" stroked="false">
                  <v:imagedata r:id="rId10" o:title=""/>
                </v:shape>
                <w10:wrap type="none"/>
              </v:group>
            </w:pict>
          </mc:Fallback>
        </mc:AlternateContent>
      </w:r>
    </w:p>
    <w:p>
      <w:pPr>
        <w:pStyle w:val="BodyText"/>
        <w:spacing w:before="32"/>
      </w:pPr>
    </w:p>
    <w:p>
      <w:pPr>
        <w:pStyle w:val="BodyText"/>
        <w:spacing w:line="528" w:lineRule="auto" w:before="0"/>
        <w:ind w:left="4518" w:right="242"/>
      </w:pPr>
      <w:r>
        <w:rPr/>
        <mc:AlternateContent>
          <mc:Choice Requires="wps">
            <w:drawing>
              <wp:anchor distT="0" distB="0" distL="0" distR="0" allowOverlap="1" layoutInCell="1" locked="0" behindDoc="0" simplePos="0" relativeHeight="15730176">
                <wp:simplePos x="0" y="0"/>
                <wp:positionH relativeFrom="page">
                  <wp:posOffset>2857499</wp:posOffset>
                </wp:positionH>
                <wp:positionV relativeFrom="paragraph">
                  <wp:posOffset>-437602</wp:posOffset>
                </wp:positionV>
                <wp:extent cx="4524375" cy="32385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4524375" cy="323850"/>
                        </a:xfrm>
                        <a:prstGeom prst="rect">
                          <a:avLst/>
                        </a:prstGeom>
                        <a:solidFill>
                          <a:srgbClr val="9A78A0">
                            <a:alpha val="50199"/>
                          </a:srgbClr>
                        </a:solidFill>
                      </wps:spPr>
                      <wps:txbx>
                        <w:txbxContent>
                          <w:p>
                            <w:pPr>
                              <w:spacing w:before="77"/>
                              <w:ind w:left="298" w:right="0" w:firstLine="0"/>
                              <w:jc w:val="left"/>
                              <w:rPr>
                                <w:rFonts w:ascii="Microsoft Sans Serif"/>
                                <w:color w:val="000000"/>
                                <w:sz w:val="29"/>
                              </w:rPr>
                            </w:pPr>
                            <w:r>
                              <w:rPr>
                                <w:rFonts w:ascii="Microsoft Sans Serif"/>
                                <w:color w:val="FFFFFF"/>
                                <w:spacing w:val="-2"/>
                                <w:sz w:val="29"/>
                              </w:rPr>
                              <w:t>CERTIFICATIONS</w:t>
                            </w:r>
                          </w:p>
                        </w:txbxContent>
                      </wps:txbx>
                      <wps:bodyPr wrap="square" lIns="0" tIns="0" rIns="0" bIns="0" rtlCol="0">
                        <a:noAutofit/>
                      </wps:bodyPr>
                    </wps:wsp>
                  </a:graphicData>
                </a:graphic>
              </wp:anchor>
            </w:drawing>
          </mc:Choice>
          <mc:Fallback>
            <w:pict>
              <v:shape style="position:absolute;margin-left:224.999985pt;margin-top:-34.456913pt;width:356.25pt;height:25.5pt;mso-position-horizontal-relative:page;mso-position-vertical-relative:paragraph;z-index:15730176" type="#_x0000_t202" id="docshape14" filled="true" fillcolor="#9a78a0" stroked="false">
                <v:textbox inset="0,0,0,0">
                  <w:txbxContent>
                    <w:p>
                      <w:pPr>
                        <w:spacing w:before="77"/>
                        <w:ind w:left="298" w:right="0" w:firstLine="0"/>
                        <w:jc w:val="left"/>
                        <w:rPr>
                          <w:rFonts w:ascii="Microsoft Sans Serif"/>
                          <w:color w:val="000000"/>
                          <w:sz w:val="29"/>
                        </w:rPr>
                      </w:pPr>
                      <w:r>
                        <w:rPr>
                          <w:rFonts w:ascii="Microsoft Sans Serif"/>
                          <w:color w:val="FFFFFF"/>
                          <w:spacing w:val="-2"/>
                          <w:sz w:val="29"/>
                        </w:rPr>
                        <w:t>CERTIFICATIONS</w:t>
                      </w:r>
                    </w:p>
                  </w:txbxContent>
                </v:textbox>
                <v:fill opacity="32899f" type="solid"/>
                <w10:wrap type="none"/>
              </v:shape>
            </w:pict>
          </mc:Fallback>
        </mc:AlternateContent>
      </w:r>
      <w:r>
        <w:rPr>
          <w:w w:val="105"/>
        </w:rPr>
        <w:t>Certiﬁed</w:t>
      </w:r>
      <w:r>
        <w:rPr>
          <w:spacing w:val="-5"/>
          <w:w w:val="105"/>
        </w:rPr>
        <w:t> </w:t>
      </w:r>
      <w:r>
        <w:rPr>
          <w:w w:val="105"/>
        </w:rPr>
        <w:t>Information</w:t>
      </w:r>
      <w:r>
        <w:rPr>
          <w:spacing w:val="-5"/>
          <w:w w:val="105"/>
        </w:rPr>
        <w:t> </w:t>
      </w:r>
      <w:r>
        <w:rPr>
          <w:w w:val="105"/>
        </w:rPr>
        <w:t>Technology</w:t>
      </w:r>
      <w:r>
        <w:rPr>
          <w:spacing w:val="-5"/>
          <w:w w:val="105"/>
        </w:rPr>
        <w:t> </w:t>
      </w:r>
      <w:r>
        <w:rPr>
          <w:w w:val="105"/>
        </w:rPr>
        <w:t>Manager</w:t>
      </w:r>
      <w:r>
        <w:rPr>
          <w:spacing w:val="-5"/>
          <w:w w:val="105"/>
        </w:rPr>
        <w:t> </w:t>
      </w:r>
      <w:r>
        <w:rPr>
          <w:w w:val="105"/>
        </w:rPr>
        <w:t>(CITM)</w:t>
      </w:r>
      <w:r>
        <w:rPr>
          <w:spacing w:val="-5"/>
          <w:w w:val="105"/>
        </w:rPr>
        <w:t> </w:t>
      </w:r>
      <w:r>
        <w:rPr>
          <w:w w:val="105"/>
        </w:rPr>
        <w:t>,</w:t>
      </w:r>
      <w:r>
        <w:rPr>
          <w:spacing w:val="-5"/>
          <w:w w:val="105"/>
        </w:rPr>
        <w:t> </w:t>
      </w:r>
      <w:r>
        <w:rPr>
          <w:w w:val="105"/>
        </w:rPr>
        <w:t>Global</w:t>
      </w:r>
      <w:r>
        <w:rPr>
          <w:spacing w:val="-5"/>
          <w:w w:val="105"/>
        </w:rPr>
        <w:t> </w:t>
      </w:r>
      <w:r>
        <w:rPr>
          <w:w w:val="105"/>
        </w:rPr>
        <w:t>IT</w:t>
      </w:r>
      <w:r>
        <w:rPr>
          <w:spacing w:val="-5"/>
          <w:w w:val="105"/>
        </w:rPr>
        <w:t> </w:t>
      </w:r>
      <w:r>
        <w:rPr>
          <w:w w:val="105"/>
        </w:rPr>
        <w:t>Institute,</w:t>
      </w:r>
      <w:r>
        <w:rPr>
          <w:spacing w:val="-5"/>
          <w:w w:val="105"/>
        </w:rPr>
        <w:t> </w:t>
      </w:r>
      <w:r>
        <w:rPr>
          <w:w w:val="105"/>
        </w:rPr>
        <w:t>March</w:t>
      </w:r>
      <w:r>
        <w:rPr>
          <w:spacing w:val="-5"/>
          <w:w w:val="105"/>
        </w:rPr>
        <w:t> </w:t>
      </w:r>
      <w:r>
        <w:rPr>
          <w:w w:val="105"/>
        </w:rPr>
        <w:t>2006 Certiﬁed Information Systems Security Professional (CISSP) , ISC2, April 2008</w:t>
      </w:r>
    </w:p>
    <w:sectPr>
      <w:type w:val="continuous"/>
      <w:pgSz w:w="11920" w:h="16860"/>
      <w:pgMar w:top="760" w:bottom="280" w:left="280" w:right="1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16"/>
    </w:pPr>
    <w:rPr>
      <w:rFonts w:ascii="Arial" w:hAnsi="Arial" w:eastAsia="Arial" w:cs="Arial"/>
      <w:sz w:val="16"/>
      <w:szCs w:val="16"/>
      <w:lang w:val="en-US" w:eastAsia="en-US" w:bidi="ar-SA"/>
    </w:rPr>
  </w:style>
  <w:style w:styleId="Heading1" w:type="paragraph">
    <w:name w:val="Heading 1"/>
    <w:basedOn w:val="Normal"/>
    <w:uiPriority w:val="1"/>
    <w:qFormat/>
    <w:pPr>
      <w:spacing w:before="77"/>
      <w:ind w:left="298"/>
      <w:outlineLvl w:val="1"/>
    </w:pPr>
    <w:rPr>
      <w:rFonts w:ascii="Microsoft Sans Serif" w:hAnsi="Microsoft Sans Serif" w:eastAsia="Microsoft Sans Serif" w:cs="Microsoft Sans Serif"/>
      <w:sz w:val="29"/>
      <w:szCs w:val="29"/>
      <w:lang w:val="en-US" w:eastAsia="en-US" w:bidi="ar-SA"/>
    </w:rPr>
  </w:style>
  <w:style w:styleId="Title" w:type="paragraph">
    <w:name w:val="Title"/>
    <w:basedOn w:val="Normal"/>
    <w:uiPriority w:val="1"/>
    <w:qFormat/>
    <w:pPr>
      <w:spacing w:before="73"/>
      <w:ind w:left="4470" w:right="65"/>
      <w:jc w:val="center"/>
    </w:pPr>
    <w:rPr>
      <w:rFonts w:ascii="Arial" w:hAnsi="Arial" w:eastAsia="Arial" w:cs="Arial"/>
      <w:b/>
      <w:bCs/>
      <w:sz w:val="74"/>
      <w:szCs w:val="7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jwilson@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2025-10-31T05:59:20Z</dcterms:created>
  <dcterms:modified xsi:type="dcterms:W3CDTF">2025-10-31T05:59:20Z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2025-10-31T00:00:00Z</vt:filetime>
  </property>
  <property fmtid="{D5CDD505-2E9C-101B-9397-08002B2CF9AE}" pid="3" name="Creator">
    <vt:lpwstr>Chromium</vt:lpwstr>
  </property>
  <property fmtid="{D5CDD505-2E9C-101B-9397-08002B2CF9AE}" pid="4" name="LastSaved">
    <vt:filetime>2025-10-31T00:00:00Z</vt:filetime>
  </property>
  <property fmtid="{D5CDD505-2E9C-101B-9397-08002B2CF9AE}" pid="5" name="Producer">
    <vt:lpwstr>Skia/PDF m121</vt:lpwstr>
  </property>
</Properties>
</file>