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Remote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Help</w:t>
      </w:r>
      <w:r>
        <w:rPr>
          <w:color w:val="FFFFFF"/>
          <w:spacing w:val="-4"/>
          <w:w w:val="105"/>
        </w:rPr>
        <w:t> Desk</w:t>
      </w:r>
    </w:p>
    <w:p>
      <w:pPr>
        <w:spacing w:line="273" w:lineRule="auto" w:before="179"/>
        <w:ind w:left="553" w:right="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Remote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help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virtual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assistance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users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time </w:t>
      </w:r>
      <w:r>
        <w:rPr>
          <w:color w:val="FFFFFF"/>
          <w:spacing w:val="-2"/>
          <w:w w:val="105"/>
          <w:sz w:val="16"/>
        </w:rPr>
        <w:t>zones.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Heading1"/>
        <w:spacing w:before="105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1070"/>
      </w:pPr>
      <w:r>
        <w:rPr>
          <w:w w:val="105"/>
        </w:rPr>
        <w:t>REMOTE HELP DESK TECHNICIAN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IBM ,</w:t>
      </w:r>
      <w:r>
        <w:rPr>
          <w:spacing w:val="-5"/>
          <w:w w:val="105"/>
        </w:rPr>
        <w:t> </w:t>
      </w:r>
      <w:r>
        <w:rPr>
          <w:w w:val="105"/>
        </w:rPr>
        <w:t>ARMONK, NY JUNE 2020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960"/>
          <w:cols w:num="2" w:equalWidth="0">
            <w:col w:w="2219" w:space="1538"/>
            <w:col w:w="688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remote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0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Resolves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connectivity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VPN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average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Conducts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virtual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960"/>
          <w:cols w:num="2" w:equalWidth="0">
            <w:col w:w="2686" w:space="718"/>
            <w:col w:w="7236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BodyText"/>
        <w:spacing w:before="107"/>
      </w:pPr>
    </w:p>
    <w:p>
      <w:pPr>
        <w:pStyle w:val="BodyText"/>
        <w:ind w:left="907"/>
      </w:pPr>
      <w:r>
        <w:rPr>
          <w:color w:val="424242"/>
          <w:spacing w:val="-4"/>
          <w:w w:val="105"/>
        </w:rPr>
        <w:t>Albany,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4"/>
          <w:w w:val="105"/>
        </w:rPr>
        <w:t>NY 12345</w:t>
      </w:r>
    </w:p>
    <w:p>
      <w:pPr>
        <w:pStyle w:val="BodyText"/>
        <w:spacing w:line="285" w:lineRule="auto" w:before="78"/>
        <w:ind w:left="907" w:right="110"/>
      </w:pPr>
      <w:r>
        <w:rPr/>
        <w:br w:type="column"/>
      </w:r>
      <w:r>
        <w:rPr>
          <w:w w:val="105"/>
        </w:rPr>
        <w:t>TECHNICAL</w:t>
      </w:r>
      <w:r>
        <w:rPr>
          <w:spacing w:val="-4"/>
          <w:w w:val="105"/>
        </w:rPr>
        <w:t> </w:t>
      </w:r>
      <w:r>
        <w:rPr>
          <w:w w:val="105"/>
        </w:rPr>
        <w:t>SUPPORT</w:t>
      </w:r>
      <w:r>
        <w:rPr>
          <w:spacing w:val="-11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GLOBALFOUNDRIES , MALTA, NY JULY 2018 – MAY 2020</w:t>
      </w:r>
    </w:p>
    <w:p>
      <w:pPr>
        <w:spacing w:after="0" w:line="285" w:lineRule="auto"/>
        <w:sectPr>
          <w:type w:val="continuous"/>
          <w:pgSz w:w="11920" w:h="16860"/>
          <w:pgMar w:top="580" w:bottom="280" w:left="320" w:right="960"/>
          <w:cols w:num="2" w:equalWidth="0">
            <w:col w:w="2429" w:space="752"/>
            <w:col w:w="7459"/>
          </w:cols>
        </w:sectPr>
      </w:pPr>
    </w:p>
    <w:p>
      <w:pPr>
        <w:pStyle w:val="BodyText"/>
        <w:spacing w:before="52"/>
        <w:rPr>
          <w:sz w:val="29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line="192" w:lineRule="exact"/>
        <w:ind w:left="219"/>
      </w:pP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at</w:t>
      </w:r>
      <w:r>
        <w:rPr>
          <w:spacing w:val="11"/>
          <w:w w:val="105"/>
        </w:rPr>
        <w:t> </w:t>
      </w:r>
      <w:r>
        <w:rPr>
          <w:w w:val="105"/>
        </w:rPr>
        <w:t>Albany</w:t>
      </w:r>
      <w:r>
        <w:rPr>
          <w:spacing w:val="11"/>
          <w:w w:val="105"/>
        </w:rPr>
        <w:t> </w:t>
      </w:r>
      <w:r>
        <w:rPr>
          <w:w w:val="105"/>
        </w:rPr>
        <w:t>,</w:t>
      </w:r>
      <w:r>
        <w:rPr>
          <w:spacing w:val="11"/>
          <w:w w:val="105"/>
        </w:rPr>
        <w:t> </w:t>
      </w:r>
      <w:r>
        <w:rPr>
          <w:w w:val="105"/>
        </w:rPr>
        <w:t>Albany,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NY,</w:t>
      </w:r>
    </w:p>
    <w:p>
      <w:pPr>
        <w:pStyle w:val="BodyText"/>
        <w:spacing w:before="33"/>
        <w:ind w:left="21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98"/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33" w:lineRule="exact" w:before="192" w:after="0"/>
        <w:ind w:left="84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first-level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23" w:lineRule="exact" w:before="0" w:after="0"/>
        <w:ind w:left="8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6" w:lineRule="exact" w:before="0" w:after="0"/>
        <w:ind w:left="8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remote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  <w:spacing w:before="95"/>
      </w:pPr>
    </w:p>
    <w:p>
      <w:pPr>
        <w:pStyle w:val="Heading1"/>
      </w:pPr>
      <w:r>
        <w:rPr/>
        <w:t>PROFESSIONAL</w:t>
      </w:r>
      <w:r>
        <w:rPr>
          <w:spacing w:val="-2"/>
        </w:rPr>
        <w:t> DEVELOPMENT</w:t>
      </w:r>
    </w:p>
    <w:p>
      <w:pPr>
        <w:pStyle w:val="ListParagraph"/>
        <w:numPr>
          <w:ilvl w:val="0"/>
          <w:numId w:val="3"/>
        </w:numPr>
        <w:tabs>
          <w:tab w:pos="626" w:val="left" w:leader="none"/>
        </w:tabs>
        <w:spacing w:line="240" w:lineRule="auto" w:before="253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Fundamentals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Microsoft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960"/>
          <w:cols w:num="2" w:equalWidth="0">
            <w:col w:w="3134" w:space="623"/>
            <w:col w:w="6883"/>
          </w:cols>
        </w:sectPr>
      </w:pP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148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34224"/>
                            <a:ext cx="2476500" cy="357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571875">
                                <a:moveTo>
                                  <a:pt x="0" y="3571874"/>
                                </a:moveTo>
                                <a:lnTo>
                                  <a:pt x="2476499" y="35718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71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134224"/>
                            <a:ext cx="9525" cy="357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71875">
                                <a:moveTo>
                                  <a:pt x="0" y="3571874"/>
                                </a:moveTo>
                                <a:lnTo>
                                  <a:pt x="9524" y="35718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71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499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91100">
                                <a:moveTo>
                                  <a:pt x="9524" y="4991099"/>
                                </a:moveTo>
                                <a:lnTo>
                                  <a:pt x="0" y="4991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9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499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991100">
                                <a:moveTo>
                                  <a:pt x="2466974" y="4991099"/>
                                </a:moveTo>
                                <a:lnTo>
                                  <a:pt x="0" y="49910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99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1235;width:3900;height:5625" id="docshape2" filled="true" fillcolor="#7da1b6" stroked="false">
                  <v:fill opacity="32899f" type="solid"/>
                </v:rect>
                <v:rect style="position:absolute;left:3885;top:11235;width:15;height:5625" id="docshape3" filled="true" fillcolor="#000000" stroked="false">
                  <v:fill type="solid"/>
                </v:rect>
                <v:rect style="position:absolute;left:0;top:0;width:11919;height:3375" id="docshape4" filled="true" fillcolor="#7da1b6" stroked="false">
                  <v:fill type="solid"/>
                </v:rect>
                <v:rect style="position:absolute;left:3885;top:3375;width:15;height:7860" id="docshape5" filled="true" fillcolor="#000000" stroked="false">
                  <v:fill type="solid"/>
                </v:rect>
                <v:rect style="position:absolute;left:0;top:3375;width:3885;height:7860" id="docshape6" filled="true" fillcolor="#7da1b6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7da1b6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7da1b6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7da1b6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7da1b6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00000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Remote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pacing w:val="2"/>
          <w:sz w:val="18"/>
        </w:rPr>
        <w:t>Cross-time-zone</w:t>
      </w:r>
      <w:r>
        <w:rPr>
          <w:spacing w:val="57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Incident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sectPr>
      <w:type w:val="continuous"/>
      <w:pgSz w:w="11920" w:h="16860"/>
      <w:pgMar w:top="580" w:bottom="280" w:left="3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2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7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7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2025-10-22T16:07:58Z</dcterms:created>
  <dcterms:modified xsi:type="dcterms:W3CDTF">2025-10-22T16:07:58Z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