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8"/>
        </w:rPr>
        <w:t>DREW</w:t>
      </w:r>
    </w:p>
    <w:p>
      <w:pPr>
        <w:spacing w:before="21"/>
        <w:ind w:left="409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THOMPSON</w:t>
      </w:r>
    </w:p>
    <w:p>
      <w:pPr>
        <w:spacing w:before="106"/>
        <w:ind w:left="4095" w:right="0" w:firstLine="0"/>
        <w:jc w:val="center"/>
        <w:rPr>
          <w:b/>
          <w:sz w:val="28"/>
        </w:rPr>
      </w:pPr>
      <w:r>
        <w:rPr>
          <w:b/>
          <w:color w:val="FFFFFF"/>
          <w:spacing w:val="-6"/>
          <w:sz w:val="28"/>
        </w:rPr>
        <w:t>Systems</w:t>
      </w:r>
      <w:r>
        <w:rPr>
          <w:b/>
          <w:color w:val="FFFFFF"/>
          <w:spacing w:val="-3"/>
          <w:sz w:val="28"/>
        </w:rPr>
        <w:t> </w:t>
      </w:r>
      <w:r>
        <w:rPr>
          <w:b/>
          <w:color w:val="FFFFFF"/>
          <w:spacing w:val="-6"/>
          <w:sz w:val="28"/>
        </w:rPr>
        <w:t>Analyst</w:t>
      </w:r>
      <w:r>
        <w:rPr>
          <w:b/>
          <w:color w:val="FFFFFF"/>
          <w:spacing w:val="-2"/>
          <w:sz w:val="28"/>
        </w:rPr>
        <w:t> </w:t>
      </w:r>
      <w:r>
        <w:rPr>
          <w:b/>
          <w:color w:val="FFFFFF"/>
          <w:spacing w:val="-6"/>
          <w:sz w:val="28"/>
        </w:rPr>
        <w:t>Trainee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67374"/>
                            <a:ext cx="95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14550">
                                <a:moveTo>
                                  <a:pt x="0" y="2114549"/>
                                </a:moveTo>
                                <a:lnTo>
                                  <a:pt x="9524" y="21145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67375">
                                <a:moveTo>
                                  <a:pt x="9524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3424" id="docshapegroup1" coordorigin="3855,98" coordsize="15,12255">
                <v:rect style="position:absolute;left:3855;top:9023;width:15;height:3330" id="docshape2" filled="true" fillcolor="#1f1f1f" stroked="false">
                  <v:fill opacity="15420f" type="solid"/>
                </v:rect>
                <v:rect style="position:absolute;left:3855;top:98;width:15;height:892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536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53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2912" id="docshapegroup5" coordorigin="-130,0" coordsize="12178,4950">
                <v:rect style="position:absolute;left:3855;top:600;width:15;height:3600" id="docshape6" filled="true" fillcolor="#1f1f1f" stroked="false">
                  <v:fill opacity="15420f" type="solid"/>
                </v:rect>
                <v:rect style="position:absolute;left:0;top:0;width:11919;height:4200" id="docshape7" filled="true" fillcolor="#335366" stroked="false">
                  <v:fill opacity="32899f" type="solid"/>
                </v:rect>
                <v:shape style="position:absolute;left:0;top:459;width:11919;height:3649" id="docshape8" coordorigin="0,460" coordsize="11919,3649" path="m11918,4108l0,4108,0,1020,11918,460,11918,4108xe" filled="true" fillcolor="#335366" stroked="false">
                  <v:path arrowok="t"/>
                  <v:fill type="solid"/>
                </v:shape>
                <v:rect style="position:absolute;left:0;top:3978;width:11919;height:260" id="docshape9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555-222-</w:t>
      </w:r>
      <w:r>
        <w:rPr>
          <w:color w:val="1F1F1F"/>
          <w:spacing w:val="-4"/>
        </w:rPr>
        <w:t>8888</w:t>
      </w:r>
    </w:p>
    <w:p>
      <w:pPr>
        <w:pStyle w:val="BodyText"/>
        <w:tabs>
          <w:tab w:pos="917" w:val="left" w:leader="none"/>
        </w:tabs>
        <w:spacing w:line="362" w:lineRule="auto" w:before="134"/>
        <w:ind w:left="360" w:right="24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8">
        <w:r>
          <w:rPr>
            <w:color w:val="1F1F1F"/>
            <w:spacing w:val="-2"/>
          </w:rPr>
          <w:t>thompson@email.com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4"/>
        </w:rPr>
        <w:t> </w:t>
      </w:r>
      <w:r>
        <w:rPr>
          <w:color w:val="1F1F1F"/>
        </w:rPr>
        <w:t>LinkedIn | Portfolio</w:t>
      </w:r>
      <w:r>
        <w:rPr>
          <w:color w:val="1F1F1F"/>
          <w:spacing w:val="40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Milwaukee, W</w:t>
      </w:r>
    </w:p>
    <w:p>
      <w:pPr>
        <w:pStyle w:val="BodyText"/>
        <w:spacing w:before="6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144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Business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process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analysis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Data mapping</w:t>
      </w:r>
    </w:p>
    <w:p>
      <w:pPr>
        <w:pStyle w:val="BodyText"/>
        <w:tabs>
          <w:tab w:pos="657" w:val="left" w:leader="none"/>
        </w:tabs>
        <w:spacing w:line="400" w:lineRule="auto"/>
        <w:ind w:left="359" w:right="340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Requirements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gathering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4"/>
          <w:w w:val="105"/>
        </w:rPr>
        <w:t>SQL</w:t>
      </w:r>
    </w:p>
    <w:p>
      <w:pPr>
        <w:pStyle w:val="BodyText"/>
        <w:tabs>
          <w:tab w:pos="657" w:val="left" w:leader="none"/>
        </w:tabs>
        <w:spacing w:line="417" w:lineRule="auto"/>
        <w:ind w:left="359" w:right="419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System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documentation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Use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case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development</w:t>
      </w:r>
    </w:p>
    <w:p>
      <w:pPr>
        <w:pStyle w:val="BodyText"/>
        <w:spacing w:before="101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04" w:lineRule="auto" w:before="209"/>
        <w:ind w:left="657" w:right="38" w:hanging="298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position w:val="1"/>
        </w:rPr>
        <w:t>Certiﬁed Business Analysis </w:t>
      </w:r>
      <w:r>
        <w:rPr>
          <w:color w:val="1F1F1F"/>
        </w:rPr>
        <w:t>Professional</w:t>
      </w:r>
      <w:r>
        <w:rPr>
          <w:color w:val="1F1F1F"/>
          <w:spacing w:val="-2"/>
        </w:rPr>
        <w:t> </w:t>
      </w:r>
      <w:r>
        <w:rPr>
          <w:color w:val="1F1F1F"/>
        </w:rPr>
        <w:t>(CBAP)</w:t>
      </w:r>
      <w:r>
        <w:rPr>
          <w:color w:val="1F1F1F"/>
          <w:spacing w:val="-2"/>
        </w:rPr>
        <w:t> </w:t>
      </w:r>
      <w:r>
        <w:rPr>
          <w:color w:val="1F1F1F"/>
        </w:rPr>
        <w:t>–</w:t>
      </w:r>
      <w:r>
        <w:rPr>
          <w:color w:val="1F1F1F"/>
          <w:spacing w:val="-2"/>
        </w:rPr>
        <w:t> </w:t>
      </w:r>
      <w:r>
        <w:rPr>
          <w:color w:val="1F1F1F"/>
        </w:rPr>
        <w:t>Entry Level, IIBA, May 2024</w:t>
      </w:r>
    </w:p>
    <w:p>
      <w:pPr>
        <w:spacing w:line="292" w:lineRule="auto" w:before="70"/>
        <w:ind w:left="284" w:right="134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Systems analyst trainee with internship experience analyzing business requirements, improving workflows, and supporting software integration. Familiar with SQL, system documentation, and cross-team collaboration to align technology solutions with organizational needs.</w:t>
      </w: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140238</wp:posOffset>
                </wp:positionV>
                <wp:extent cx="4629150" cy="952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4243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6"/>
          <w:sz w:val="28"/>
        </w:rPr>
        <w:t>ACADEMIC</w:t>
      </w:r>
      <w:r>
        <w:rPr>
          <w:b/>
          <w:spacing w:val="-8"/>
          <w:sz w:val="28"/>
        </w:rPr>
        <w:t> </w:t>
      </w:r>
      <w:r>
        <w:rPr>
          <w:b/>
          <w:spacing w:val="-2"/>
          <w:sz w:val="28"/>
        </w:rPr>
        <w:t>PROJECTS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IT</w:t>
      </w:r>
      <w:r>
        <w:rPr>
          <w:color w:val="1F1F1F"/>
          <w:spacing w:val="2"/>
          <w:sz w:val="20"/>
        </w:rPr>
        <w:t> </w:t>
      </w:r>
      <w:r>
        <w:rPr>
          <w:color w:val="1F1F1F"/>
          <w:sz w:val="20"/>
        </w:rPr>
        <w:t>Systems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Intern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CoreTech</w:t>
      </w:r>
      <w:r>
        <w:rPr>
          <w:spacing w:val="2"/>
          <w:sz w:val="20"/>
        </w:rPr>
        <w:t> </w:t>
      </w:r>
      <w:r>
        <w:rPr>
          <w:sz w:val="20"/>
        </w:rPr>
        <w:t>Partners,</w:t>
      </w:r>
      <w:r>
        <w:rPr>
          <w:spacing w:val="3"/>
          <w:sz w:val="20"/>
        </w:rPr>
        <w:t> </w:t>
      </w:r>
      <w:r>
        <w:rPr>
          <w:sz w:val="20"/>
        </w:rPr>
        <w:t>Milwaukee,</w:t>
      </w:r>
      <w:r>
        <w:rPr>
          <w:spacing w:val="2"/>
          <w:sz w:val="20"/>
        </w:rPr>
        <w:t> </w:t>
      </w:r>
      <w:r>
        <w:rPr>
          <w:sz w:val="20"/>
        </w:rPr>
        <w:t>WI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z w:val="20"/>
        </w:rPr>
        <w:t>2024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August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2024</w:t>
      </w:r>
    </w:p>
    <w:p>
      <w:pPr>
        <w:pStyle w:val="BodyText"/>
        <w:tabs>
          <w:tab w:pos="936" w:val="left" w:leader="none"/>
        </w:tabs>
        <w:spacing w:line="295" w:lineRule="auto" w:before="149"/>
        <w:ind w:left="936" w:right="290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business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units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document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workﬂows,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identifying inefﬁciencies and proposing automation improvements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582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use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cases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supported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QA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verifying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requirements against user testing feedback</w:t>
      </w:r>
    </w:p>
    <w:p>
      <w:pPr>
        <w:spacing w:before="177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System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Design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Project</w:t>
      </w:r>
    </w:p>
    <w:p>
      <w:pPr>
        <w:spacing w:line="266" w:lineRule="auto" w:before="115"/>
        <w:ind w:left="100" w:right="290" w:firstLine="0"/>
        <w:jc w:val="left"/>
        <w:rPr>
          <w:sz w:val="20"/>
        </w:rPr>
      </w:pPr>
      <w:r>
        <w:rPr>
          <w:spacing w:val="-2"/>
          <w:w w:val="105"/>
          <w:sz w:val="20"/>
        </w:rPr>
        <w:t>Order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Workﬂow,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University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Wisconsin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February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2024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April </w:t>
      </w:r>
      <w:r>
        <w:rPr>
          <w:spacing w:val="-4"/>
          <w:w w:val="105"/>
          <w:sz w:val="20"/>
        </w:rPr>
        <w:t>2024</w:t>
      </w:r>
    </w:p>
    <w:p>
      <w:pPr>
        <w:pStyle w:val="BodyText"/>
        <w:tabs>
          <w:tab w:pos="936" w:val="left" w:leader="none"/>
        </w:tabs>
        <w:spacing w:line="295" w:lineRule="auto" w:before="123"/>
        <w:ind w:left="936" w:right="232" w:hanging="30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Designed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mapped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ﬁctional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order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tracking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diagrams, process ﬂow charts, and stakeholder analysis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Used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SQL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queries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simulate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data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retrieval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from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proposed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system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model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Technology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4"/>
          <w:sz w:val="20"/>
        </w:rPr>
        <w:t> </w:t>
      </w:r>
      <w:r>
        <w:rPr>
          <w:sz w:val="20"/>
        </w:rPr>
        <w:t>of</w:t>
      </w:r>
      <w:r>
        <w:rPr>
          <w:spacing w:val="4"/>
          <w:sz w:val="20"/>
        </w:rPr>
        <w:t> </w:t>
      </w:r>
      <w:r>
        <w:rPr>
          <w:sz w:val="20"/>
        </w:rPr>
        <w:t>Wisconsin,</w:t>
      </w:r>
      <w:r>
        <w:rPr>
          <w:spacing w:val="4"/>
          <w:sz w:val="20"/>
        </w:rPr>
        <w:t> </w:t>
      </w:r>
      <w:r>
        <w:rPr>
          <w:sz w:val="20"/>
        </w:rPr>
        <w:t>Milwaukee,</w:t>
      </w:r>
      <w:r>
        <w:rPr>
          <w:spacing w:val="5"/>
          <w:sz w:val="20"/>
        </w:rPr>
        <w:t> </w:t>
      </w:r>
      <w:r>
        <w:rPr>
          <w:sz w:val="20"/>
        </w:rPr>
        <w:t>WI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2024</w:t>
      </w:r>
    </w:p>
    <w:sectPr>
      <w:type w:val="continuous"/>
      <w:pgSz w:w="11920" w:h="16860"/>
      <w:pgMar w:top="0" w:bottom="0" w:left="180" w:right="400"/>
      <w:cols w:num="2" w:equalWidth="0">
        <w:col w:w="3001" w:space="849"/>
        <w:col w:w="74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9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thompson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2025-10-31T04:40:25Z</dcterms:created>
  <dcterms:modified xsi:type="dcterms:W3CDTF">2025-10-31T04:40:25Z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