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3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-16"/>
          <w:sz w:val="82"/>
        </w:rPr>
        <w:t>Casey</w:t>
      </w:r>
      <w:r>
        <w:rPr>
          <w:rFonts w:ascii="Microsoft Sans Serif"/>
          <w:color w:val="080808"/>
          <w:spacing w:val="-34"/>
          <w:sz w:val="82"/>
        </w:rPr>
        <w:t> </w:t>
      </w:r>
      <w:r>
        <w:rPr>
          <w:b/>
          <w:color w:val="080808"/>
          <w:spacing w:val="-2"/>
          <w:sz w:val="82"/>
        </w:rPr>
        <w:t>Davis</w:t>
      </w:r>
    </w:p>
    <w:p>
      <w:pPr>
        <w:spacing w:line="261" w:lineRule="auto" w:before="153"/>
        <w:ind w:left="4917" w:right="823" w:hanging="1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P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Z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Z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A</w:t>
      </w:r>
      <w:r>
        <w:rPr>
          <w:rFonts w:ascii="Microsoft Sans Serif"/>
          <w:color w:val="080808"/>
          <w:spacing w:val="40"/>
          <w:sz w:val="28"/>
        </w:rPr>
        <w:t> </w:t>
      </w:r>
      <w:r>
        <w:rPr>
          <w:rFonts w:ascii="Microsoft Sans Serif"/>
          <w:color w:val="080808"/>
          <w:sz w:val="28"/>
        </w:rPr>
        <w:t>D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L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V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R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z w:val="28"/>
        </w:rPr>
        <w:t>Y</w:t>
      </w:r>
      <w:r>
        <w:rPr>
          <w:rFonts w:ascii="Microsoft Sans Serif"/>
          <w:color w:val="080808"/>
          <w:spacing w:val="52"/>
          <w:sz w:val="28"/>
        </w:rPr>
        <w:t> </w:t>
      </w:r>
      <w:r>
        <w:rPr>
          <w:rFonts w:ascii="Microsoft Sans Serif"/>
          <w:color w:val="080808"/>
          <w:sz w:val="28"/>
        </w:rPr>
        <w:t>D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R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V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R</w:t>
      </w:r>
      <w:r>
        <w:rPr>
          <w:rFonts w:ascii="Microsoft Sans Serif"/>
          <w:color w:val="080808"/>
          <w:spacing w:val="49"/>
          <w:w w:val="150"/>
          <w:sz w:val="28"/>
        </w:rPr>
        <w:t> </w:t>
      </w:r>
      <w:r>
        <w:rPr>
          <w:rFonts w:ascii="Microsoft Sans Serif"/>
          <w:color w:val="080808"/>
          <w:sz w:val="28"/>
        </w:rPr>
        <w:t>W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z w:val="28"/>
        </w:rPr>
        <w:t>H </w:t>
      </w:r>
      <w:r>
        <w:rPr>
          <w:rFonts w:ascii="Microsoft Sans Serif"/>
          <w:color w:val="080808"/>
          <w:w w:val="90"/>
          <w:sz w:val="28"/>
        </w:rPr>
        <w:t>B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N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G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U</w:t>
      </w:r>
      <w:r>
        <w:rPr>
          <w:rFonts w:ascii="Microsoft Sans Serif"/>
          <w:color w:val="080808"/>
          <w:spacing w:val="-14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A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L</w:t>
      </w:r>
      <w:r>
        <w:rPr>
          <w:rFonts w:ascii="Microsoft Sans Serif"/>
          <w:color w:val="080808"/>
          <w:spacing w:val="67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C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U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T</w:t>
      </w:r>
      <w:r>
        <w:rPr>
          <w:rFonts w:ascii="Microsoft Sans Serif"/>
          <w:color w:val="080808"/>
          <w:spacing w:val="-19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O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M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R</w:t>
      </w:r>
      <w:r>
        <w:rPr>
          <w:rFonts w:ascii="Microsoft Sans Serif"/>
          <w:color w:val="080808"/>
          <w:spacing w:val="67"/>
          <w:w w:val="15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S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R</w:t>
      </w:r>
      <w:r>
        <w:rPr>
          <w:rFonts w:ascii="Microsoft Sans Serif"/>
          <w:color w:val="080808"/>
          <w:spacing w:val="-14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V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I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C</w:t>
      </w:r>
      <w:r>
        <w:rPr>
          <w:rFonts w:ascii="Microsoft Sans Serif"/>
          <w:color w:val="080808"/>
          <w:spacing w:val="-11"/>
          <w:w w:val="90"/>
          <w:sz w:val="28"/>
        </w:rPr>
        <w:t> </w:t>
      </w:r>
      <w:r>
        <w:rPr>
          <w:rFonts w:ascii="Microsoft Sans Serif"/>
          <w:color w:val="080808"/>
          <w:w w:val="90"/>
          <w:sz w:val="28"/>
        </w:rPr>
        <w:t>E </w:t>
      </w:r>
      <w:r>
        <w:rPr>
          <w:rFonts w:ascii="Microsoft Sans Serif"/>
          <w:color w:val="080808"/>
          <w:spacing w:val="-2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X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P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R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C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E</w:t>
      </w:r>
    </w:p>
    <w:p>
      <w:pPr>
        <w:pStyle w:val="BodyText"/>
        <w:spacing w:before="42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97"/>
        <w:rPr>
          <w:rFonts w:ascii="Microsoft Sans Serif"/>
          <w:sz w:val="33"/>
        </w:rPr>
      </w:pPr>
    </w:p>
    <w:p>
      <w:pPr>
        <w:pStyle w:val="Heading1"/>
      </w:pPr>
      <w:r>
        <w:rPr>
          <w:color w:val="080808"/>
          <w:spacing w:val="-4"/>
        </w:rPr>
        <w:t>CONTACT</w:t>
      </w:r>
    </w:p>
    <w:p>
      <w:pPr>
        <w:spacing w:line="268" w:lineRule="auto" w:before="75"/>
        <w:ind w:left="102" w:right="116" w:firstLine="0"/>
        <w:jc w:val="center"/>
        <w:rPr>
          <w:sz w:val="18"/>
        </w:rPr>
      </w:pPr>
      <w:r>
        <w:rPr/>
        <w:br w:type="column"/>
      </w:r>
      <w:r>
        <w:rPr>
          <w:b/>
          <w:w w:val="105"/>
          <w:sz w:val="18"/>
        </w:rPr>
        <w:t>Bilingual delivery driver with strong service and communication skills </w:t>
      </w:r>
      <w:r>
        <w:rPr>
          <w:w w:val="105"/>
          <w:sz w:val="18"/>
        </w:rPr>
        <w:t>Detail-oriented pizza delivery driver fluent in English and Spanish, with 5 years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of experience building rapport across diverse customer groups. Skilled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handling special requests and solving customer issues efficiently in either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language.</w:t>
      </w:r>
    </w:p>
    <w:p>
      <w:pPr>
        <w:spacing w:after="0" w:line="268" w:lineRule="auto"/>
        <w:jc w:val="center"/>
        <w:rPr>
          <w:sz w:val="18"/>
        </w:rPr>
        <w:sectPr>
          <w:type w:val="continuous"/>
          <w:pgSz w:w="11920" w:h="16860"/>
          <w:pgMar w:top="820" w:bottom="280" w:left="400" w:right="340"/>
          <w:cols w:num="2" w:equalWidth="0">
            <w:col w:w="1709" w:space="2451"/>
            <w:col w:w="7020"/>
          </w:cols>
        </w:sectPr>
      </w:pPr>
    </w:p>
    <w:p>
      <w:pPr>
        <w:pStyle w:val="BodyText"/>
        <w:spacing w:before="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spacing w:before="79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 w:right="56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410" w:lineRule="auto" w:before="260"/>
        <w:ind w:left="678" w:right="34"/>
      </w:pPr>
      <w:r>
        <w:rPr>
          <w:w w:val="105"/>
        </w:rPr>
        <w:t>Bilingual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(English/Spanish) Cultural sensitivity</w:t>
      </w:r>
    </w:p>
    <w:p>
      <w:pPr>
        <w:pStyle w:val="BodyText"/>
        <w:spacing w:line="170" w:lineRule="exact"/>
        <w:ind w:left="678"/>
      </w:pPr>
      <w:r>
        <w:rPr>
          <w:w w:val="105"/>
        </w:rPr>
        <w:t>Conﬂict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resolution</w:t>
      </w:r>
    </w:p>
    <w:p>
      <w:pPr>
        <w:pStyle w:val="BodyText"/>
        <w:spacing w:line="391" w:lineRule="auto" w:before="116"/>
        <w:ind w:left="678" w:right="568"/>
      </w:pPr>
      <w:r>
        <w:rPr>
          <w:spacing w:val="-2"/>
          <w:w w:val="105"/>
        </w:rPr>
        <w:t>Delivery communication </w:t>
      </w:r>
      <w:r>
        <w:rPr>
          <w:w w:val="105"/>
        </w:rPr>
        <w:t>Order clarity</w:t>
      </w:r>
    </w:p>
    <w:p>
      <w:pPr>
        <w:pStyle w:val="BodyText"/>
        <w:ind w:left="678"/>
      </w:pPr>
      <w:r>
        <w:rPr/>
        <w:t>Spanish-language</w:t>
      </w:r>
      <w:r>
        <w:rPr>
          <w:spacing w:val="38"/>
        </w:rPr>
        <w:t> </w:t>
      </w:r>
      <w:r>
        <w:rPr>
          <w:spacing w:val="-2"/>
        </w:rPr>
        <w:t>support</w:t>
      </w:r>
    </w:p>
    <w:p>
      <w:pPr>
        <w:pStyle w:val="Heading1"/>
        <w:spacing w:before="160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271"/>
      </w:pPr>
      <w:r>
        <w:rPr/>
        <w:t>Bilingual</w:t>
      </w:r>
      <w:r>
        <w:rPr>
          <w:spacing w:val="1"/>
        </w:rPr>
        <w:t> </w:t>
      </w:r>
      <w:r>
        <w:rPr/>
        <w:t>Delivery</w:t>
      </w:r>
      <w:r>
        <w:rPr>
          <w:spacing w:val="2"/>
        </w:rPr>
        <w:t> </w:t>
      </w:r>
      <w:r>
        <w:rPr/>
        <w:t>Driver</w:t>
      </w:r>
      <w:r>
        <w:rPr>
          <w:spacing w:val="1"/>
        </w:rPr>
        <w:t> </w:t>
      </w:r>
      <w:r>
        <w:rPr/>
        <w:t>|</w:t>
      </w:r>
      <w:r>
        <w:rPr>
          <w:spacing w:val="2"/>
        </w:rPr>
        <w:t> </w:t>
      </w:r>
      <w:r>
        <w:rPr/>
        <w:t>Fiesta</w:t>
      </w:r>
      <w:r>
        <w:rPr>
          <w:spacing w:val="2"/>
        </w:rPr>
        <w:t> </w:t>
      </w:r>
      <w:r>
        <w:rPr/>
        <w:t>Pizza,</w:t>
      </w:r>
      <w:r>
        <w:rPr>
          <w:spacing w:val="1"/>
        </w:rPr>
        <w:t> </w:t>
      </w:r>
      <w:r>
        <w:rPr/>
        <w:t>El</w:t>
      </w:r>
      <w:r>
        <w:rPr>
          <w:spacing w:val="2"/>
        </w:rPr>
        <w:t> </w:t>
      </w:r>
      <w:r>
        <w:rPr/>
        <w:t>Paso,</w:t>
      </w:r>
      <w:r>
        <w:rPr>
          <w:spacing w:val="2"/>
        </w:rPr>
        <w:t> </w:t>
      </w:r>
      <w:r>
        <w:rPr/>
        <w:t>TX</w:t>
      </w:r>
      <w:r>
        <w:rPr>
          <w:spacing w:val="1"/>
        </w:rPr>
        <w:t> </w:t>
      </w: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1"/>
        </w:rPr>
        <w:t> </w:t>
      </w:r>
      <w:r>
        <w:rPr/>
        <w:t>2020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 w:right="424"/>
      </w:pPr>
      <w:r>
        <w:rPr>
          <w:w w:val="105"/>
        </w:rPr>
        <w:t>Delivered 1,200+ orders while providing Spanish-language support to 60% of local </w:t>
      </w:r>
      <w:r>
        <w:rPr>
          <w:spacing w:val="-2"/>
          <w:w w:val="105"/>
        </w:rPr>
        <w:t>customers</w:t>
      </w:r>
    </w:p>
    <w:p>
      <w:pPr>
        <w:pStyle w:val="BodyText"/>
        <w:spacing w:line="273" w:lineRule="auto" w:before="105"/>
        <w:ind w:left="641" w:right="180"/>
      </w:pPr>
      <w:r>
        <w:rPr>
          <w:w w:val="105"/>
        </w:rPr>
        <w:t>Resolved</w:t>
      </w:r>
      <w:r>
        <w:rPr>
          <w:spacing w:val="-1"/>
          <w:w w:val="105"/>
        </w:rPr>
        <w:t> </w:t>
      </w:r>
      <w:r>
        <w:rPr>
          <w:w w:val="105"/>
        </w:rPr>
        <w:t>miscommunication</w:t>
      </w:r>
      <w:r>
        <w:rPr>
          <w:spacing w:val="-1"/>
          <w:w w:val="105"/>
        </w:rPr>
        <w:t> </w:t>
      </w:r>
      <w:r>
        <w:rPr>
          <w:w w:val="105"/>
        </w:rPr>
        <w:t>issues</w:t>
      </w:r>
      <w:r>
        <w:rPr>
          <w:spacing w:val="-1"/>
          <w:w w:val="105"/>
        </w:rPr>
        <w:t> </w:t>
      </w:r>
      <w:r>
        <w:rPr>
          <w:w w:val="105"/>
        </w:rPr>
        <w:t>between</w:t>
      </w:r>
      <w:r>
        <w:rPr>
          <w:spacing w:val="-1"/>
          <w:w w:val="105"/>
        </w:rPr>
        <w:t> </w:t>
      </w:r>
      <w:r>
        <w:rPr>
          <w:w w:val="105"/>
        </w:rPr>
        <w:t>kitchen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customers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ensure accurate orders</w:t>
      </w:r>
    </w:p>
    <w:p>
      <w:pPr>
        <w:pStyle w:val="BodyText"/>
        <w:spacing w:before="91"/>
        <w:ind w:left="641"/>
      </w:pPr>
      <w:r>
        <w:rPr>
          <w:w w:val="105"/>
        </w:rPr>
        <w:t>Helped</w:t>
      </w:r>
      <w:r>
        <w:rPr>
          <w:spacing w:val="-1"/>
          <w:w w:val="105"/>
        </w:rPr>
        <w:t> </w:t>
      </w:r>
      <w:r>
        <w:rPr>
          <w:w w:val="105"/>
        </w:rPr>
        <w:t>design bilingual</w:t>
      </w:r>
      <w:r>
        <w:rPr>
          <w:spacing w:val="-1"/>
          <w:w w:val="105"/>
        </w:rPr>
        <w:t> </w:t>
      </w:r>
      <w:r>
        <w:rPr>
          <w:w w:val="105"/>
        </w:rPr>
        <w:t>menu ﬂyers</w:t>
      </w:r>
      <w:r>
        <w:rPr>
          <w:spacing w:val="-1"/>
          <w:w w:val="105"/>
        </w:rPr>
        <w:t> </w:t>
      </w:r>
      <w:r>
        <w:rPr>
          <w:w w:val="105"/>
        </w:rPr>
        <w:t>and online</w:t>
      </w:r>
      <w:r>
        <w:rPr>
          <w:spacing w:val="-1"/>
          <w:w w:val="105"/>
        </w:rPr>
        <w:t> </w:t>
      </w:r>
      <w:r>
        <w:rPr>
          <w:w w:val="105"/>
        </w:rPr>
        <w:t>order </w:t>
      </w:r>
      <w:r>
        <w:rPr>
          <w:spacing w:val="-2"/>
          <w:w w:val="105"/>
        </w:rPr>
        <w:t>instructions</w:t>
      </w:r>
    </w:p>
    <w:p>
      <w:pPr>
        <w:pStyle w:val="BodyText"/>
        <w:spacing w:before="93"/>
      </w:pPr>
    </w:p>
    <w:p>
      <w:pPr>
        <w:pStyle w:val="Heading2"/>
      </w:pPr>
      <w:r>
        <w:rPr/>
        <w:t>Server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El</w:t>
      </w:r>
      <w:r>
        <w:rPr>
          <w:spacing w:val="2"/>
        </w:rPr>
        <w:t> </w:t>
      </w:r>
      <w:r>
        <w:rPr/>
        <w:t>Paso</w:t>
      </w:r>
      <w:r>
        <w:rPr>
          <w:spacing w:val="3"/>
        </w:rPr>
        <w:t> </w:t>
      </w:r>
      <w:r>
        <w:rPr/>
        <w:t>Cantina,</w:t>
      </w:r>
      <w:r>
        <w:rPr>
          <w:spacing w:val="2"/>
        </w:rPr>
        <w:t> </w:t>
      </w:r>
      <w:r>
        <w:rPr/>
        <w:t>El</w:t>
      </w:r>
      <w:r>
        <w:rPr>
          <w:spacing w:val="2"/>
        </w:rPr>
        <w:t> </w:t>
      </w:r>
      <w:r>
        <w:rPr/>
        <w:t>Paso,</w:t>
      </w:r>
      <w:r>
        <w:rPr>
          <w:spacing w:val="3"/>
        </w:rPr>
        <w:t> </w:t>
      </w:r>
      <w:r>
        <w:rPr/>
        <w:t>TX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March</w:t>
      </w:r>
      <w:r>
        <w:rPr>
          <w:spacing w:val="3"/>
        </w:rPr>
        <w:t> </w:t>
      </w:r>
      <w:r>
        <w:rPr/>
        <w:t>2018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/>
        <w:t>April</w:t>
      </w:r>
      <w:r>
        <w:rPr>
          <w:spacing w:val="3"/>
        </w:rPr>
        <w:t> </w:t>
      </w:r>
      <w:r>
        <w:rPr>
          <w:spacing w:val="-4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 w:right="180"/>
      </w:pPr>
      <w:r>
        <w:rPr>
          <w:w w:val="105"/>
        </w:rPr>
        <w:t>Assisted Spanish- and English-speaking customers with meal choices and </w:t>
      </w:r>
      <w:r>
        <w:rPr>
          <w:spacing w:val="-2"/>
          <w:w w:val="105"/>
        </w:rPr>
        <w:t>modiﬁcations</w:t>
      </w:r>
    </w:p>
    <w:p>
      <w:pPr>
        <w:pStyle w:val="BodyText"/>
        <w:spacing w:line="391" w:lineRule="auto" w:before="90"/>
        <w:ind w:left="641" w:right="1326"/>
      </w:pPr>
      <w:r>
        <w:rPr>
          <w:w w:val="105"/>
        </w:rPr>
        <w:t>Trained</w:t>
      </w:r>
      <w:r>
        <w:rPr>
          <w:spacing w:val="-2"/>
          <w:w w:val="105"/>
        </w:rPr>
        <w:t> </w:t>
      </w:r>
      <w:r>
        <w:rPr>
          <w:w w:val="105"/>
        </w:rPr>
        <w:t>new</w:t>
      </w:r>
      <w:r>
        <w:rPr>
          <w:spacing w:val="-2"/>
          <w:w w:val="105"/>
        </w:rPr>
        <w:t> </w:t>
      </w:r>
      <w:r>
        <w:rPr>
          <w:w w:val="105"/>
        </w:rPr>
        <w:t>hires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bilingual</w:t>
      </w:r>
      <w:r>
        <w:rPr>
          <w:spacing w:val="-2"/>
          <w:w w:val="105"/>
        </w:rPr>
        <w:t> </w:t>
      </w:r>
      <w:r>
        <w:rPr>
          <w:w w:val="105"/>
        </w:rPr>
        <w:t>greetings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menu</w:t>
      </w:r>
      <w:r>
        <w:rPr>
          <w:spacing w:val="-2"/>
          <w:w w:val="105"/>
        </w:rPr>
        <w:t> </w:t>
      </w:r>
      <w:r>
        <w:rPr>
          <w:w w:val="105"/>
        </w:rPr>
        <w:t>language Maintained 4.7-star rating on customer service surveys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3286" w:space="639"/>
            <w:col w:w="7255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294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2294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305752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4048124"/>
                            <a:ext cx="47625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288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18288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82880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828800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8288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828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1385,0,16860,4095,16860,4095,11385,4095,0xe" filled="true" fillcolor="#585b6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1590" id="docshape7" coordorigin="780,7545" coordsize="75,1590" path="m855,9092l854,9087,850,9078,848,9074,841,9067,837,9065,828,9061,823,9060,812,9060,807,9061,798,9065,794,9067,787,9074,785,9078,781,9087,780,9092,780,9098,780,9103,781,9108,785,9117,787,9121,794,9128,798,9130,807,9134,812,9135,823,9135,828,9134,837,9130,841,9128,848,9121,850,9117,854,9108,855,9103,855,9092x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815;width:7320;height:45" id="docshape8" filled="true" fillcolor="#585b60" stroked="false">
                  <v:fill type="solid"/>
                </v:rect>
                <v:shape style="position:absolute;left:4664;top:6375;width:75;height:2880" id="docshape9" coordorigin="4665,6375" coordsize="75,2880" path="m4740,9212l4739,9207,4735,9198,4733,9194,4726,9187,4722,9185,4713,9181,4708,9180,4697,9180,4692,9181,4683,9185,4679,9187,4672,9194,4670,9198,4666,9207,4665,9212,4665,9218,4665,9223,4666,9228,4670,9237,4672,9241,4679,9248,4683,9250,4692,9254,4697,9255,4708,9255,4713,9254,4722,9250,4726,9248,4733,9241,4735,9237,4739,9228,4740,9223,4740,9212xm4740,8912l4739,8907,4735,8898,4733,8894,4726,8887,4722,8885,4713,8881,4708,8880,4697,8880,4692,8881,4683,8885,4679,8887,4672,8894,4670,8898,4666,8907,4665,8912,4665,8918,4665,8923,4666,8928,4670,8937,4672,8941,4679,8948,4683,8950,4692,8954,4697,8955,4708,8955,4713,8954,4722,8950,4726,8948,4733,8941,4735,8937,4739,8928,4740,8923,4740,8912xm4740,8402l4739,8397,4735,8388,4733,8384,4726,8377,4722,8375,4713,8371,4708,8370,4697,8370,4692,8371,4683,8375,4679,8377,4672,8384,4670,8388,4666,8397,4665,8402,4665,8408,4665,8413,4666,8418,4670,8427,4672,8431,4679,8438,4683,8440,4692,8444,4697,8445,4708,8445,4713,8444,4722,8440,4726,8438,4733,8431,4735,8427,4739,8418,4740,8413,4740,8402xm4740,7442l4739,7437,4735,7428,4733,7424,4726,7417,4722,7415,4713,7411,4708,7410,4697,7410,4692,7411,4683,7415,4679,7417,4672,7424,4670,7428,4666,7437,4665,7442,4665,7448,4665,7453,4666,7458,4670,7467,4672,7471,4679,7478,4683,7480,4692,7484,4697,7485,4708,7485,4713,7484,4722,7480,4726,7478,4733,7471,4735,7467,4739,7458,4740,7453,4740,7442xm4740,6917l4739,6912,4735,6903,4733,6899,4726,6892,4722,6890,4713,6886,4708,6885,4697,6885,4692,6886,4683,6890,4679,6892,4672,6899,4670,6903,4666,6912,4665,6917,4665,6923,4665,6928,4666,6933,4670,6942,4672,6946,4679,6953,4683,6955,4692,6959,4697,6960,4708,6960,4713,6959,4722,6955,4726,6953,4733,6946,4735,6942,4739,6933,4740,6928,4740,6917xm4740,6407l4739,6402,4735,6393,4733,6389,4726,6382,4722,6380,4713,6376,4708,6375,4697,6375,4692,6376,4683,6380,4679,6382,4672,6389,4670,6393,4666,6402,4665,6407,4665,6413,4665,6418,4666,6423,4670,6432,4672,6436,4679,6443,4683,6445,4692,6449,4697,6450,4708,6450,4713,6449,4722,6445,4726,6443,4733,6436,4735,6432,4739,6423,4740,6418,4740,64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7"/>
        <w:ind w:left="4026"/>
      </w:pPr>
      <w:r>
        <w:rPr>
          <w:spacing w:val="-2"/>
          <w:w w:val="105"/>
        </w:rPr>
        <w:t>Franklin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Paso,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2016</w:t>
      </w:r>
    </w:p>
    <w:sectPr>
      <w:type w:val="continuous"/>
      <w:pgSz w:w="11920" w:h="16860"/>
      <w:pgMar w:top="820" w:bottom="280" w:left="4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2025-10-27T12:19:53Z</dcterms:created>
  <dcterms:modified xsi:type="dcterms:W3CDTF">2025-10-27T12:19:53Z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