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Rachel</w:t>
      </w:r>
      <w:r>
        <w:rPr>
          <w:b/>
          <w:color w:val="FFFFFF"/>
          <w:spacing w:val="-2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Green</w:t>
      </w:r>
    </w:p>
    <w:p>
      <w:pPr>
        <w:spacing w:line="273" w:lineRule="auto" w:before="156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accomplished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MBA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campaign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research, performance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significant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improvements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spacing w:after="0"/>
        <w:sectPr>
          <w:type w:val="continuous"/>
          <w:pgSz w:w="11920" w:h="16860"/>
          <w:pgMar w:top="780" w:bottom="280" w:left="80" w:right="38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San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Francisco,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94105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16"/>
          <w:sz w:val="18"/>
        </w:rPr>
        <w:t> </w:t>
      </w:r>
      <w:r>
        <w:rPr>
          <w:sz w:val="18"/>
        </w:rPr>
        <w:t>666-</w:t>
      </w:r>
      <w:r>
        <w:rPr>
          <w:spacing w:val="-4"/>
          <w:sz w:val="18"/>
        </w:rPr>
        <w:t>7777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rachel.green@example.com</w:t>
        </w:r>
      </w:hyperlink>
    </w:p>
    <w:p>
      <w:pPr>
        <w:pStyle w:val="Heading1"/>
        <w:spacing w:before="238"/>
        <w:ind w:left="1038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52"/>
      </w:pPr>
      <w:r>
        <w:rPr/>
        <w:t>SENIOR</w:t>
      </w:r>
      <w:r>
        <w:rPr>
          <w:spacing w:val="5"/>
        </w:rPr>
        <w:t> </w:t>
      </w:r>
      <w:r>
        <w:rPr/>
        <w:t>MARKETING</w:t>
      </w:r>
      <w:r>
        <w:rPr>
          <w:spacing w:val="6"/>
        </w:rPr>
        <w:t> </w:t>
      </w:r>
      <w:r>
        <w:rPr/>
        <w:t>SPECIALIST</w:t>
      </w:r>
      <w:r>
        <w:rPr>
          <w:spacing w:val="66"/>
        </w:rPr>
        <w:t> </w:t>
      </w:r>
      <w:r>
        <w:rPr>
          <w:b w:val="0"/>
          <w:position w:val="3"/>
        </w:rPr>
        <w:t>|</w:t>
      </w:r>
      <w:r>
        <w:rPr>
          <w:b w:val="0"/>
          <w:spacing w:val="5"/>
          <w:position w:val="3"/>
        </w:rPr>
        <w:t> </w:t>
      </w:r>
      <w:r>
        <w:rPr/>
        <w:t>NEWELL</w:t>
      </w:r>
      <w:r>
        <w:rPr>
          <w:spacing w:val="1"/>
        </w:rPr>
        <w:t> </w:t>
      </w:r>
      <w:r>
        <w:rPr/>
        <w:t>BRANDS</w:t>
      </w:r>
      <w:r>
        <w:rPr>
          <w:spacing w:val="6"/>
        </w:rPr>
        <w:t> </w:t>
      </w:r>
      <w:r>
        <w:rPr/>
        <w:t>,</w:t>
      </w:r>
      <w:r>
        <w:rPr>
          <w:spacing w:val="-3"/>
        </w:rPr>
        <w:t> </w:t>
      </w:r>
      <w:r>
        <w:rPr/>
        <w:t>ATLANTA,</w:t>
      </w:r>
      <w:r>
        <w:rPr>
          <w:spacing w:val="6"/>
        </w:rPr>
        <w:t> </w:t>
      </w:r>
      <w:r>
        <w:rPr>
          <w:spacing w:val="-5"/>
        </w:rPr>
        <w:t>GA</w:t>
      </w:r>
    </w:p>
    <w:p>
      <w:pPr>
        <w:pStyle w:val="BodyText"/>
        <w:spacing w:before="24"/>
        <w:ind w:left="852"/>
      </w:pPr>
      <w:r>
        <w:rPr/>
        <w:t>MAY</w:t>
      </w:r>
      <w:r>
        <w:rPr>
          <w:spacing w:val="-8"/>
        </w:rPr>
        <w:t> </w:t>
      </w:r>
      <w:r>
        <w:rPr/>
        <w:t>2020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80"/>
          <w:cols w:num="2" w:equalWidth="0">
            <w:col w:w="3194" w:space="40"/>
            <w:col w:w="8226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18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Led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cross-functional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launch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three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product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lines,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increasing market share by 12%.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60" w:val="left" w:leader="none"/>
        </w:tabs>
        <w:spacing w:line="228" w:lineRule="auto" w:before="0" w:after="0"/>
        <w:ind w:left="403" w:right="102" w:hanging="298"/>
        <w:jc w:val="left"/>
        <w:rPr>
          <w:sz w:val="20"/>
        </w:rPr>
      </w:pPr>
      <w:r>
        <w:rPr>
          <w:position w:val="-2"/>
          <w:sz w:val="31"/>
        </w:rPr>
        <w:tab/>
      </w:r>
      <w:r>
        <w:rPr>
          <w:w w:val="105"/>
          <w:sz w:val="20"/>
        </w:rPr>
        <w:t>Implemented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performance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tracking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systems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accuracy by 20%.</w:t>
      </w:r>
    </w:p>
    <w:p>
      <w:pPr>
        <w:spacing w:after="0" w:line="228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80"/>
          <w:cols w:num="2" w:equalWidth="0">
            <w:col w:w="1888" w:space="2278"/>
            <w:col w:w="72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20" w:after="0"/>
        <w:ind w:left="736" w:right="0" w:hanging="296"/>
        <w:jc w:val="left"/>
        <w:rPr>
          <w:sz w:val="20"/>
        </w:rPr>
      </w:pPr>
      <w:r>
        <w:rPr>
          <w:sz w:val="20"/>
        </w:rPr>
        <w:t>Market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research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Data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analysis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84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Digital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marketing</w:t>
      </w:r>
    </w:p>
    <w:p>
      <w:pPr>
        <w:spacing w:line="240" w:lineRule="auto" w:before="14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MARKETING</w:t>
      </w:r>
      <w:r>
        <w:rPr>
          <w:spacing w:val="-7"/>
        </w:rPr>
        <w:t> </w:t>
      </w:r>
      <w:r>
        <w:rPr/>
        <w:t>ANALYST</w:t>
      </w:r>
      <w:r>
        <w:rPr>
          <w:spacing w:val="57"/>
        </w:rPr>
        <w:t> </w:t>
      </w:r>
      <w:r>
        <w:rPr>
          <w:b w:val="0"/>
          <w:position w:val="3"/>
        </w:rPr>
        <w:t>|</w:t>
      </w:r>
      <w:r>
        <w:rPr>
          <w:b w:val="0"/>
          <w:spacing w:val="1"/>
          <w:position w:val="3"/>
        </w:rPr>
        <w:t> </w:t>
      </w:r>
      <w:r>
        <w:rPr/>
        <w:t>COCA-COLA</w:t>
      </w:r>
      <w:r>
        <w:rPr>
          <w:spacing w:val="-7"/>
        </w:rPr>
        <w:t> </w:t>
      </w:r>
      <w:r>
        <w:rPr/>
        <w:t>COMPANY</w:t>
      </w:r>
      <w:r>
        <w:rPr>
          <w:spacing w:val="-2"/>
        </w:rPr>
        <w:t> </w:t>
      </w:r>
      <w:r>
        <w:rPr/>
        <w:t>,</w:t>
      </w:r>
      <w:r>
        <w:rPr>
          <w:spacing w:val="-7"/>
        </w:rPr>
        <w:t> </w:t>
      </w:r>
      <w:r>
        <w:rPr/>
        <w:t>ATLANTA,</w:t>
      </w:r>
      <w:r>
        <w:rPr>
          <w:spacing w:val="2"/>
        </w:rPr>
        <w:t> </w:t>
      </w:r>
      <w:r>
        <w:rPr>
          <w:spacing w:val="-5"/>
        </w:rPr>
        <w:t>GA</w:t>
      </w:r>
    </w:p>
    <w:p>
      <w:pPr>
        <w:pStyle w:val="BodyText"/>
        <w:spacing w:before="23"/>
        <w:ind w:left="440"/>
      </w:pPr>
      <w:r>
        <w:rPr/>
        <w:t>JANUARY</w:t>
      </w:r>
      <w:r>
        <w:rPr>
          <w:spacing w:val="-11"/>
        </w:rPr>
        <w:t> </w:t>
      </w:r>
      <w:r>
        <w:rPr/>
        <w:t>2019</w:t>
      </w:r>
      <w:r>
        <w:rPr>
          <w:spacing w:val="-8"/>
        </w:rPr>
        <w:t> </w:t>
      </w:r>
      <w:r>
        <w:rPr/>
        <w:t>–</w:t>
      </w:r>
      <w:r>
        <w:rPr>
          <w:spacing w:val="-9"/>
        </w:rPr>
        <w:t> </w:t>
      </w:r>
      <w:r>
        <w:rPr/>
        <w:t>APRIL</w:t>
      </w:r>
      <w:r>
        <w:rPr>
          <w:spacing w:val="-8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780" w:bottom="280" w:left="80" w:right="380"/>
          <w:cols w:num="2" w:equalWidth="0">
            <w:col w:w="2323" w:space="1322"/>
            <w:col w:w="781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55" w:after="0"/>
        <w:ind w:left="736" w:right="0" w:hanging="296"/>
        <w:jc w:val="left"/>
        <w:rPr>
          <w:sz w:val="20"/>
        </w:rPr>
      </w:pPr>
      <w:r>
        <w:rPr>
          <w:sz w:val="20"/>
        </w:rPr>
        <w:t>Performance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tracking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4" w:after="0"/>
        <w:ind w:left="736" w:right="0" w:hanging="296"/>
        <w:jc w:val="left"/>
        <w:rPr>
          <w:sz w:val="20"/>
        </w:rPr>
      </w:pPr>
      <w:r>
        <w:rPr>
          <w:spacing w:val="-4"/>
          <w:sz w:val="20"/>
        </w:rPr>
        <w:t>Team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34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market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analysis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led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15%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improvement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campaign resource allocation.</w:t>
      </w:r>
    </w:p>
    <w:p>
      <w:pPr>
        <w:pStyle w:val="BodyText"/>
        <w:spacing w:before="97"/>
      </w:pPr>
    </w:p>
    <w:p>
      <w:pPr>
        <w:pStyle w:val="ListParagraph"/>
        <w:numPr>
          <w:ilvl w:val="1"/>
          <w:numId w:val="1"/>
        </w:numPr>
        <w:tabs>
          <w:tab w:pos="738" w:val="left" w:leader="none"/>
          <w:tab w:pos="794" w:val="left" w:leader="none"/>
        </w:tabs>
        <w:spacing w:line="216" w:lineRule="auto" w:before="0" w:after="0"/>
        <w:ind w:left="738" w:right="302" w:hanging="298"/>
        <w:jc w:val="left"/>
        <w:rPr>
          <w:sz w:val="20"/>
        </w:rPr>
      </w:pPr>
      <w:r>
        <w:rPr>
          <w:position w:val="-2"/>
          <w:sz w:val="31"/>
        </w:rPr>
        <w:tab/>
      </w:r>
      <w:r>
        <w:rPr>
          <w:w w:val="105"/>
          <w:sz w:val="20"/>
        </w:rPr>
        <w:t>Managed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content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creation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online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platforms,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boosting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web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trafﬁc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25%.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80"/>
          <w:cols w:num="2" w:equalWidth="0">
            <w:col w:w="2751" w:space="1080"/>
            <w:col w:w="7629"/>
          </w:cols>
        </w:sectPr>
      </w:pPr>
    </w:p>
    <w:p>
      <w:pPr>
        <w:pStyle w:val="BodyText"/>
        <w:spacing w:before="305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744074"/>
                            <a:ext cx="7568565" cy="960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60755">
                                <a:moveTo>
                                  <a:pt x="0" y="960502"/>
                                </a:moveTo>
                                <a:lnTo>
                                  <a:pt x="7568183" y="96050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605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76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744062"/>
                                </a:moveTo>
                                <a:lnTo>
                                  <a:pt x="2444839" y="974406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74406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66925"/>
                                </a:lnTo>
                                <a:lnTo>
                                  <a:pt x="2444839" y="2066925"/>
                                </a:lnTo>
                                <a:lnTo>
                                  <a:pt x="2454351" y="2066925"/>
                                </a:lnTo>
                                <a:lnTo>
                                  <a:pt x="7568171" y="20669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66924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66924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76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066924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52425">
                                <a:moveTo>
                                  <a:pt x="23526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20027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479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0194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419475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066924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76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295537"/>
                            <a:ext cx="4920615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114800">
                                <a:moveTo>
                                  <a:pt x="4920234" y="3762362"/>
                                </a:moveTo>
                                <a:lnTo>
                                  <a:pt x="0" y="3762362"/>
                                </a:lnTo>
                                <a:lnTo>
                                  <a:pt x="0" y="4114787"/>
                                </a:lnTo>
                                <a:lnTo>
                                  <a:pt x="4920234" y="4114787"/>
                                </a:lnTo>
                                <a:lnTo>
                                  <a:pt x="4920234" y="3762362"/>
                                </a:lnTo>
                                <a:close/>
                              </a:path>
                              <a:path w="4920615" h="41148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4920234" y="35242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345;width:11919;height:1513" id="docshape2" filled="true" fillcolor="#666767" stroked="false">
                  <v:fill opacity="32899f" type="solid"/>
                </v:rect>
                <v:shape style="position:absolute;left:0;top:0;width:11919;height:16858" id="docshape3" coordorigin="0,0" coordsize="11919,16858" path="m3865,15345l3850,15345,3850,16858,3865,16858,3865,15345xm11918,0l3865,0,3850,0,0,0,0,3255,3850,3255,3865,3255,11918,3255,11918,0xe" filled="true" fillcolor="#424242" stroked="false">
                  <v:path arrowok="t"/>
                  <v:fill type="solid"/>
                </v:shape>
                <v:rect style="position:absolute;left:0;top:3255;width:11919;height:12090" id="docshape4" filled="true" fillcolor="#ffffff" stroked="false">
                  <v:fill type="solid"/>
                </v:rect>
                <v:rect style="position:absolute;left:0;top:3255;width:3870;height:12090" id="docshape5" filled="true" fillcolor="#666767" stroked="false">
                  <v:fill opacity="32899f" type="solid"/>
                </v:rect>
                <v:rect style="position:absolute;left:3855;top:3255;width:15;height:12090" id="docshape6" filled="true" fillcolor="#424242" stroked="false">
                  <v:fill type="solid"/>
                </v:rect>
                <v:rect style="position:absolute;left:0;top:5940;width:3705;height:555" id="docshape7" filled="true" fillcolor="#666767" stroked="false">
                  <v:fill type="solid"/>
                </v:rect>
                <v:shape style="position:absolute;left:525;top:3465;width:255;height:372" type="#_x0000_t75" id="docshape8" stroked="false">
                  <v:imagedata r:id="rId6" o:title=""/>
                </v:shape>
                <v:shape style="position:absolute;left:525;top:4170;width:255;height:255" type="#_x0000_t75" id="docshape9" stroked="false">
                  <v:imagedata r:id="rId7" o:title=""/>
                </v:shape>
                <v:shape style="position:absolute;left:525;top:4755;width:255;height:300" type="#_x0000_t75" id="docshape10" stroked="false">
                  <v:imagedata r:id="rId8" o:title=""/>
                </v:shape>
                <v:shape style="position:absolute;left:525;top:5385;width:255;height:255" type="#_x0000_t75" id="docshape11" stroked="false">
                  <v:imagedata r:id="rId9" o:title=""/>
                </v:shape>
                <v:rect style="position:absolute;left:3870;top:3255;width:8049;height:12090" id="docshape12" filled="true" fillcolor="#666767" stroked="false">
                  <v:fill opacity="32899f" type="solid"/>
                </v:rect>
                <v:shape style="position:absolute;left:4169;top:3615;width:7749;height:6480" id="docshape13" coordorigin="4170,3615" coordsize="7749,6480" path="m11918,9540l4170,9540,4170,10095,11918,10095,11918,9540xm11918,3615l4170,3615,4170,4170,11918,4170,11918,3615xe" filled="true" fillcolor="#66676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right="1065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2269" w:hanging="298"/>
        <w:jc w:val="left"/>
        <w:rPr>
          <w:sz w:val="20"/>
        </w:rPr>
      </w:pPr>
      <w:r>
        <w:rPr>
          <w:sz w:val="20"/>
        </w:rPr>
        <w:t>Master of Business Administration (MBA)– Marketing University of Georgia , Atlanta, GA </w:t>
      </w:r>
      <w:r>
        <w:rPr>
          <w:position w:val="3"/>
          <w:sz w:val="20"/>
        </w:rPr>
        <w:t>| </w:t>
      </w:r>
      <w:r>
        <w:rPr>
          <w:sz w:val="20"/>
        </w:rPr>
        <w:t>May 2020</w:t>
      </w:r>
    </w:p>
    <w:sectPr>
      <w:type w:val="continuous"/>
      <w:pgSz w:w="11920" w:h="16860"/>
      <w:pgMar w:top="780" w:bottom="280" w:left="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.gree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2025-10-29T01:34:09Z</dcterms:created>
  <dcterms:modified xsi:type="dcterms:W3CDTF">2025-10-29T01:34:09Z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