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715249"/>
                            <a:ext cx="5067935" cy="298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89580">
                                <a:moveTo>
                                  <a:pt x="0" y="2989326"/>
                                </a:moveTo>
                                <a:lnTo>
                                  <a:pt x="5067450" y="29893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9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20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006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200637"/>
                                </a:lnTo>
                                <a:lnTo>
                                  <a:pt x="5063109" y="52006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2006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57104"/>
                            <a:ext cx="307784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Research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Chemical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Innovations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Lab,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September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775774"/>
                            <a:ext cx="3825240" cy="763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chemical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formulations,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compound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purity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25%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using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advanced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synthesis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techniques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Conducted 50+ HPLC and GC analyses monthly, ensuring accuracy and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reproducibility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Contributed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published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papers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organic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synthesis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785854"/>
                            <a:ext cx="365442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Laboratory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College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Chemistry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Department,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1427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204524"/>
                            <a:ext cx="3892550" cy="430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Prepared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reagents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equipment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undergraduate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experiments,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lab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errors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15%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collection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faculty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0"/>
                                <w:ind w:left="4" w:right="13" w:firstLine="0"/>
                                <w:jc w:val="center"/>
                                <w:rPr>
                                  <w:rFonts w:ascii="Myriad Pro SemiExt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FFFFFF"/>
                                  <w:spacing w:val="-3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yriad Pro SemiExt"/>
                                  <w:color w:val="FFFFFF"/>
                                  <w:spacing w:val="-5"/>
                                  <w:sz w:val="82"/>
                                </w:rPr>
                                <w:t>Lee</w:t>
                              </w:r>
                            </w:p>
                            <w:p>
                              <w:pPr>
                                <w:spacing w:before="138"/>
                                <w:ind w:left="13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Chemistry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Research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Chemistry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analytical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organic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chemistry</w:t>
                              </w:r>
                            </w:p>
                            <w:p>
                              <w:pPr>
                                <w:spacing w:line="273" w:lineRule="auto" w:before="27"/>
                                <w:ind w:left="873" w:right="401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researcher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eight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chemical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analysis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experimental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design.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Adept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using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spectrometry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 chromatography techniques.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AA8FB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5472" id="docshapegroup1" coordorigin="0,0" coordsize="11919,16858">
                <v:rect style="position:absolute;left:3938;top:12150;width:7981;height:4708" id="docshape2" filled="true" fillcolor="#aa8fb6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190" id="docshape4" coordorigin="3945,3960" coordsize="7974,8190" path="m11918,4935l3945,4935,3945,12150,11918,12150,11918,4935xm11918,3960l3945,3960,3945,4155,11918,4155,11918,3960xe" filled="true" fillcolor="#aa8fb6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86;width:4847;height:441" type="#_x0000_t202" id="docshape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Research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Assistant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Chemical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Innovations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Lab,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September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024;height:120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chemical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formulations,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compound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purity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25%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using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advanced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synthesis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techniques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Conducted 50+ HPLC and GC analyses monthly, ensuring accuracy and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reproducibility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Contributed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published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papers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organic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synthesis</w:t>
                        </w:r>
                      </w:p>
                    </w:txbxContent>
                  </v:textbox>
                  <w10:wrap type="none"/>
                </v:shape>
                <v:shape style="position:absolute;left:4370;top:7536;width:5755;height:441" type="#_x0000_t202" id="docshape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Laboratory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Assistant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College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Chemistry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Department,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4817;top:8098;width:131;height:86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196;width:6130;height:67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Prepared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reagents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equipment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undergraduate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experiments,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lab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errors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15%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collection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faculty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before="830"/>
                          <w:ind w:left="4" w:right="13" w:firstLine="0"/>
                          <w:jc w:val="center"/>
                          <w:rPr>
                            <w:rFonts w:ascii="Myriad Pro SemiExt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Jamie</w:t>
                        </w:r>
                        <w:r>
                          <w:rPr>
                            <w:b/>
                            <w:color w:val="FFFFFF"/>
                            <w:spacing w:val="-38"/>
                            <w:sz w:val="82"/>
                          </w:rPr>
                          <w:t> </w:t>
                        </w:r>
                        <w:r>
                          <w:rPr>
                            <w:rFonts w:ascii="Myriad Pro SemiExt"/>
                            <w:color w:val="FFFFFF"/>
                            <w:spacing w:val="-5"/>
                            <w:sz w:val="82"/>
                          </w:rPr>
                          <w:t>Lee</w:t>
                        </w:r>
                      </w:p>
                      <w:p>
                        <w:pPr>
                          <w:spacing w:before="138"/>
                          <w:ind w:left="13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Chemistry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Research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Assistant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Chemistry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analytical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organic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chemistry</w:t>
                        </w:r>
                      </w:p>
                      <w:p>
                        <w:pPr>
                          <w:spacing w:line="273" w:lineRule="auto" w:before="27"/>
                          <w:ind w:left="873" w:right="401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researcher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eight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chemical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analysis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experimental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design.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Adept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using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spectrometry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 chromatography techniques.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aa8fb6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362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ST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BodyText"/>
        <w:spacing w:before="3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Analytical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chemistry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Mass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spectrometry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Chromatography</w:t>
      </w:r>
      <w:r>
        <w:rPr>
          <w:color w:val="424242"/>
          <w:spacing w:val="60"/>
          <w:sz w:val="18"/>
        </w:rPr>
        <w:t> </w:t>
      </w:r>
      <w:r>
        <w:rPr>
          <w:color w:val="424242"/>
          <w:spacing w:val="-2"/>
          <w:sz w:val="18"/>
        </w:rPr>
        <w:t>(HPLC/GC)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Chemical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synthesis</w:t>
      </w:r>
    </w:p>
    <w:p>
      <w:pPr>
        <w:pStyle w:val="Heading1"/>
        <w:spacing w:before="276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1" w:lineRule="auto"/>
        <w:ind w:left="337" w:right="6454"/>
      </w:pPr>
      <w:r>
        <w:rPr>
          <w:w w:val="105"/>
        </w:rPr>
        <w:t>Bachelor of Science (B.S.) in </w:t>
      </w:r>
      <w:r>
        <w:rPr>
          <w:spacing w:val="-2"/>
          <w:w w:val="105"/>
        </w:rPr>
        <w:t>Chemistry</w:t>
      </w:r>
    </w:p>
    <w:p>
      <w:pPr>
        <w:pStyle w:val="BodyText"/>
        <w:spacing w:line="261" w:lineRule="auto" w:before="14"/>
        <w:ind w:left="337" w:right="7362"/>
      </w:pPr>
      <w:r>
        <w:rPr/>
        <w:t>State University, City, ST May 2017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2025-11-07T09:08:23Z</dcterms:created>
  <dcterms:modified xsi:type="dcterms:W3CDTF">2025-11-07T09:08:23Z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