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1"/>
        </w:rPr>
        <w:t>Jamie</w:t>
      </w:r>
      <w:r>
        <w:rPr>
          <w:color w:val="FFFFFF"/>
          <w:spacing w:val="-7"/>
        </w:rPr>
        <w:t> </w:t>
      </w:r>
      <w:r>
        <w:rPr>
          <w:color w:val="FFFFFF"/>
          <w:spacing w:val="9"/>
        </w:rPr>
        <w:t>Wilson</w:t>
      </w:r>
    </w:p>
    <w:p>
      <w:pPr>
        <w:spacing w:before="160"/>
        <w:ind w:left="46" w:right="0" w:firstLine="0"/>
        <w:jc w:val="center"/>
        <w:rPr>
          <w:b/>
          <w:sz w:val="29"/>
        </w:rPr>
      </w:pPr>
      <w:r>
        <w:rPr>
          <w:b/>
          <w:color w:val="FFFFFF"/>
          <w:spacing w:val="4"/>
          <w:sz w:val="29"/>
        </w:rPr>
        <w:t>Manufacturing</w:t>
      </w:r>
      <w:r>
        <w:rPr>
          <w:b/>
          <w:color w:val="FFFFFF"/>
          <w:spacing w:val="62"/>
          <w:sz w:val="29"/>
        </w:rPr>
        <w:t> </w:t>
      </w:r>
      <w:r>
        <w:rPr>
          <w:b/>
          <w:color w:val="FFFFFF"/>
          <w:spacing w:val="-2"/>
          <w:sz w:val="29"/>
        </w:rPr>
        <w:t>Associate</w:t>
      </w:r>
    </w:p>
    <w:p>
      <w:pPr>
        <w:spacing w:line="273" w:lineRule="auto" w:before="179"/>
        <w:ind w:left="317" w:right="383" w:firstLine="0"/>
        <w:jc w:val="left"/>
        <w:rPr>
          <w:sz w:val="16"/>
        </w:rPr>
      </w:pPr>
      <w:r>
        <w:rPr>
          <w:color w:val="FFFFFF"/>
          <w:w w:val="105"/>
          <w:sz w:val="16"/>
        </w:rPr>
        <w:t>Manufacturing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associate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assembly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line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production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control.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operating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machinery, tracking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output,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workflow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efficiency.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Recognized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defects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consistent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production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targets.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0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</w:rPr>
          <w:t>jamiewresume@email.com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358"/>
      </w:pPr>
      <w:r>
        <w:rPr>
          <w:w w:val="105"/>
        </w:rPr>
        <w:t>MANUFACTURING</w:t>
      </w:r>
      <w:r>
        <w:rPr>
          <w:spacing w:val="-6"/>
          <w:w w:val="105"/>
        </w:rPr>
        <w:t> </w:t>
      </w:r>
      <w:r>
        <w:rPr>
          <w:w w:val="105"/>
        </w:rPr>
        <w:t>ASSOCIATE </w:t>
      </w:r>
      <w:r>
        <w:rPr>
          <w:w w:val="105"/>
          <w:position w:val="2"/>
        </w:rPr>
        <w:t>| </w:t>
      </w:r>
      <w:r>
        <w:rPr>
          <w:w w:val="105"/>
        </w:rPr>
        <w:t>FRESNO MANUFACTURING INC., FRESNO, CA JUNE 2015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100"/>
          <w:cols w:num="2" w:equalWidth="0">
            <w:col w:w="2949" w:space="585"/>
            <w:col w:w="804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100"/>
        </w:sectPr>
      </w:pPr>
    </w:p>
    <w:p>
      <w:pPr>
        <w:pStyle w:val="BodyText"/>
        <w:spacing w:line="696" w:lineRule="auto" w:before="142"/>
        <w:ind w:left="708" w:right="1303"/>
      </w:pPr>
      <w:hyperlink r:id="rId6">
        <w:r>
          <w:rPr>
            <w:color w:val="424242"/>
            <w:spacing w:val="-2"/>
            <w:w w:val="105"/>
          </w:rPr>
          <w:t>LinkedIn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</w:rPr>
        <w:t>City,</w:t>
      </w:r>
      <w:r>
        <w:rPr>
          <w:color w:val="424242"/>
          <w:spacing w:val="-15"/>
        </w:rPr>
        <w:t> </w:t>
      </w:r>
      <w:r>
        <w:rPr>
          <w:color w:val="424242"/>
        </w:rPr>
        <w:t>ST</w:t>
      </w:r>
      <w:r>
        <w:rPr>
          <w:color w:val="424242"/>
          <w:spacing w:val="-12"/>
        </w:rPr>
        <w:t> </w:t>
      </w:r>
      <w:r>
        <w:rPr>
          <w:color w:val="424242"/>
        </w:rPr>
        <w:t>123</w:t>
      </w:r>
    </w:p>
    <w:p>
      <w:pPr>
        <w:pStyle w:val="Heading1"/>
        <w:spacing w:before="10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ind w:left="243"/>
      </w:pPr>
      <w:r>
        <w:rPr>
          <w:color w:val="424242"/>
          <w:w w:val="105"/>
        </w:rPr>
        <w:t>High</w:t>
      </w:r>
      <w:r>
        <w:rPr>
          <w:color w:val="424242"/>
          <w:spacing w:val="13"/>
          <w:w w:val="105"/>
        </w:rPr>
        <w:t> </w:t>
      </w:r>
      <w:r>
        <w:rPr>
          <w:color w:val="424242"/>
          <w:w w:val="105"/>
        </w:rPr>
        <w:t>School</w:t>
      </w:r>
      <w:r>
        <w:rPr>
          <w:color w:val="424242"/>
          <w:spacing w:val="14"/>
          <w:w w:val="105"/>
        </w:rPr>
        <w:t> </w:t>
      </w:r>
      <w:r>
        <w:rPr>
          <w:color w:val="424242"/>
          <w:spacing w:val="-2"/>
          <w:w w:val="105"/>
        </w:rPr>
        <w:t>Diploma</w:t>
      </w:r>
    </w:p>
    <w:p>
      <w:pPr>
        <w:pStyle w:val="BodyText"/>
        <w:spacing w:before="34"/>
        <w:ind w:left="243"/>
      </w:pPr>
      <w:r>
        <w:rPr>
          <w:color w:val="424242"/>
          <w:w w:val="105"/>
        </w:rPr>
        <w:t>Fresno</w:t>
      </w:r>
      <w:r>
        <w:rPr>
          <w:color w:val="424242"/>
          <w:spacing w:val="6"/>
          <w:w w:val="105"/>
        </w:rPr>
        <w:t> </w:t>
      </w:r>
      <w:r>
        <w:rPr>
          <w:color w:val="424242"/>
          <w:w w:val="105"/>
        </w:rPr>
        <w:t>High</w:t>
      </w:r>
      <w:r>
        <w:rPr>
          <w:color w:val="424242"/>
          <w:spacing w:val="7"/>
          <w:w w:val="105"/>
        </w:rPr>
        <w:t> </w:t>
      </w:r>
      <w:r>
        <w:rPr>
          <w:color w:val="424242"/>
          <w:w w:val="105"/>
        </w:rPr>
        <w:t>School,</w:t>
      </w:r>
      <w:r>
        <w:rPr>
          <w:color w:val="424242"/>
          <w:spacing w:val="6"/>
          <w:w w:val="105"/>
        </w:rPr>
        <w:t> </w:t>
      </w:r>
      <w:r>
        <w:rPr>
          <w:color w:val="424242"/>
          <w:w w:val="105"/>
        </w:rPr>
        <w:t>Fresno,</w:t>
      </w:r>
      <w:r>
        <w:rPr>
          <w:color w:val="424242"/>
          <w:spacing w:val="7"/>
          <w:w w:val="105"/>
        </w:rPr>
        <w:t> </w:t>
      </w:r>
      <w:r>
        <w:rPr>
          <w:color w:val="424242"/>
          <w:spacing w:val="-5"/>
          <w:w w:val="105"/>
        </w:rPr>
        <w:t>CA</w:t>
      </w:r>
    </w:p>
    <w:p>
      <w:pPr>
        <w:pStyle w:val="BodyText"/>
        <w:spacing w:before="21"/>
        <w:ind w:left="299"/>
      </w:pPr>
      <w:r>
        <w:rPr>
          <w:color w:val="424242"/>
          <w:position w:val="2"/>
        </w:rPr>
        <w:t>|</w:t>
      </w:r>
      <w:r>
        <w:rPr>
          <w:color w:val="424242"/>
          <w:spacing w:val="14"/>
          <w:position w:val="2"/>
        </w:rPr>
        <w:t> </w:t>
      </w:r>
      <w:r>
        <w:rPr>
          <w:color w:val="424242"/>
        </w:rPr>
        <w:t>May</w:t>
      </w:r>
      <w:r>
        <w:rPr>
          <w:color w:val="424242"/>
          <w:spacing w:val="14"/>
        </w:rPr>
        <w:t> </w:t>
      </w:r>
      <w:r>
        <w:rPr>
          <w:color w:val="424242"/>
          <w:spacing w:val="-4"/>
        </w:rPr>
        <w:t>2013</w:t>
      </w:r>
    </w:p>
    <w:p>
      <w:pPr>
        <w:pStyle w:val="BodyText"/>
      </w:pPr>
    </w:p>
    <w:p>
      <w:pPr>
        <w:pStyle w:val="BodyText"/>
        <w:spacing w:before="56"/>
      </w:pPr>
    </w:p>
    <w:p>
      <w:pPr>
        <w:pStyle w:val="Heading1"/>
        <w:spacing w:before="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1" w:lineRule="auto" w:before="139" w:after="0"/>
        <w:ind w:left="559" w:right="29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Operate and monitor production machinery, producing 1,200+ units daily while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 a 97% defect-free rate.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109" w:after="0"/>
        <w:ind w:left="559" w:right="414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 quality checks and calibrate equipment, saving $85,000 annually 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 scrap materials.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110" w:after="0"/>
        <w:ind w:left="559" w:right="114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 with supervisors to reorganize assembly lines, increasing throughput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15% over three years.</w:t>
      </w:r>
    </w:p>
    <w:p>
      <w:pPr>
        <w:pStyle w:val="BodyText"/>
      </w:pPr>
    </w:p>
    <w:p>
      <w:pPr>
        <w:pStyle w:val="BodyText"/>
        <w:spacing w:before="110"/>
      </w:pPr>
    </w:p>
    <w:p>
      <w:pPr>
        <w:pStyle w:val="BodyText"/>
        <w:spacing w:line="268" w:lineRule="auto"/>
        <w:ind w:left="113" w:right="1248"/>
      </w:pPr>
      <w:r>
        <w:rPr>
          <w:w w:val="105"/>
        </w:rPr>
        <w:t>PRODUCTION LINE WORKER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VALLEY COMPONENTS, FRESNO, CA MAY 2013 – MAY 2015</w:t>
      </w:r>
    </w:p>
    <w:p>
      <w:pPr>
        <w:pStyle w:val="BodyText"/>
        <w:spacing w:before="33"/>
      </w:pP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4" w:lineRule="auto" w:before="0" w:after="0"/>
        <w:ind w:left="559" w:right="273" w:hanging="298"/>
        <w:jc w:val="left"/>
        <w:rPr>
          <w:position w:val="-2"/>
          <w:sz w:val="31"/>
        </w:rPr>
      </w:pPr>
      <w:r>
        <w:rPr>
          <w:w w:val="105"/>
          <w:sz w:val="18"/>
        </w:rPr>
        <w:t>Assembled and packaged electronic components, consistently exceeding shift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quotas by 10%.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108" w:after="0"/>
        <w:ind w:left="559" w:right="421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in new product launches by setting up equipment, improving launch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timelines by 20%.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34" w:lineRule="exact" w:before="59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employees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protocols,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ensuring</w:t>
      </w:r>
    </w:p>
    <w:p>
      <w:pPr>
        <w:pStyle w:val="BodyText"/>
        <w:spacing w:line="55" w:lineRule="exact"/>
        <w:ind w:left="559"/>
      </w:pPr>
      <w:r>
        <w:rPr>
          <w:w w:val="105"/>
        </w:rPr>
        <w:t>compliance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company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standards.</w:t>
      </w:r>
    </w:p>
    <w:p>
      <w:pPr>
        <w:spacing w:after="0" w:line="55" w:lineRule="exact"/>
        <w:sectPr>
          <w:type w:val="continuous"/>
          <w:pgSz w:w="11920" w:h="16860"/>
          <w:pgMar w:top="440" w:bottom="280" w:left="240" w:right="100"/>
          <w:cols w:num="2" w:equalWidth="0">
            <w:col w:w="3050" w:space="856"/>
            <w:col w:w="7674"/>
          </w:cols>
        </w:sectPr>
      </w:pP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1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Assembly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w w:val="105"/>
          <w:sz w:val="18"/>
        </w:rPr>
        <w:t>line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Equipment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Machine</w:t>
      </w:r>
      <w:r>
        <w:rPr>
          <w:color w:val="424242"/>
          <w:spacing w:val="2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28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OSHA</w:t>
      </w:r>
      <w:r>
        <w:rPr>
          <w:color w:val="424242"/>
          <w:spacing w:val="22"/>
          <w:sz w:val="18"/>
        </w:rPr>
        <w:t> </w:t>
      </w:r>
      <w:r>
        <w:rPr>
          <w:color w:val="424242"/>
          <w:spacing w:val="-2"/>
          <w:sz w:val="18"/>
        </w:rPr>
        <w:t>compliance</w:t>
      </w:r>
    </w:p>
    <w:p>
      <w:pPr>
        <w:spacing w:line="240" w:lineRule="auto" w:before="12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  <w:ind w:left="243"/>
      </w:pPr>
      <w:r>
        <w:rPr>
          <w:spacing w:val="-2"/>
          <w:sz w:val="52"/>
        </w:rPr>
        <w:t>C</w:t>
      </w:r>
      <w:r>
        <w:rPr>
          <w:spacing w:val="-2"/>
        </w:rPr>
        <w:t>ERTIFICATIONS</w:t>
      </w:r>
    </w:p>
    <w:p>
      <w:pPr>
        <w:spacing w:after="0"/>
        <w:sectPr>
          <w:type w:val="continuous"/>
          <w:pgSz w:w="11920" w:h="16860"/>
          <w:pgMar w:top="440" w:bottom="280" w:left="240" w:right="100"/>
          <w:cols w:num="2" w:equalWidth="0">
            <w:col w:w="2508" w:space="896"/>
            <w:col w:w="8176"/>
          </w:cols>
        </w:sectPr>
      </w:pP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15" w:after="0"/>
        <w:ind w:left="539" w:right="0" w:hanging="296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762999"/>
                            <a:ext cx="2381250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43100">
                                <a:moveTo>
                                  <a:pt x="0" y="1943099"/>
                                </a:moveTo>
                                <a:lnTo>
                                  <a:pt x="2381249" y="19430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4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374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37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858000">
                                <a:moveTo>
                                  <a:pt x="2381249" y="6857999"/>
                                </a:moveTo>
                                <a:lnTo>
                                  <a:pt x="0" y="68579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857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374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37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800;width:3750;height:3060" id="docshape3" filled="true" fillcolor="#3d3745" stroked="false">
                  <v:fill opacity="32899f" type="solid"/>
                </v:rect>
                <v:rect style="position:absolute;left:0;top:0;width:11919;height:3000" id="docshape4" filled="true" fillcolor="#3d3745" stroked="false">
                  <v:fill type="solid"/>
                </v:rect>
                <v:rect style="position:absolute;left:0;top:3000;width:3750;height:10800" id="docshape5" filled="true" fillcolor="#3d3745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7" o:title=""/>
                </v:shape>
                <v:shape style="position:absolute;left:480;top:4905;width:298;height:343" type="#_x0000_t75" id="docshape7" stroked="false">
                  <v:imagedata r:id="rId8" o:title=""/>
                </v:shape>
                <v:shape style="position:absolute;left:480;top:5571;width:298;height:258" type="#_x0000_t75" id="docshape8" stroked="false">
                  <v:imagedata r:id="rId9" o:title=""/>
                </v:shape>
                <v:shape style="position:absolute;left:480;top:6150;width:298;height:300" type="#_x0000_t75" id="docshape9" stroked="false">
                  <v:imagedata r:id="rId10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3d37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  <w:sz w:val="18"/>
        </w:rPr>
        <w:t>Packaging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Production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Quality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checks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Safety</w:t>
      </w:r>
      <w:r>
        <w:rPr>
          <w:color w:val="424242"/>
          <w:spacing w:val="28"/>
          <w:sz w:val="18"/>
        </w:rPr>
        <w:t> </w:t>
      </w:r>
      <w:r>
        <w:rPr>
          <w:color w:val="424242"/>
          <w:spacing w:val="-2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Supply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staging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Workflow</w:t>
      </w:r>
      <w:r>
        <w:rPr>
          <w:color w:val="424242"/>
          <w:spacing w:val="39"/>
          <w:sz w:val="18"/>
        </w:rPr>
        <w:t> </w:t>
      </w:r>
      <w:r>
        <w:rPr>
          <w:color w:val="424242"/>
          <w:spacing w:val="-2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OSHA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Occupational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Administration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Machine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Operation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Fresno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Manufacturing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sectPr>
      <w:type w:val="continuous"/>
      <w:pgSz w:w="11920" w:h="16860"/>
      <w:pgMar w:top="440" w:bottom="280" w:left="240" w:right="100"/>
      <w:cols w:num="2" w:equalWidth="0">
        <w:col w:w="2460" w:space="1316"/>
        <w:col w:w="78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46" w:right="12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iewresume@email.com" TargetMode="External"/><Relationship Id="rId6" Type="http://schemas.openxmlformats.org/officeDocument/2006/relationships/hyperlink" Target="https://linkedin.com/in/jamiewresume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2025-11-27T02:25:19Z</dcterms:created>
  <dcterms:modified xsi:type="dcterms:W3CDTF">2025-11-27T02:25:19Z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