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7" w:lineRule="exact" w:before="0"/>
        <w:ind w:left="43" w:right="14" w:firstLine="0"/>
        <w:jc w:val="center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Title"/>
      </w:pPr>
      <w:r>
        <w:rPr>
          <w:color w:val="FFFFFF"/>
        </w:rPr>
        <w:t>Salesforce</w:t>
      </w:r>
      <w:r>
        <w:rPr>
          <w:color w:val="FFFFFF"/>
          <w:spacing w:val="-15"/>
        </w:rPr>
        <w:t> </w:t>
      </w:r>
      <w:r>
        <w:rPr>
          <w:color w:val="FFFFFF"/>
        </w:rPr>
        <w:t>Commerce</w:t>
      </w:r>
      <w:r>
        <w:rPr>
          <w:color w:val="FFFFFF"/>
          <w:spacing w:val="-14"/>
        </w:rPr>
        <w:t> </w:t>
      </w:r>
      <w:r>
        <w:rPr>
          <w:color w:val="FFFFFF"/>
        </w:rPr>
        <w:t>Cloud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Developer</w:t>
      </w:r>
    </w:p>
    <w:p>
      <w:pPr>
        <w:spacing w:line="273" w:lineRule="auto" w:before="178"/>
        <w:ind w:left="653" w:right="502" w:firstLine="0"/>
        <w:jc w:val="left"/>
        <w:rPr>
          <w:sz w:val="16"/>
        </w:rPr>
      </w:pPr>
      <w:r>
        <w:rPr>
          <w:color w:val="FFFFFF"/>
          <w:w w:val="105"/>
          <w:sz w:val="16"/>
        </w:rPr>
        <w:t>Salesforce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Commerce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ecommerce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solutions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enhance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site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performance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 boost conversions. Specializes in B2C commerce implementation, front-end customization, and integrating external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APIs to improve </w:t>
      </w:r>
      <w:r>
        <w:rPr>
          <w:color w:val="FFFFFF"/>
          <w:spacing w:val="-2"/>
          <w:w w:val="105"/>
          <w:sz w:val="16"/>
        </w:rPr>
        <w:t>functionality.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6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84"/>
        <w:ind w:left="410"/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(555) 567-8901</w:t>
      </w:r>
    </w:p>
    <w:p>
      <w:pPr>
        <w:pStyle w:val="BodyText"/>
        <w:spacing w:before="128"/>
      </w:pPr>
    </w:p>
    <w:p>
      <w:pPr>
        <w:pStyle w:val="BodyText"/>
        <w:spacing w:before="1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-16001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casey.davis@email.com</w:t>
        </w:r>
      </w:hyperlink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3"/>
        <w:ind w:left="114" w:right="367"/>
      </w:pPr>
      <w:r>
        <w:rPr/>
        <w:t>SALESFORCE COMMERCE CLOUD DEVELOPER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NUSTYLE RETAIL , SAN DIEGO, </w:t>
      </w:r>
      <w:r>
        <w:rPr>
          <w:spacing w:val="-6"/>
        </w:rPr>
        <w:t>CA</w:t>
      </w:r>
    </w:p>
    <w:p>
      <w:pPr>
        <w:pStyle w:val="BodyText"/>
        <w:spacing w:before="8"/>
        <w:ind w:left="114"/>
      </w:pPr>
      <w:r>
        <w:rPr/>
        <w:t>SEPTEMBER</w:t>
      </w:r>
      <w:r>
        <w:rPr>
          <w:spacing w:val="5"/>
        </w:rPr>
        <w:t> </w:t>
      </w:r>
      <w:r>
        <w:rPr/>
        <w:t>2020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220" w:right="260"/>
          <w:cols w:num="2" w:equalWidth="0">
            <w:col w:w="2966" w:space="716"/>
            <w:col w:w="7758"/>
          </w:cols>
        </w:sectPr>
      </w:pPr>
    </w:p>
    <w:p>
      <w:pPr>
        <w:pStyle w:val="BodyText"/>
        <w:spacing w:before="186"/>
      </w:pPr>
    </w:p>
    <w:p>
      <w:pPr>
        <w:pStyle w:val="BodyText"/>
        <w:ind w:left="410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137"/>
      </w:pPr>
    </w:p>
    <w:p>
      <w:pPr>
        <w:pStyle w:val="BodyText"/>
        <w:ind w:left="410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San Diego, CA</w:t>
      </w:r>
    </w:p>
    <w:p>
      <w:pPr>
        <w:pStyle w:val="BodyText"/>
        <w:spacing w:before="88"/>
      </w:pPr>
    </w:p>
    <w:p>
      <w:pPr>
        <w:pStyle w:val="Heading1"/>
        <w:spacing w:before="1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131" w:after="0"/>
        <w:ind w:left="412" w:right="14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 custom cartridge solutions that improved product load times by 45%,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resulting in a 12% increase in sales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110" w:after="0"/>
        <w:ind w:left="412" w:right="210" w:hanging="298"/>
        <w:jc w:val="left"/>
        <w:rPr>
          <w:sz w:val="18"/>
        </w:rPr>
      </w:pPr>
      <w:r>
        <w:rPr>
          <w:w w:val="105"/>
          <w:sz w:val="18"/>
        </w:rPr>
        <w:t>Integrated third-party payment gateways, expanding customer payment options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reducing cart abandonment by 18%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98" w:after="0"/>
        <w:ind w:left="412" w:right="220" w:hanging="298"/>
        <w:jc w:val="left"/>
        <w:rPr>
          <w:sz w:val="18"/>
        </w:rPr>
      </w:pPr>
      <w:r>
        <w:rPr>
          <w:w w:val="105"/>
          <w:sz w:val="18"/>
        </w:rPr>
        <w:t>Launched A/B testing framework for product pages, leading to a 7% increase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average order value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260"/>
          <w:cols w:num="2" w:equalWidth="0">
            <w:col w:w="2173" w:space="1751"/>
            <w:col w:w="7516"/>
          </w:cols>
        </w:sectPr>
      </w:pP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A/B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22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API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integration</w:t>
      </w:r>
    </w:p>
    <w:p>
      <w:pPr>
        <w:pStyle w:val="BodyText"/>
        <w:spacing w:line="285" w:lineRule="auto" w:before="118"/>
        <w:ind w:left="412" w:right="2292"/>
      </w:pPr>
      <w:r>
        <w:rPr/>
        <w:br w:type="column"/>
      </w:r>
      <w:r>
        <w:rPr/>
        <w:t>WEB DEVELOPER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ONDA DESIGN CO. , LOS ANGELES, CA JUNE 2017 – AUGUST 2020</w:t>
      </w:r>
    </w:p>
    <w:p>
      <w:pPr>
        <w:spacing w:after="0" w:line="285" w:lineRule="auto"/>
        <w:sectPr>
          <w:type w:val="continuous"/>
          <w:pgSz w:w="11920" w:h="16860"/>
          <w:pgMar w:top="780" w:bottom="280" w:left="220" w:right="260"/>
          <w:cols w:num="2" w:equalWidth="0">
            <w:col w:w="2021" w:space="1364"/>
            <w:col w:w="8055"/>
          </w:cols>
        </w:sectPr>
      </w:pP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9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B2C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Commerce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Cloud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JavaScript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18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Page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Designer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Salesforce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cartridges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1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pacing w:val="-2"/>
          <w:sz w:val="18"/>
        </w:rPr>
        <w:t>SiteGenesis</w:t>
      </w: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39" w:after="0"/>
        <w:ind w:left="709" w:right="32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Built custom landing pages and promotional microsites for e-commerce clients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using JavaScript and Demandware</w:t>
      </w: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4" w:lineRule="auto" w:before="77" w:after="0"/>
        <w:ind w:left="709" w:right="809" w:hanging="298"/>
        <w:jc w:val="left"/>
        <w:rPr>
          <w:position w:val="-2"/>
          <w:sz w:val="31"/>
        </w:rPr>
      </w:pPr>
      <w:r>
        <w:rPr>
          <w:w w:val="105"/>
          <w:sz w:val="18"/>
        </w:rPr>
        <w:t>Worked closely with UX designers to optimize mobile experiences, which boosted mobile conversions by 21%</w:t>
      </w: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189" w:lineRule="auto" w:before="108" w:after="0"/>
        <w:ind w:left="709" w:right="100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SEO enhancements that improved organic traffic by 30% year-over- </w:t>
      </w:r>
      <w:r>
        <w:rPr>
          <w:spacing w:val="-4"/>
          <w:w w:val="105"/>
          <w:sz w:val="18"/>
        </w:rPr>
        <w:t>year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780" w:bottom="280" w:left="220" w:right="260"/>
          <w:cols w:num="2" w:equalWidth="0">
            <w:col w:w="2690" w:space="937"/>
            <w:col w:w="7813"/>
          </w:cols>
        </w:sectPr>
      </w:pP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240" w:lineRule="auto" w:before="1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UX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BodyText"/>
        <w:spacing w:before="40"/>
      </w:pPr>
    </w:p>
    <w:p>
      <w:pPr>
        <w:pStyle w:val="Heading1"/>
      </w:pPr>
      <w:r>
        <w:rPr>
          <w:spacing w:val="-2"/>
          <w:w w:val="110"/>
        </w:rPr>
        <w:t>Education</w:t>
      </w:r>
    </w:p>
    <w:p>
      <w:pPr>
        <w:spacing w:before="214"/>
        <w:ind w:left="114" w:right="0" w:firstLine="0"/>
        <w:jc w:val="left"/>
        <w:rPr>
          <w:rFonts w:ascii="Microsoft Sans Serif"/>
          <w:sz w:val="29"/>
        </w:rPr>
      </w:pPr>
      <w:r>
        <w:rPr/>
        <w:br w:type="column"/>
      </w:r>
      <w:r>
        <w:rPr>
          <w:rFonts w:ascii="Microsoft Sans Serif"/>
          <w:spacing w:val="-2"/>
          <w:w w:val="120"/>
          <w:sz w:val="29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0" w:lineRule="exact" w:before="209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Salesforce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B2C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Commerce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Developer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Salesforce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value</w:t>
      </w:r>
    </w:p>
    <w:p>
      <w:pPr>
        <w:spacing w:after="0" w:line="330" w:lineRule="exact"/>
        <w:jc w:val="left"/>
        <w:rPr>
          <w:sz w:val="18"/>
        </w:rPr>
        <w:sectPr>
          <w:type w:val="continuous"/>
          <w:pgSz w:w="11920" w:h="16860"/>
          <w:pgMar w:top="780" w:bottom="280" w:left="220" w:right="260"/>
          <w:cols w:num="2" w:equalWidth="0">
            <w:col w:w="2103" w:space="1579"/>
            <w:col w:w="7758"/>
          </w:cols>
        </w:sectPr>
      </w:pP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189" w:lineRule="auto" w:before="111" w:after="0"/>
        <w:ind w:left="709" w:right="38" w:hanging="298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839199"/>
                            <a:ext cx="5172710" cy="1865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1865630">
                                <a:moveTo>
                                  <a:pt x="0" y="1865376"/>
                                </a:moveTo>
                                <a:lnTo>
                                  <a:pt x="5172110" y="18653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653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533649"/>
                            <a:ext cx="5168265" cy="630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305550">
                                <a:moveTo>
                                  <a:pt x="5167883" y="6305549"/>
                                </a:moveTo>
                                <a:lnTo>
                                  <a:pt x="0" y="63055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30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9840" id="docshapegroup1" coordorigin="0,0" coordsize="11919,16858">
                <v:rect style="position:absolute;left:3773;top:13920;width:8146;height:2938" id="docshape2" filled="true" fillcolor="#99b3cc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rect style="position:absolute;left:3780;top:3990;width:8139;height:9930" id="docshape4" filled="true" fillcolor="#99b3cc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w w:val="105"/>
          <w:sz w:val="18"/>
        </w:rPr>
        <w:t>Bachelor of Science (B.S.) in Web Development</w:t>
      </w:r>
    </w:p>
    <w:p>
      <w:pPr>
        <w:pStyle w:val="BodyText"/>
        <w:spacing w:before="134"/>
      </w:pPr>
    </w:p>
    <w:p>
      <w:pPr>
        <w:pStyle w:val="BodyText"/>
        <w:spacing w:line="261" w:lineRule="auto"/>
        <w:ind w:left="709"/>
      </w:pPr>
      <w:r>
        <w:rPr/>
        <w:t>San Diego State University , San Diego, CA</w:t>
      </w:r>
    </w:p>
    <w:p>
      <w:pPr>
        <w:pStyle w:val="BodyText"/>
        <w:spacing w:before="107"/>
      </w:pP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240" w:lineRule="auto" w:before="0" w:after="0"/>
        <w:ind w:left="708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Salesforce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JavaScript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Developer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Salesforce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value</w:t>
      </w:r>
    </w:p>
    <w:sectPr>
      <w:type w:val="continuous"/>
      <w:pgSz w:w="11920" w:h="16860"/>
      <w:pgMar w:top="780" w:bottom="280" w:left="220" w:right="260"/>
      <w:cols w:num="2" w:equalWidth="0">
        <w:col w:w="3241" w:space="145"/>
        <w:col w:w="80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307" w:lineRule="exact"/>
      <w:ind w:left="4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casey.davi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2025-11-07T15:46:06Z</dcterms:created>
  <dcterms:modified xsi:type="dcterms:W3CDTF">2025-11-07T15:46:06Z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