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EC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San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Francisco,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5"/>
          <w:w w:val="105"/>
        </w:rPr>
        <w:t>CA</w:t>
      </w:r>
    </w:p>
    <w:p>
      <w:pPr>
        <w:spacing w:line="1043" w:lineRule="exact" w:before="0"/>
        <w:ind w:left="145" w:right="0" w:firstLine="0"/>
        <w:jc w:val="center"/>
        <w:rPr>
          <w:rFonts w:ascii="Gadugi"/>
          <w:sz w:val="82"/>
        </w:rPr>
      </w:pPr>
      <w:r>
        <w:rPr/>
        <w:br w:type="column"/>
      </w:r>
      <w:r>
        <w:rPr>
          <w:b/>
          <w:color w:val="0C0C0C"/>
          <w:spacing w:val="11"/>
          <w:sz w:val="82"/>
        </w:rPr>
        <w:t>Elizabeth</w:t>
      </w:r>
      <w:r>
        <w:rPr>
          <w:b/>
          <w:color w:val="0C0C0C"/>
          <w:spacing w:val="50"/>
          <w:sz w:val="82"/>
        </w:rPr>
        <w:t> </w:t>
      </w:r>
      <w:r>
        <w:rPr>
          <w:rFonts w:ascii="Gadugi"/>
          <w:color w:val="0C0C0C"/>
          <w:spacing w:val="9"/>
          <w:sz w:val="82"/>
        </w:rPr>
        <w:t>Chang</w:t>
      </w:r>
    </w:p>
    <w:p>
      <w:pPr>
        <w:spacing w:before="195"/>
        <w:ind w:left="157" w:right="0" w:firstLine="0"/>
        <w:jc w:val="center"/>
        <w:rPr>
          <w:b/>
          <w:sz w:val="26"/>
        </w:rPr>
      </w:pPr>
      <w:r>
        <w:rPr>
          <w:b/>
          <w:color w:val="0C0C0C"/>
          <w:sz w:val="26"/>
        </w:rPr>
        <w:t>High-Profile</w:t>
      </w:r>
      <w:r>
        <w:rPr>
          <w:b/>
          <w:color w:val="0C0C0C"/>
          <w:spacing w:val="35"/>
          <w:sz w:val="26"/>
        </w:rPr>
        <w:t> </w:t>
      </w:r>
      <w:r>
        <w:rPr>
          <w:b/>
          <w:color w:val="0C0C0C"/>
          <w:sz w:val="26"/>
        </w:rPr>
        <w:t>Personal</w:t>
      </w:r>
      <w:r>
        <w:rPr>
          <w:b/>
          <w:color w:val="0C0C0C"/>
          <w:spacing w:val="36"/>
          <w:sz w:val="26"/>
        </w:rPr>
        <w:t> </w:t>
      </w:r>
      <w:r>
        <w:rPr>
          <w:b/>
          <w:color w:val="0C0C0C"/>
          <w:spacing w:val="-2"/>
          <w:sz w:val="26"/>
        </w:rPr>
        <w:t>Assistant</w:t>
      </w:r>
    </w:p>
    <w:p>
      <w:pPr>
        <w:spacing w:line="278" w:lineRule="auto" w:before="286"/>
        <w:ind w:left="400" w:right="242" w:firstLine="0"/>
        <w:jc w:val="center"/>
        <w:rPr>
          <w:b/>
          <w:sz w:val="18"/>
        </w:rPr>
      </w:pPr>
      <w:r>
        <w:rPr>
          <w:b/>
          <w:color w:val="0C0C0C"/>
          <w:w w:val="105"/>
          <w:sz w:val="18"/>
        </w:rPr>
        <w:t>Efficient high-profile personal assistant with expertise in confidentiality and high-pressure environments</w:t>
      </w:r>
    </w:p>
    <w:p>
      <w:pPr>
        <w:pStyle w:val="BodyText"/>
        <w:spacing w:line="192" w:lineRule="exact"/>
        <w:ind w:left="157"/>
        <w:jc w:val="center"/>
      </w:pPr>
      <w:r>
        <w:rPr>
          <w:color w:val="0C0C0C"/>
          <w:w w:val="105"/>
        </w:rPr>
        <w:t>Nine</w:t>
      </w:r>
      <w:r>
        <w:rPr>
          <w:color w:val="0C0C0C"/>
          <w:spacing w:val="11"/>
          <w:w w:val="105"/>
        </w:rPr>
        <w:t> </w:t>
      </w:r>
      <w:r>
        <w:rPr>
          <w:color w:val="0C0C0C"/>
          <w:w w:val="105"/>
        </w:rPr>
        <w:t>years</w:t>
      </w:r>
      <w:r>
        <w:rPr>
          <w:color w:val="0C0C0C"/>
          <w:spacing w:val="12"/>
          <w:w w:val="105"/>
        </w:rPr>
        <w:t> </w:t>
      </w:r>
      <w:r>
        <w:rPr>
          <w:color w:val="0C0C0C"/>
          <w:w w:val="105"/>
        </w:rPr>
        <w:t>of</w:t>
      </w:r>
      <w:r>
        <w:rPr>
          <w:color w:val="0C0C0C"/>
          <w:spacing w:val="12"/>
          <w:w w:val="105"/>
        </w:rPr>
        <w:t> </w:t>
      </w:r>
      <w:r>
        <w:rPr>
          <w:color w:val="0C0C0C"/>
          <w:w w:val="105"/>
        </w:rPr>
        <w:t>experience</w:t>
      </w:r>
      <w:r>
        <w:rPr>
          <w:color w:val="0C0C0C"/>
          <w:spacing w:val="11"/>
          <w:w w:val="105"/>
        </w:rPr>
        <w:t> </w:t>
      </w:r>
      <w:r>
        <w:rPr>
          <w:color w:val="0C0C0C"/>
          <w:w w:val="105"/>
        </w:rPr>
        <w:t>supporting</w:t>
      </w:r>
      <w:r>
        <w:rPr>
          <w:color w:val="0C0C0C"/>
          <w:spacing w:val="11"/>
          <w:w w:val="105"/>
        </w:rPr>
        <w:t> </w:t>
      </w:r>
      <w:r>
        <w:rPr>
          <w:color w:val="0C0C0C"/>
          <w:w w:val="105"/>
        </w:rPr>
        <w:t>public</w:t>
      </w:r>
      <w:r>
        <w:rPr>
          <w:color w:val="0C0C0C"/>
          <w:spacing w:val="12"/>
          <w:w w:val="105"/>
        </w:rPr>
        <w:t> </w:t>
      </w:r>
      <w:r>
        <w:rPr>
          <w:color w:val="0C0C0C"/>
          <w:w w:val="105"/>
        </w:rPr>
        <w:t>figures,</w:t>
      </w:r>
      <w:r>
        <w:rPr>
          <w:color w:val="0C0C0C"/>
          <w:spacing w:val="12"/>
          <w:w w:val="105"/>
        </w:rPr>
        <w:t> </w:t>
      </w:r>
      <w:r>
        <w:rPr>
          <w:color w:val="0C0C0C"/>
          <w:w w:val="105"/>
        </w:rPr>
        <w:t>managing</w:t>
      </w:r>
      <w:r>
        <w:rPr>
          <w:color w:val="0C0C0C"/>
          <w:spacing w:val="11"/>
          <w:w w:val="105"/>
        </w:rPr>
        <w:t> </w:t>
      </w:r>
      <w:r>
        <w:rPr>
          <w:color w:val="0C0C0C"/>
          <w:w w:val="105"/>
        </w:rPr>
        <w:t>demanding</w:t>
      </w:r>
      <w:r>
        <w:rPr>
          <w:color w:val="0C0C0C"/>
          <w:spacing w:val="12"/>
          <w:w w:val="105"/>
        </w:rPr>
        <w:t> </w:t>
      </w:r>
      <w:r>
        <w:rPr>
          <w:color w:val="0C0C0C"/>
          <w:spacing w:val="-2"/>
          <w:w w:val="105"/>
        </w:rPr>
        <w:t>schedules,</w:t>
      </w:r>
    </w:p>
    <w:p>
      <w:pPr>
        <w:pStyle w:val="BodyText"/>
        <w:spacing w:before="33"/>
        <w:ind w:left="156"/>
        <w:jc w:val="center"/>
      </w:pPr>
      <w:r>
        <w:rPr>
          <w:color w:val="0C0C0C"/>
          <w:w w:val="105"/>
        </w:rPr>
        <w:t>and</w:t>
      </w:r>
      <w:r>
        <w:rPr>
          <w:color w:val="0C0C0C"/>
          <w:spacing w:val="13"/>
          <w:w w:val="105"/>
        </w:rPr>
        <w:t> </w:t>
      </w:r>
      <w:r>
        <w:rPr>
          <w:color w:val="0C0C0C"/>
          <w:w w:val="105"/>
        </w:rPr>
        <w:t>coordinating</w:t>
      </w:r>
      <w:r>
        <w:rPr>
          <w:color w:val="0C0C0C"/>
          <w:spacing w:val="13"/>
          <w:w w:val="105"/>
        </w:rPr>
        <w:t> </w:t>
      </w:r>
      <w:r>
        <w:rPr>
          <w:color w:val="0C0C0C"/>
          <w:w w:val="105"/>
        </w:rPr>
        <w:t>exclusive</w:t>
      </w:r>
      <w:r>
        <w:rPr>
          <w:color w:val="0C0C0C"/>
          <w:spacing w:val="13"/>
          <w:w w:val="105"/>
        </w:rPr>
        <w:t> </w:t>
      </w:r>
      <w:r>
        <w:rPr>
          <w:color w:val="0C0C0C"/>
          <w:spacing w:val="-2"/>
          <w:w w:val="105"/>
        </w:rPr>
        <w:t>events.</w:t>
      </w:r>
    </w:p>
    <w:p>
      <w:pPr>
        <w:pStyle w:val="BodyText"/>
      </w:pPr>
    </w:p>
    <w:p>
      <w:pPr>
        <w:pStyle w:val="BodyText"/>
        <w:spacing w:before="56"/>
      </w:pPr>
    </w:p>
    <w:p>
      <w:pPr>
        <w:pStyle w:val="Heading2"/>
      </w:pPr>
      <w:r>
        <w:rPr>
          <w:color w:val="0C0C0C"/>
          <w:sz w:val="37"/>
        </w:rPr>
        <w:t>P</w:t>
      </w:r>
      <w:r>
        <w:rPr>
          <w:color w:val="0C0C0C"/>
        </w:rPr>
        <w:t>rofessional</w:t>
      </w:r>
      <w:r>
        <w:rPr>
          <w:color w:val="0C0C0C"/>
          <w:spacing w:val="39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331" w:lineRule="auto" w:before="248"/>
        <w:ind w:left="117"/>
      </w:pPr>
      <w:r>
        <w:rPr>
          <w:w w:val="105"/>
        </w:rPr>
        <w:t>HIGH-PROFILE PERSONAL</w:t>
      </w:r>
      <w:r>
        <w:rPr>
          <w:spacing w:val="-11"/>
          <w:w w:val="105"/>
        </w:rPr>
        <w:t> </w:t>
      </w:r>
      <w:r>
        <w:rPr>
          <w:w w:val="105"/>
        </w:rPr>
        <w:t>ASSISTANT | PRIVATE CLIEN, SAN FRANCISCO, CA MARCH 2016 - PRESENT</w:t>
      </w:r>
    </w:p>
    <w:p>
      <w:pPr>
        <w:pStyle w:val="BodyText"/>
        <w:spacing w:line="261" w:lineRule="auto" w:before="193"/>
        <w:ind w:left="637" w:right="311"/>
      </w:pPr>
      <w:r>
        <w:rPr>
          <w:w w:val="105"/>
        </w:rPr>
        <w:t>Managed a high-pressure schedule, coordinating 200+ annual appointments</w:t>
      </w:r>
      <w:r>
        <w:rPr>
          <w:spacing w:val="40"/>
          <w:w w:val="105"/>
        </w:rPr>
        <w:t> </w:t>
      </w:r>
      <w:r>
        <w:rPr>
          <w:w w:val="105"/>
        </w:rPr>
        <w:t>and events without errors</w:t>
      </w:r>
    </w:p>
    <w:p>
      <w:pPr>
        <w:pStyle w:val="BodyText"/>
        <w:spacing w:line="278" w:lineRule="auto" w:before="104"/>
        <w:ind w:left="637" w:right="313"/>
      </w:pPr>
      <w:r>
        <w:rPr>
          <w:w w:val="105"/>
        </w:rPr>
        <w:t>Planned VIP events for 50+ attendees, negotiating vendor contracts to save </w:t>
      </w:r>
      <w:r>
        <w:rPr>
          <w:spacing w:val="-4"/>
          <w:w w:val="105"/>
        </w:rPr>
        <w:t>20%</w:t>
      </w:r>
    </w:p>
    <w:p>
      <w:pPr>
        <w:spacing w:after="0" w:line="278" w:lineRule="auto"/>
        <w:sectPr>
          <w:type w:val="continuous"/>
          <w:pgSz w:w="11920" w:h="16860"/>
          <w:pgMar w:top="1020" w:bottom="280" w:left="180" w:right="300"/>
          <w:cols w:num="2" w:equalWidth="0">
            <w:col w:w="2699" w:space="1114"/>
            <w:col w:w="7627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020" w:bottom="280" w:left="180" w:right="300"/>
        </w:sectPr>
      </w:pPr>
    </w:p>
    <w:p>
      <w:pPr>
        <w:pStyle w:val="Heading1"/>
        <w:spacing w:before="3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9526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526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657600"/>
                            <a:ext cx="190500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190500" h="2190750">
                                <a:moveTo>
                                  <a:pt x="190500" y="1296822"/>
                                </a:moveTo>
                                <a:lnTo>
                                  <a:pt x="170040" y="1276350"/>
                                </a:lnTo>
                                <a:lnTo>
                                  <a:pt x="163347" y="1276350"/>
                                </a:lnTo>
                                <a:lnTo>
                                  <a:pt x="142875" y="1296822"/>
                                </a:lnTo>
                                <a:lnTo>
                                  <a:pt x="142875" y="1300391"/>
                                </a:lnTo>
                                <a:lnTo>
                                  <a:pt x="142875" y="1303515"/>
                                </a:lnTo>
                                <a:lnTo>
                                  <a:pt x="163347" y="1323975"/>
                                </a:lnTo>
                                <a:lnTo>
                                  <a:pt x="170040" y="1323975"/>
                                </a:lnTo>
                                <a:lnTo>
                                  <a:pt x="190500" y="1303515"/>
                                </a:lnTo>
                                <a:lnTo>
                                  <a:pt x="190500" y="1296822"/>
                                </a:lnTo>
                                <a:close/>
                              </a:path>
                              <a:path w="190500" h="21907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1907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7552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075" id="docshape10" coordorigin="480,6510" coordsize="331,3075" path="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005;width:7590;height:15" id="docshape11" filled="true" fillcolor="#000000" stroked="false">
                  <v:fill opacity="32899f" type="solid"/>
                </v:rect>
                <v:shape style="position:absolute;left:4109;top:5760;width:300;height:3450" id="docshape12" coordorigin="4110,5760" coordsize="300,3450" path="m4185,9167l4184,9162,4180,9153,4178,9149,4171,9142,4167,9140,4158,9136,4153,9135,4142,9135,4137,9136,4128,9140,4124,9142,4117,9149,4115,9153,4111,9162,4110,9167,4110,9173,4110,9178,4111,9183,4115,9192,4117,9196,4124,9203,4128,9205,4137,9209,4142,9210,4153,9210,4158,9209,4167,9205,4171,9203,4178,9196,4180,9192,4184,9183,4185,9178,4185,9167xm4410,7802l4409,7797,4405,7788,4403,7784,4396,7777,4392,7775,4383,7771,4378,7770,4367,7770,4362,7771,4353,7775,4349,7777,4342,7784,4340,7788,4336,7797,4335,7802,4335,7808,4335,7813,4336,7818,4340,7827,4342,7831,4349,7838,4353,7840,4362,7844,4367,7845,4378,7845,4383,7844,4392,7840,4396,7838,4403,7831,4405,7827,4409,7818,4410,7813,4410,7802xm4410,6347l4409,6342,4405,6333,4403,6329,4396,6322,4392,6320,4383,6316,4378,6315,4367,6315,4362,6316,4353,6320,4349,6322,4342,6329,4340,6333,4336,6342,4335,6347,4335,6353,4335,6358,4336,6363,4340,6372,4342,6376,4349,6383,4353,6385,4362,6389,4367,6390,4378,6390,4383,6389,4392,6385,4396,6383,4403,6376,4405,6372,4409,6363,4410,6358,4410,6347xm4410,5792l4409,5787,4405,5778,4403,5774,4396,5767,4392,5765,4383,5761,4378,5760,4367,5760,4362,5761,4353,5765,4349,5767,4342,5774,4340,5778,4336,5787,4335,5792,4335,5798,4335,5803,4336,5808,4340,5817,4342,5821,4349,5828,4353,5830,4362,5834,4367,5835,4378,5835,4383,5834,4392,5830,4396,5828,4403,5821,4405,5817,4409,5808,4410,5803,441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34" w:lineRule="auto" w:before="1"/>
        <w:ind w:left="600"/>
      </w:pPr>
      <w:r>
        <w:rPr>
          <w:color w:val="FFFFFF"/>
          <w:w w:val="105"/>
        </w:rPr>
        <w:t>Confidential task management Event coordination</w:t>
      </w:r>
    </w:p>
    <w:p>
      <w:pPr>
        <w:pStyle w:val="BodyText"/>
        <w:spacing w:line="193" w:lineRule="exact"/>
        <w:ind w:left="600"/>
      </w:pPr>
      <w:r>
        <w:rPr>
          <w:color w:val="FFFFFF"/>
          <w:w w:val="105"/>
        </w:rPr>
        <w:t>Time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417" w:lineRule="auto" w:before="153"/>
        <w:ind w:left="600" w:right="737"/>
      </w:pPr>
      <w:r>
        <w:rPr>
          <w:color w:val="FFFFFF"/>
          <w:spacing w:val="-2"/>
          <w:w w:val="105"/>
        </w:rPr>
        <w:t>Problem-solving </w:t>
      </w:r>
      <w:r>
        <w:rPr>
          <w:color w:val="FFFFFF"/>
          <w:w w:val="105"/>
        </w:rPr>
        <w:t>Vendor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negotiations</w:t>
      </w:r>
    </w:p>
    <w:p>
      <w:pPr>
        <w:pStyle w:val="BodyText"/>
        <w:spacing w:line="331" w:lineRule="auto" w:before="75"/>
        <w:ind w:left="117" w:right="311"/>
      </w:pPr>
      <w:r>
        <w:rPr/>
        <w:br w:type="column"/>
      </w:r>
      <w:r>
        <w:rPr>
          <w:w w:val="105"/>
        </w:rPr>
        <w:t>PERSONAL</w:t>
      </w:r>
      <w:r>
        <w:rPr>
          <w:spacing w:val="-12"/>
          <w:w w:val="105"/>
        </w:rPr>
        <w:t> </w:t>
      </w:r>
      <w:r>
        <w:rPr>
          <w:w w:val="105"/>
        </w:rPr>
        <w:t>ASSISTANT | BAY</w:t>
      </w:r>
      <w:r>
        <w:rPr>
          <w:spacing w:val="-9"/>
          <w:w w:val="105"/>
        </w:rPr>
        <w:t> </w:t>
      </w:r>
      <w:r>
        <w:rPr>
          <w:w w:val="105"/>
        </w:rPr>
        <w:t>AREA</w:t>
      </w:r>
      <w:r>
        <w:rPr>
          <w:spacing w:val="-6"/>
          <w:w w:val="105"/>
        </w:rPr>
        <w:t> </w:t>
      </w:r>
      <w:r>
        <w:rPr>
          <w:w w:val="105"/>
        </w:rPr>
        <w:t>PUBLIC RELATIONS, SAN FRANCISCO, CA MAY 2013 - FEBRUARY 2016</w:t>
      </w:r>
    </w:p>
    <w:p>
      <w:pPr>
        <w:pStyle w:val="BodyText"/>
        <w:spacing w:line="278" w:lineRule="auto" w:before="193"/>
        <w:ind w:left="637"/>
      </w:pPr>
      <w:r>
        <w:rPr>
          <w:w w:val="105"/>
        </w:rPr>
        <w:t>Provided administrative support for high-profile clients, ensuring smooth event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logistics</w:t>
      </w:r>
    </w:p>
    <w:p>
      <w:pPr>
        <w:pStyle w:val="BodyText"/>
        <w:spacing w:before="5"/>
      </w:pPr>
    </w:p>
    <w:p>
      <w:pPr>
        <w:pStyle w:val="Heading2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248"/>
        <w:ind w:left="414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Arts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Public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Relations</w:t>
      </w:r>
    </w:p>
    <w:p>
      <w:pPr>
        <w:pStyle w:val="BodyText"/>
        <w:spacing w:before="78"/>
        <w:ind w:left="414"/>
      </w:pPr>
      <w:r>
        <w:rPr>
          <w:w w:val="105"/>
        </w:rPr>
        <w:t>San</w:t>
      </w:r>
      <w:r>
        <w:rPr>
          <w:spacing w:val="5"/>
          <w:w w:val="105"/>
        </w:rPr>
        <w:t> </w:t>
      </w:r>
      <w:r>
        <w:rPr>
          <w:w w:val="105"/>
        </w:rPr>
        <w:t>Francisco</w:t>
      </w:r>
      <w:r>
        <w:rPr>
          <w:spacing w:val="6"/>
          <w:w w:val="105"/>
        </w:rPr>
        <w:t> </w:t>
      </w:r>
      <w:r>
        <w:rPr>
          <w:w w:val="105"/>
        </w:rPr>
        <w:t>State</w:t>
      </w:r>
      <w:r>
        <w:rPr>
          <w:spacing w:val="6"/>
          <w:w w:val="105"/>
        </w:rPr>
        <w:t> </w:t>
      </w:r>
      <w:r>
        <w:rPr>
          <w:w w:val="105"/>
        </w:rPr>
        <w:t>University,</w:t>
      </w:r>
      <w:r>
        <w:rPr>
          <w:spacing w:val="6"/>
          <w:w w:val="105"/>
        </w:rPr>
        <w:t> </w:t>
      </w: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Francisco,</w:t>
      </w:r>
      <w:r>
        <w:rPr>
          <w:spacing w:val="6"/>
          <w:w w:val="105"/>
        </w:rPr>
        <w:t> </w:t>
      </w:r>
      <w:r>
        <w:rPr>
          <w:w w:val="105"/>
        </w:rPr>
        <w:t>CA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1020" w:bottom="280" w:left="180" w:right="300"/>
      <w:cols w:num="2" w:equalWidth="0">
        <w:col w:w="3252" w:space="561"/>
        <w:col w:w="76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8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2025-11-06T16:55:13Z</dcterms:created>
  <dcterms:modified xsi:type="dcterms:W3CDTF">2025-11-06T16:55:13Z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