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>
          <w:color w:val="030303"/>
        </w:rPr>
        <w:t>Riley</w:t>
      </w:r>
      <w:r>
        <w:rPr>
          <w:color w:val="030303"/>
          <w:spacing w:val="-46"/>
        </w:rPr>
        <w:t> </w:t>
      </w:r>
      <w:r>
        <w:rPr>
          <w:color w:val="030303"/>
          <w:spacing w:val="-2"/>
        </w:rPr>
        <w:t>Anderson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30303"/>
          <w:w w:val="105"/>
          <w:sz w:val="29"/>
        </w:rPr>
        <w:t>Penetration</w:t>
      </w:r>
      <w:r>
        <w:rPr>
          <w:rFonts w:ascii="Microsoft Sans Serif"/>
          <w:color w:val="030303"/>
          <w:spacing w:val="12"/>
          <w:w w:val="110"/>
          <w:sz w:val="29"/>
        </w:rPr>
        <w:t> </w:t>
      </w:r>
      <w:r>
        <w:rPr>
          <w:rFonts w:ascii="Microsoft Sans Serif"/>
          <w:color w:val="030303"/>
          <w:spacing w:val="-2"/>
          <w:w w:val="110"/>
          <w:sz w:val="29"/>
        </w:rPr>
        <w:t>Tester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sz w:val="16"/>
        </w:rPr>
        <w:t>City,</w:t>
      </w:r>
      <w:r>
        <w:rPr>
          <w:b/>
          <w:spacing w:val="28"/>
          <w:sz w:val="16"/>
        </w:rPr>
        <w:t> </w:t>
      </w:r>
      <w:r>
        <w:rPr>
          <w:b/>
          <w:sz w:val="16"/>
        </w:rPr>
        <w:t>ST</w:t>
      </w:r>
      <w:r>
        <w:rPr>
          <w:b/>
          <w:spacing w:val="62"/>
          <w:sz w:val="16"/>
        </w:rPr>
        <w:t> </w:t>
      </w:r>
      <w:r>
        <w:rPr>
          <w:sz w:val="16"/>
        </w:rPr>
        <w:t>|</w:t>
      </w:r>
      <w:r>
        <w:rPr>
          <w:spacing w:val="61"/>
          <w:sz w:val="16"/>
        </w:rPr>
        <w:t> </w:t>
      </w:r>
      <w:r>
        <w:rPr>
          <w:b/>
          <w:sz w:val="16"/>
        </w:rPr>
        <w:t>(555)</w:t>
      </w:r>
      <w:r>
        <w:rPr>
          <w:b/>
          <w:spacing w:val="29"/>
          <w:sz w:val="16"/>
        </w:rPr>
        <w:t> </w:t>
      </w:r>
      <w:r>
        <w:rPr>
          <w:b/>
          <w:sz w:val="16"/>
        </w:rPr>
        <w:t>315-9802</w:t>
      </w:r>
      <w:r>
        <w:rPr>
          <w:b/>
          <w:spacing w:val="61"/>
          <w:sz w:val="16"/>
        </w:rPr>
        <w:t> </w:t>
      </w:r>
      <w:r>
        <w:rPr>
          <w:sz w:val="16"/>
        </w:rPr>
        <w:t>|</w:t>
      </w:r>
      <w:r>
        <w:rPr>
          <w:spacing w:val="62"/>
          <w:sz w:val="16"/>
        </w:rPr>
        <w:t> </w:t>
      </w:r>
      <w:hyperlink r:id="rId5">
        <w:r>
          <w:rPr>
            <w:b/>
            <w:sz w:val="16"/>
          </w:rPr>
          <w:t>riley.anderson@email.com</w:t>
        </w:r>
      </w:hyperlink>
      <w:r>
        <w:rPr>
          <w:b/>
          <w:spacing w:val="61"/>
          <w:sz w:val="16"/>
        </w:rPr>
        <w:t> </w:t>
      </w:r>
      <w:r>
        <w:rPr>
          <w:sz w:val="16"/>
        </w:rPr>
        <w:t>|</w:t>
      </w:r>
      <w:r>
        <w:rPr>
          <w:spacing w:val="62"/>
          <w:sz w:val="16"/>
        </w:rPr>
        <w:t> </w:t>
      </w:r>
      <w:r>
        <w:rPr>
          <w:b/>
          <w:sz w:val="16"/>
        </w:rPr>
        <w:t>LinkedIn</w:t>
      </w:r>
      <w:r>
        <w:rPr>
          <w:b/>
          <w:spacing w:val="61"/>
          <w:sz w:val="16"/>
        </w:rPr>
        <w:t> </w:t>
      </w:r>
      <w:r>
        <w:rPr>
          <w:sz w:val="16"/>
        </w:rPr>
        <w:t>|</w:t>
      </w:r>
      <w:r>
        <w:rPr>
          <w:spacing w:val="62"/>
          <w:sz w:val="16"/>
        </w:rPr>
        <w:t> </w:t>
      </w:r>
      <w:r>
        <w:rPr>
          <w:b/>
          <w:spacing w:val="-2"/>
          <w:sz w:val="16"/>
        </w:rPr>
        <w:t>GitHub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302" w:lineRule="auto"/>
        <w:ind w:left="278" w:right="106"/>
      </w:pPr>
      <w:r>
        <w:rPr>
          <w:w w:val="105"/>
        </w:rPr>
        <w:t>Penetration</w:t>
      </w:r>
      <w:r>
        <w:rPr>
          <w:spacing w:val="36"/>
          <w:w w:val="105"/>
        </w:rPr>
        <w:t> </w:t>
      </w:r>
      <w:r>
        <w:rPr>
          <w:w w:val="105"/>
        </w:rPr>
        <w:t>tester</w:t>
      </w:r>
      <w:r>
        <w:rPr>
          <w:spacing w:val="36"/>
          <w:w w:val="105"/>
        </w:rPr>
        <w:t> </w:t>
      </w:r>
      <w:r>
        <w:rPr>
          <w:w w:val="105"/>
        </w:rPr>
        <w:t>with</w:t>
      </w:r>
      <w:r>
        <w:rPr>
          <w:spacing w:val="36"/>
          <w:w w:val="105"/>
        </w:rPr>
        <w:t> </w:t>
      </w:r>
      <w:r>
        <w:rPr>
          <w:w w:val="105"/>
        </w:rPr>
        <w:t>6</w:t>
      </w:r>
      <w:r>
        <w:rPr>
          <w:spacing w:val="36"/>
          <w:w w:val="105"/>
        </w:rPr>
        <w:t> </w:t>
      </w:r>
      <w:r>
        <w:rPr>
          <w:w w:val="105"/>
        </w:rPr>
        <w:t>years</w:t>
      </w:r>
      <w:r>
        <w:rPr>
          <w:spacing w:val="36"/>
          <w:w w:val="105"/>
        </w:rPr>
        <w:t> </w:t>
      </w:r>
      <w:r>
        <w:rPr>
          <w:w w:val="105"/>
        </w:rPr>
        <w:t>of</w:t>
      </w:r>
      <w:r>
        <w:rPr>
          <w:spacing w:val="36"/>
          <w:w w:val="105"/>
        </w:rPr>
        <w:t> </w:t>
      </w:r>
      <w:r>
        <w:rPr>
          <w:w w:val="105"/>
        </w:rPr>
        <w:t>experience</w:t>
      </w:r>
      <w:r>
        <w:rPr>
          <w:spacing w:val="36"/>
          <w:w w:val="105"/>
        </w:rPr>
        <w:t> </w:t>
      </w:r>
      <w:r>
        <w:rPr>
          <w:w w:val="105"/>
        </w:rPr>
        <w:t>conducting</w:t>
      </w:r>
      <w:r>
        <w:rPr>
          <w:spacing w:val="36"/>
          <w:w w:val="105"/>
        </w:rPr>
        <w:t> </w:t>
      </w:r>
      <w:r>
        <w:rPr>
          <w:w w:val="105"/>
        </w:rPr>
        <w:t>red</w:t>
      </w:r>
      <w:r>
        <w:rPr>
          <w:spacing w:val="36"/>
          <w:w w:val="105"/>
        </w:rPr>
        <w:t> </w:t>
      </w:r>
      <w:r>
        <w:rPr>
          <w:w w:val="105"/>
        </w:rPr>
        <w:t>team</w:t>
      </w:r>
      <w:r>
        <w:rPr>
          <w:spacing w:val="36"/>
          <w:w w:val="105"/>
        </w:rPr>
        <w:t> </w:t>
      </w:r>
      <w:r>
        <w:rPr>
          <w:w w:val="105"/>
        </w:rPr>
        <w:t>exercises,</w:t>
      </w:r>
      <w:r>
        <w:rPr>
          <w:spacing w:val="36"/>
          <w:w w:val="105"/>
        </w:rPr>
        <w:t> </w:t>
      </w:r>
      <w:r>
        <w:rPr>
          <w:w w:val="105"/>
        </w:rPr>
        <w:t>web</w:t>
      </w:r>
      <w:r>
        <w:rPr>
          <w:spacing w:val="36"/>
          <w:w w:val="105"/>
        </w:rPr>
        <w:t> </w:t>
      </w:r>
      <w:r>
        <w:rPr>
          <w:w w:val="105"/>
        </w:rPr>
        <w:t>app</w:t>
      </w:r>
      <w:r>
        <w:rPr>
          <w:spacing w:val="36"/>
          <w:w w:val="105"/>
        </w:rPr>
        <w:t> </w:t>
      </w:r>
      <w:r>
        <w:rPr>
          <w:w w:val="105"/>
        </w:rPr>
        <w:t>testing,</w:t>
      </w:r>
      <w:r>
        <w:rPr>
          <w:spacing w:val="36"/>
          <w:w w:val="105"/>
        </w:rPr>
        <w:t> </w:t>
      </w:r>
      <w:r>
        <w:rPr>
          <w:w w:val="105"/>
        </w:rPr>
        <w:t>and</w:t>
      </w:r>
      <w:r>
        <w:rPr>
          <w:spacing w:val="36"/>
          <w:w w:val="105"/>
        </w:rPr>
        <w:t> </w:t>
      </w:r>
      <w:r>
        <w:rPr>
          <w:w w:val="105"/>
        </w:rPr>
        <w:t>physical</w:t>
      </w:r>
      <w:r>
        <w:rPr>
          <w:spacing w:val="36"/>
          <w:w w:val="105"/>
        </w:rPr>
        <w:t> </w:t>
      </w:r>
      <w:r>
        <w:rPr>
          <w:w w:val="105"/>
        </w:rPr>
        <w:t>security assessments.</w:t>
      </w:r>
      <w:r>
        <w:rPr>
          <w:spacing w:val="29"/>
          <w:w w:val="105"/>
        </w:rPr>
        <w:t> </w:t>
      </w:r>
      <w:r>
        <w:rPr>
          <w:w w:val="105"/>
        </w:rPr>
        <w:t>Highly</w:t>
      </w:r>
      <w:r>
        <w:rPr>
          <w:spacing w:val="29"/>
          <w:w w:val="105"/>
        </w:rPr>
        <w:t> </w:t>
      </w:r>
      <w:r>
        <w:rPr>
          <w:w w:val="105"/>
        </w:rPr>
        <w:t>skilled</w:t>
      </w:r>
      <w:r>
        <w:rPr>
          <w:spacing w:val="29"/>
          <w:w w:val="105"/>
        </w:rPr>
        <w:t> </w:t>
      </w:r>
      <w:r>
        <w:rPr>
          <w:w w:val="105"/>
        </w:rPr>
        <w:t>in</w:t>
      </w:r>
      <w:r>
        <w:rPr>
          <w:spacing w:val="29"/>
          <w:w w:val="105"/>
        </w:rPr>
        <w:t> </w:t>
      </w:r>
      <w:r>
        <w:rPr>
          <w:w w:val="105"/>
        </w:rPr>
        <w:t>exploiting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reporting</w:t>
      </w:r>
      <w:r>
        <w:rPr>
          <w:spacing w:val="29"/>
          <w:w w:val="105"/>
        </w:rPr>
        <w:t> </w:t>
      </w:r>
      <w:r>
        <w:rPr>
          <w:w w:val="105"/>
        </w:rPr>
        <w:t>vulnerabilities</w:t>
      </w:r>
      <w:r>
        <w:rPr>
          <w:spacing w:val="29"/>
          <w:w w:val="105"/>
        </w:rPr>
        <w:t> </w:t>
      </w:r>
      <w:r>
        <w:rPr>
          <w:w w:val="105"/>
        </w:rPr>
        <w:t>in</w:t>
      </w:r>
      <w:r>
        <w:rPr>
          <w:spacing w:val="29"/>
          <w:w w:val="105"/>
        </w:rPr>
        <w:t> </w:t>
      </w:r>
      <w:r>
        <w:rPr>
          <w:w w:val="105"/>
        </w:rPr>
        <w:t>complex</w:t>
      </w:r>
      <w:r>
        <w:rPr>
          <w:spacing w:val="29"/>
          <w:w w:val="105"/>
        </w:rPr>
        <w:t> </w:t>
      </w:r>
      <w:r>
        <w:rPr>
          <w:w w:val="105"/>
        </w:rPr>
        <w:t>systems</w:t>
      </w:r>
      <w:r>
        <w:rPr>
          <w:spacing w:val="29"/>
          <w:w w:val="105"/>
        </w:rPr>
        <w:t> </w:t>
      </w:r>
      <w:r>
        <w:rPr>
          <w:w w:val="105"/>
        </w:rPr>
        <w:t>using</w:t>
      </w:r>
      <w:r>
        <w:rPr>
          <w:spacing w:val="29"/>
          <w:w w:val="105"/>
        </w:rPr>
        <w:t> </w:t>
      </w:r>
      <w:r>
        <w:rPr>
          <w:w w:val="105"/>
        </w:rPr>
        <w:t>tools</w:t>
      </w:r>
      <w:r>
        <w:rPr>
          <w:spacing w:val="29"/>
          <w:w w:val="105"/>
        </w:rPr>
        <w:t> </w:t>
      </w:r>
      <w:r>
        <w:rPr>
          <w:w w:val="105"/>
        </w:rPr>
        <w:t>like</w:t>
      </w:r>
      <w:r>
        <w:rPr>
          <w:spacing w:val="29"/>
          <w:w w:val="105"/>
        </w:rPr>
        <w:t> </w:t>
      </w:r>
      <w:r>
        <w:rPr>
          <w:w w:val="105"/>
        </w:rPr>
        <w:t>Metasploit,</w:t>
      </w:r>
      <w:r>
        <w:rPr>
          <w:spacing w:val="29"/>
          <w:w w:val="105"/>
        </w:rPr>
        <w:t> </w:t>
      </w:r>
      <w:r>
        <w:rPr>
          <w:w w:val="105"/>
        </w:rPr>
        <w:t>Burp</w:t>
      </w:r>
      <w:r>
        <w:rPr>
          <w:spacing w:val="29"/>
          <w:w w:val="105"/>
        </w:rPr>
        <w:t> </w:t>
      </w:r>
      <w:r>
        <w:rPr>
          <w:w w:val="105"/>
        </w:rPr>
        <w:t>Suite, and</w:t>
      </w:r>
      <w:r>
        <w:rPr>
          <w:spacing w:val="40"/>
          <w:w w:val="105"/>
        </w:rPr>
        <w:t> </w:t>
      </w:r>
      <w:r>
        <w:rPr>
          <w:w w:val="105"/>
        </w:rPr>
        <w:t>custom</w:t>
      </w:r>
      <w:r>
        <w:rPr>
          <w:spacing w:val="40"/>
          <w:w w:val="105"/>
        </w:rPr>
        <w:t> </w:t>
      </w:r>
      <w:r>
        <w:rPr>
          <w:w w:val="105"/>
        </w:rPr>
        <w:t>scripts.</w:t>
      </w:r>
      <w:r>
        <w:rPr>
          <w:spacing w:val="40"/>
          <w:w w:val="105"/>
        </w:rPr>
        <w:t> </w:t>
      </w:r>
      <w:r>
        <w:rPr>
          <w:w w:val="105"/>
        </w:rPr>
        <w:t>Known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delivering</w:t>
      </w:r>
      <w:r>
        <w:rPr>
          <w:spacing w:val="40"/>
          <w:w w:val="105"/>
        </w:rPr>
        <w:t> </w:t>
      </w:r>
      <w:r>
        <w:rPr>
          <w:w w:val="105"/>
        </w:rPr>
        <w:t>detailed,</w:t>
      </w:r>
      <w:r>
        <w:rPr>
          <w:spacing w:val="40"/>
          <w:w w:val="105"/>
        </w:rPr>
        <w:t> </w:t>
      </w:r>
      <w:r>
        <w:rPr>
          <w:w w:val="105"/>
        </w:rPr>
        <w:t>actionable</w:t>
      </w:r>
      <w:r>
        <w:rPr>
          <w:spacing w:val="40"/>
          <w:w w:val="105"/>
        </w:rPr>
        <w:t> </w:t>
      </w:r>
      <w:r>
        <w:rPr>
          <w:w w:val="105"/>
        </w:rPr>
        <w:t>reports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help</w:t>
      </w:r>
      <w:r>
        <w:rPr>
          <w:spacing w:val="40"/>
          <w:w w:val="105"/>
        </w:rPr>
        <w:t> </w:t>
      </w:r>
      <w:r>
        <w:rPr>
          <w:w w:val="105"/>
        </w:rPr>
        <w:t>organizations</w:t>
      </w:r>
      <w:r>
        <w:rPr>
          <w:spacing w:val="40"/>
          <w:w w:val="105"/>
        </w:rPr>
        <w:t> </w:t>
      </w:r>
      <w:r>
        <w:rPr>
          <w:w w:val="105"/>
        </w:rPr>
        <w:t>close</w:t>
      </w:r>
      <w:r>
        <w:rPr>
          <w:spacing w:val="40"/>
          <w:w w:val="105"/>
        </w:rPr>
        <w:t> </w:t>
      </w:r>
      <w:r>
        <w:rPr>
          <w:w w:val="105"/>
        </w:rPr>
        <w:t>security</w:t>
      </w:r>
      <w:r>
        <w:rPr>
          <w:spacing w:val="40"/>
          <w:w w:val="105"/>
        </w:rPr>
        <w:t> </w:t>
      </w:r>
      <w:r>
        <w:rPr>
          <w:w w:val="105"/>
        </w:rPr>
        <w:t>gaps</w:t>
      </w:r>
      <w:r>
        <w:rPr>
          <w:spacing w:val="40"/>
          <w:w w:val="105"/>
        </w:rPr>
        <w:t> </w:t>
      </w:r>
      <w:r>
        <w:rPr>
          <w:w w:val="105"/>
        </w:rPr>
        <w:t>efficiently.</w:t>
      </w:r>
    </w:p>
    <w:p>
      <w:pPr>
        <w:pStyle w:val="BodyText"/>
        <w:spacing w:before="5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685799</wp:posOffset>
                </wp:positionH>
                <wp:positionV relativeFrom="paragraph">
                  <wp:posOffset>120809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9.51256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7"/>
      </w:pPr>
      <w:r>
        <w:rPr>
          <w:rFonts w:ascii="Arial"/>
          <w:b/>
          <w:color w:val="030303"/>
          <w:spacing w:val="4"/>
          <w:w w:val="90"/>
          <w:sz w:val="28"/>
        </w:rPr>
        <w:t>P</w:t>
      </w:r>
      <w:r>
        <w:rPr>
          <w:color w:val="030303"/>
          <w:spacing w:val="4"/>
          <w:w w:val="90"/>
        </w:rPr>
        <w:t>ROFESSIONAL</w:t>
      </w:r>
      <w:r>
        <w:rPr>
          <w:color w:val="030303"/>
          <w:spacing w:val="53"/>
        </w:rPr>
        <w:t> </w:t>
      </w:r>
      <w:r>
        <w:rPr>
          <w:rFonts w:ascii="Arial"/>
          <w:b/>
          <w:color w:val="030303"/>
          <w:spacing w:val="-2"/>
          <w:sz w:val="28"/>
        </w:rPr>
        <w:t>E</w:t>
      </w:r>
      <w:r>
        <w:rPr>
          <w:color w:val="030303"/>
          <w:spacing w:val="-2"/>
        </w:rPr>
        <w:t>XPERIENCE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Penetration</w:t>
      </w:r>
      <w:r>
        <w:rPr>
          <w:spacing w:val="4"/>
          <w:w w:val="105"/>
        </w:rPr>
        <w:t> </w:t>
      </w:r>
      <w:r>
        <w:rPr>
          <w:w w:val="105"/>
        </w:rPr>
        <w:t>Tester</w:t>
      </w:r>
      <w:r>
        <w:rPr>
          <w:spacing w:val="65"/>
          <w:w w:val="150"/>
        </w:rPr>
        <w:t> </w:t>
      </w:r>
      <w:r>
        <w:rPr>
          <w:w w:val="105"/>
        </w:rPr>
        <w:t>|</w:t>
      </w:r>
      <w:r>
        <w:rPr>
          <w:spacing w:val="33"/>
          <w:w w:val="105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2019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RedOps</w:t>
      </w:r>
      <w:r>
        <w:rPr>
          <w:spacing w:val="23"/>
          <w:w w:val="105"/>
        </w:rPr>
        <w:t> </w:t>
      </w:r>
      <w:r>
        <w:rPr>
          <w:w w:val="105"/>
        </w:rPr>
        <w:t>Consulting,</w:t>
      </w:r>
      <w:r>
        <w:rPr>
          <w:spacing w:val="24"/>
          <w:w w:val="105"/>
        </w:rPr>
        <w:t> </w:t>
      </w:r>
      <w:r>
        <w:rPr>
          <w:w w:val="105"/>
        </w:rPr>
        <w:t>Phoenix,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BodyText"/>
        <w:spacing w:before="28"/>
      </w:pPr>
    </w:p>
    <w:p>
      <w:pPr>
        <w:pStyle w:val="ListParagraph"/>
        <w:numPr>
          <w:ilvl w:val="0"/>
          <w:numId w:val="1"/>
        </w:numPr>
        <w:tabs>
          <w:tab w:pos="1187" w:val="left" w:leader="none"/>
          <w:tab w:pos="1189" w:val="left" w:leader="none"/>
        </w:tabs>
        <w:spacing w:line="196" w:lineRule="auto" w:before="0" w:after="0"/>
        <w:ind w:left="1189" w:right="270" w:hanging="298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45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penetration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testing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engagements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healthcare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clients,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identifying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critical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vulnerabilities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 67% of web apps</w:t>
      </w:r>
    </w:p>
    <w:p>
      <w:pPr>
        <w:pStyle w:val="ListParagraph"/>
        <w:numPr>
          <w:ilvl w:val="0"/>
          <w:numId w:val="1"/>
        </w:numPr>
        <w:tabs>
          <w:tab w:pos="1187" w:val="left" w:leader="none"/>
          <w:tab w:pos="1189" w:val="left" w:leader="none"/>
        </w:tabs>
        <w:spacing w:line="196" w:lineRule="auto" w:before="97" w:after="0"/>
        <w:ind w:left="1189" w:right="191" w:hanging="298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simulated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phishing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engineering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campaigns,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resulting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51%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reduction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credential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reuse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 </w:t>
      </w:r>
      <w:r>
        <w:rPr>
          <w:spacing w:val="-2"/>
          <w:w w:val="105"/>
          <w:sz w:val="16"/>
        </w:rPr>
        <w:t>employees</w:t>
      </w:r>
    </w:p>
    <w:p>
      <w:pPr>
        <w:pStyle w:val="ListParagraph"/>
        <w:numPr>
          <w:ilvl w:val="0"/>
          <w:numId w:val="1"/>
        </w:numPr>
        <w:tabs>
          <w:tab w:pos="1187" w:val="left" w:leader="none"/>
          <w:tab w:pos="1189" w:val="left" w:leader="none"/>
        </w:tabs>
        <w:spacing w:line="196" w:lineRule="auto" w:before="97" w:after="0"/>
        <w:ind w:left="1189" w:right="238" w:hanging="298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custom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payloads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Python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PowerShell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evade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detection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tools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exploit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reliability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during red team exercises</w:t>
      </w:r>
    </w:p>
    <w:p>
      <w:pPr>
        <w:pStyle w:val="BodyText"/>
        <w:spacing w:before="166"/>
        <w:ind w:left="297"/>
      </w:pPr>
      <w:r>
        <w:rPr>
          <w:w w:val="105"/>
        </w:rPr>
        <w:t>Cybersecurity</w:t>
      </w:r>
      <w:r>
        <w:rPr>
          <w:spacing w:val="13"/>
          <w:w w:val="105"/>
        </w:rPr>
        <w:t> </w:t>
      </w:r>
      <w:r>
        <w:rPr>
          <w:w w:val="105"/>
        </w:rPr>
        <w:t>Specialist</w:t>
      </w:r>
      <w:r>
        <w:rPr>
          <w:spacing w:val="42"/>
          <w:w w:val="105"/>
        </w:rPr>
        <w:t> </w:t>
      </w:r>
      <w:r>
        <w:rPr>
          <w:w w:val="105"/>
        </w:rPr>
        <w:t>|</w:t>
      </w:r>
      <w:r>
        <w:rPr>
          <w:spacing w:val="41"/>
          <w:w w:val="105"/>
        </w:rPr>
        <w:t> </w:t>
      </w:r>
      <w:r>
        <w:rPr>
          <w:w w:val="105"/>
        </w:rPr>
        <w:t>September</w:t>
      </w:r>
      <w:r>
        <w:rPr>
          <w:spacing w:val="14"/>
          <w:w w:val="105"/>
        </w:rPr>
        <w:t> </w:t>
      </w:r>
      <w:r>
        <w:rPr>
          <w:w w:val="105"/>
        </w:rPr>
        <w:t>2016</w:t>
      </w:r>
      <w:r>
        <w:rPr>
          <w:spacing w:val="14"/>
          <w:w w:val="105"/>
        </w:rPr>
        <w:t> </w:t>
      </w:r>
      <w:r>
        <w:rPr>
          <w:w w:val="105"/>
        </w:rPr>
        <w:t>–</w:t>
      </w:r>
      <w:r>
        <w:rPr>
          <w:spacing w:val="14"/>
          <w:w w:val="105"/>
        </w:rPr>
        <w:t> </w:t>
      </w:r>
      <w:r>
        <w:rPr>
          <w:w w:val="105"/>
        </w:rPr>
        <w:t>May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41"/>
        <w:ind w:left="297"/>
      </w:pPr>
      <w:r>
        <w:rPr>
          <w:w w:val="105"/>
        </w:rPr>
        <w:t>InsightVantage,</w:t>
      </w:r>
      <w:r>
        <w:rPr>
          <w:spacing w:val="36"/>
          <w:w w:val="105"/>
        </w:rPr>
        <w:t> </w:t>
      </w:r>
      <w:r>
        <w:rPr>
          <w:w w:val="105"/>
        </w:rPr>
        <w:t>Scottsdale,</w:t>
      </w:r>
      <w:r>
        <w:rPr>
          <w:spacing w:val="36"/>
          <w:w w:val="105"/>
        </w:rPr>
        <w:t> </w:t>
      </w:r>
      <w:r>
        <w:rPr>
          <w:spacing w:val="-5"/>
          <w:w w:val="105"/>
        </w:rPr>
        <w:t>AZ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Performed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regular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internal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scans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external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assessments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Nmap,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Nessus,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Burp</w:t>
      </w:r>
      <w:r>
        <w:rPr>
          <w:spacing w:val="22"/>
          <w:w w:val="105"/>
          <w:sz w:val="16"/>
        </w:rPr>
        <w:t> </w:t>
      </w:r>
      <w:r>
        <w:rPr>
          <w:spacing w:val="-4"/>
          <w:w w:val="105"/>
          <w:sz w:val="16"/>
        </w:rPr>
        <w:t>Suite</w:t>
      </w:r>
    </w:p>
    <w:p>
      <w:pPr>
        <w:pStyle w:val="ListParagraph"/>
        <w:numPr>
          <w:ilvl w:val="0"/>
          <w:numId w:val="1"/>
        </w:numPr>
        <w:tabs>
          <w:tab w:pos="1187" w:val="left" w:leader="none"/>
          <w:tab w:pos="1189" w:val="left" w:leader="none"/>
        </w:tabs>
        <w:spacing w:line="196" w:lineRule="auto" w:before="21" w:after="0"/>
        <w:ind w:left="1189" w:right="121" w:hanging="298"/>
        <w:jc w:val="left"/>
        <w:rPr>
          <w:sz w:val="16"/>
        </w:rPr>
      </w:pPr>
      <w:r>
        <w:rPr>
          <w:w w:val="105"/>
          <w:sz w:val="16"/>
        </w:rPr>
        <w:t>Collaborated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developers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remediate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OWASP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Top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issues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integrated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secure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coding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recommendations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into release cycles</w:t>
      </w:r>
    </w:p>
    <w:p>
      <w:pPr>
        <w:pStyle w:val="ListParagraph"/>
        <w:numPr>
          <w:ilvl w:val="0"/>
          <w:numId w:val="1"/>
        </w:numPr>
        <w:tabs>
          <w:tab w:pos="1187" w:val="left" w:leader="none"/>
          <w:tab w:pos="1189" w:val="left" w:leader="none"/>
        </w:tabs>
        <w:spacing w:line="196" w:lineRule="auto" w:before="112" w:after="0"/>
        <w:ind w:left="1189" w:right="387" w:hanging="298"/>
        <w:jc w:val="left"/>
        <w:rPr>
          <w:sz w:val="16"/>
        </w:rPr>
      </w:pPr>
      <w:r>
        <w:rPr>
          <w:w w:val="105"/>
          <w:sz w:val="16"/>
        </w:rPr>
        <w:t>Authored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technical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documentation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debriefs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penetration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tests,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enhancing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transparency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repeat vulnerabilities by 40%</w:t>
      </w:r>
    </w:p>
    <w:p>
      <w:pPr>
        <w:pStyle w:val="BodyText"/>
        <w:spacing w:before="9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685799</wp:posOffset>
                </wp:positionH>
                <wp:positionV relativeFrom="paragraph">
                  <wp:posOffset>152951</wp:posOffset>
                </wp:positionV>
                <wp:extent cx="64484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12.043387pt;width:507.74996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rFonts w:ascii="Arial"/>
          <w:b/>
          <w:color w:val="030303"/>
          <w:spacing w:val="-2"/>
          <w:sz w:val="28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before="44"/>
        <w:rPr>
          <w:rFonts w:ascii="Microsoft Sans Serif"/>
          <w:sz w:val="24"/>
        </w:rPr>
      </w:pPr>
    </w:p>
    <w:p>
      <w:pPr>
        <w:pStyle w:val="BodyText"/>
        <w:ind w:left="297"/>
      </w:pPr>
      <w:r>
        <w:rPr>
          <w:w w:val="105"/>
        </w:rPr>
        <w:t>Bachelor</w:t>
      </w:r>
      <w:r>
        <w:rPr>
          <w:spacing w:val="16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Science</w:t>
      </w:r>
      <w:r>
        <w:rPr>
          <w:spacing w:val="17"/>
          <w:w w:val="105"/>
        </w:rPr>
        <w:t> </w:t>
      </w:r>
      <w:r>
        <w:rPr>
          <w:w w:val="105"/>
        </w:rPr>
        <w:t>(B.S.)</w:t>
      </w:r>
      <w:r>
        <w:rPr>
          <w:spacing w:val="16"/>
          <w:w w:val="105"/>
        </w:rPr>
        <w:t> </w:t>
      </w:r>
      <w:r>
        <w:rPr>
          <w:w w:val="105"/>
        </w:rPr>
        <w:t>in</w:t>
      </w:r>
      <w:r>
        <w:rPr>
          <w:spacing w:val="17"/>
          <w:w w:val="105"/>
        </w:rPr>
        <w:t> </w:t>
      </w:r>
      <w:r>
        <w:rPr>
          <w:w w:val="105"/>
        </w:rPr>
        <w:t>Information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41"/>
        <w:ind w:left="297"/>
      </w:pPr>
      <w:r>
        <w:rPr>
          <w:w w:val="105"/>
        </w:rPr>
        <w:t>Arizona</w:t>
      </w:r>
      <w:r>
        <w:rPr>
          <w:spacing w:val="9"/>
          <w:w w:val="105"/>
        </w:rPr>
        <w:t> </w:t>
      </w:r>
      <w:r>
        <w:rPr>
          <w:w w:val="105"/>
        </w:rPr>
        <w:t>State</w:t>
      </w:r>
      <w:r>
        <w:rPr>
          <w:spacing w:val="10"/>
          <w:w w:val="105"/>
        </w:rPr>
        <w:t> </w:t>
      </w:r>
      <w:r>
        <w:rPr>
          <w:w w:val="105"/>
        </w:rPr>
        <w:t>University,</w:t>
      </w:r>
      <w:r>
        <w:rPr>
          <w:spacing w:val="10"/>
          <w:w w:val="105"/>
        </w:rPr>
        <w:t> </w:t>
      </w:r>
      <w:r>
        <w:rPr>
          <w:w w:val="105"/>
        </w:rPr>
        <w:t>Tempe,</w:t>
      </w:r>
      <w:r>
        <w:rPr>
          <w:spacing w:val="9"/>
          <w:w w:val="105"/>
        </w:rPr>
        <w:t> </w:t>
      </w:r>
      <w:r>
        <w:rPr>
          <w:w w:val="105"/>
        </w:rPr>
        <w:t>AZ</w:t>
      </w:r>
      <w:r>
        <w:rPr>
          <w:spacing w:val="10"/>
          <w:w w:val="105"/>
        </w:rPr>
        <w:t> </w:t>
      </w:r>
      <w:r>
        <w:rPr>
          <w:w w:val="105"/>
        </w:rPr>
        <w:t>March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20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685799</wp:posOffset>
                </wp:positionH>
                <wp:positionV relativeFrom="paragraph">
                  <wp:posOffset>293000</wp:posOffset>
                </wp:positionV>
                <wp:extent cx="644842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3.070892pt;width:507.74996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8"/>
      </w:pPr>
    </w:p>
    <w:p>
      <w:pPr>
        <w:pStyle w:val="Heading1"/>
        <w:spacing w:before="0"/>
      </w:pPr>
      <w:r>
        <w:rPr>
          <w:rFonts w:ascii="Arial"/>
          <w:b/>
          <w:color w:val="030303"/>
          <w:spacing w:val="-2"/>
          <w:sz w:val="28"/>
        </w:rPr>
        <w:t>C</w:t>
      </w:r>
      <w:r>
        <w:rPr>
          <w:color w:val="030303"/>
          <w:spacing w:val="-2"/>
        </w:rPr>
        <w:t>ERTIFICATIONS</w:t>
      </w:r>
    </w:p>
    <w:p>
      <w:pPr>
        <w:pStyle w:val="BodyText"/>
        <w:spacing w:before="54"/>
        <w:rPr>
          <w:rFonts w:ascii="Microsoft Sans Serif"/>
        </w:r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8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Offensive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Certified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(OSCP),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Offensive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February</w:t>
      </w:r>
      <w:r>
        <w:rPr>
          <w:spacing w:val="18"/>
          <w:w w:val="105"/>
          <w:sz w:val="16"/>
        </w:rPr>
        <w:t> </w:t>
      </w:r>
      <w:r>
        <w:rPr>
          <w:spacing w:val="-4"/>
          <w:w w:val="105"/>
          <w:sz w:val="16"/>
        </w:rPr>
        <w:t>2021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8" w:lineRule="exact" w:before="0" w:after="0"/>
        <w:ind w:left="593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eLearnSecurity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Web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Application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Penetration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Tester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(eWPT),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INE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12"/>
          <w:w w:val="105"/>
          <w:sz w:val="16"/>
        </w:rPr>
        <w:t> </w:t>
      </w:r>
      <w:r>
        <w:rPr>
          <w:spacing w:val="-4"/>
          <w:w w:val="105"/>
          <w:sz w:val="16"/>
        </w:rPr>
        <w:t>2020</w:t>
      </w:r>
    </w:p>
    <w:p>
      <w:pPr>
        <w:pStyle w:val="BodyText"/>
        <w:spacing w:before="2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685799</wp:posOffset>
                </wp:positionH>
                <wp:positionV relativeFrom="paragraph">
                  <wp:posOffset>155244</wp:posOffset>
                </wp:positionV>
                <wp:extent cx="644842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12.223968pt;width:507.74996pt;height:.75pt;mso-position-horizontal-relative:page;mso-position-vertical-relative:paragraph;z-index:-15727104;mso-wrap-distance-left:0;mso-wrap-distance-right:0" id="docshape4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rFonts w:ascii="Arial"/>
          <w:b/>
          <w:color w:val="030303"/>
          <w:w w:val="90"/>
          <w:sz w:val="28"/>
        </w:rPr>
        <w:t>K</w:t>
      </w:r>
      <w:r>
        <w:rPr>
          <w:color w:val="030303"/>
          <w:w w:val="90"/>
        </w:rPr>
        <w:t>EY</w:t>
      </w:r>
      <w:r>
        <w:rPr>
          <w:color w:val="030303"/>
          <w:spacing w:val="13"/>
        </w:rPr>
        <w:t> </w:t>
      </w:r>
      <w:r>
        <w:rPr>
          <w:rFonts w:ascii="Arial"/>
          <w:b/>
          <w:color w:val="030303"/>
          <w:spacing w:val="-2"/>
          <w:sz w:val="28"/>
        </w:rPr>
        <w:t>S</w:t>
      </w:r>
      <w:r>
        <w:rPr>
          <w:color w:val="030303"/>
          <w:spacing w:val="-2"/>
        </w:rPr>
        <w:t>KILLS</w:t>
      </w:r>
    </w:p>
    <w:p>
      <w:pPr>
        <w:pStyle w:val="BodyText"/>
        <w:spacing w:before="3"/>
        <w:rPr>
          <w:rFonts w:ascii="Microsoft Sans Serif"/>
          <w:sz w:val="12"/>
        </w:rPr>
      </w:pPr>
    </w:p>
    <w:p>
      <w:pPr>
        <w:spacing w:after="0"/>
        <w:rPr>
          <w:rFonts w:ascii="Microsoft Sans Serif"/>
          <w:sz w:val="12"/>
        </w:rPr>
        <w:sectPr>
          <w:type w:val="continuous"/>
          <w:pgSz w:w="11920" w:h="16860"/>
          <w:pgMar w:top="0" w:bottom="280" w:left="800" w:right="58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96" w:after="0"/>
        <w:ind w:left="593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688" id="docshapegroup5" coordorigin="0,0" coordsize="11919,930">
                <v:rect style="position:absolute;left:0;top:0;width:11919;height:675" id="docshape6" filled="true" fillcolor="#804040" stroked="false">
                  <v:fill type="solid"/>
                </v:rect>
                <v:rect style="position:absolute;left:0;top:675;width:11919;height:255" id="docshape7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6"/>
        </w:rPr>
        <w:t>Burp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Suite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3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Metasploit</w:t>
      </w:r>
      <w:r>
        <w:rPr>
          <w:spacing w:val="34"/>
          <w:w w:val="105"/>
          <w:sz w:val="16"/>
        </w:rPr>
        <w:t> </w:t>
      </w:r>
      <w:r>
        <w:rPr>
          <w:spacing w:val="-2"/>
          <w:w w:val="105"/>
          <w:sz w:val="16"/>
        </w:rPr>
        <w:t>framework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3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sz w:val="16"/>
        </w:rPr>
        <w:t>OWASP</w:t>
      </w:r>
      <w:r>
        <w:rPr>
          <w:spacing w:val="9"/>
          <w:sz w:val="16"/>
        </w:rPr>
        <w:t> </w:t>
      </w:r>
      <w:r>
        <w:rPr>
          <w:spacing w:val="-2"/>
          <w:sz w:val="16"/>
        </w:rPr>
        <w:t>remediation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15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spacing w:val="2"/>
          <w:sz w:val="16"/>
        </w:rPr>
        <w:t>Penetration</w:t>
      </w:r>
      <w:r>
        <w:rPr>
          <w:spacing w:val="39"/>
          <w:sz w:val="16"/>
        </w:rPr>
        <w:t> </w:t>
      </w:r>
      <w:r>
        <w:rPr>
          <w:spacing w:val="-2"/>
          <w:sz w:val="16"/>
        </w:rPr>
        <w:t>testing</w:t>
      </w:r>
    </w:p>
    <w:p>
      <w:pPr>
        <w:pStyle w:val="ListParagraph"/>
        <w:numPr>
          <w:ilvl w:val="0"/>
          <w:numId w:val="2"/>
        </w:numPr>
        <w:tabs>
          <w:tab w:pos="592" w:val="left" w:leader="none"/>
          <w:tab w:pos="594" w:val="left" w:leader="none"/>
        </w:tabs>
        <w:spacing w:line="196" w:lineRule="auto" w:before="21" w:after="0"/>
        <w:ind w:left="594" w:right="38" w:hanging="298"/>
        <w:jc w:val="left"/>
        <w:rPr>
          <w:position w:val="-5"/>
          <w:sz w:val="31"/>
        </w:rPr>
      </w:pPr>
      <w:r>
        <w:rPr>
          <w:w w:val="105"/>
          <w:sz w:val="16"/>
        </w:rPr>
        <w:t>Python and PowerShell </w:t>
      </w:r>
      <w:r>
        <w:rPr>
          <w:spacing w:val="-2"/>
          <w:w w:val="105"/>
          <w:sz w:val="16"/>
        </w:rPr>
        <w:t>scripting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96" w:after="0"/>
        <w:ind w:left="593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Custom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exploit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3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Network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reconnaissance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3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Payload</w:t>
      </w:r>
      <w:r>
        <w:rPr>
          <w:spacing w:val="17"/>
          <w:w w:val="105"/>
          <w:sz w:val="16"/>
        </w:rPr>
        <w:t> </w:t>
      </w:r>
      <w:r>
        <w:rPr>
          <w:spacing w:val="-2"/>
          <w:w w:val="105"/>
          <w:sz w:val="16"/>
        </w:rPr>
        <w:t>obfuscation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15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Phishing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simulation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Vulnerability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exploitation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0" w:bottom="280" w:left="800" w:right="580"/>
          <w:cols w:num="2" w:equalWidth="0">
            <w:col w:w="2422" w:space="1045"/>
            <w:col w:w="7073"/>
          </w:cols>
        </w:sectPr>
      </w:pPr>
    </w:p>
    <w:p>
      <w:pPr>
        <w:pStyle w:val="BodyText"/>
        <w:spacing w:before="4"/>
        <w:rPr>
          <w:sz w:val="17"/>
        </w:rPr>
      </w:pPr>
    </w:p>
    <w:sectPr>
      <w:pgSz w:w="11920" w:h="16860"/>
      <w:pgMar w:top="1920" w:bottom="280" w:left="80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9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47"/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.ander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2025-11-26T23:17:53Z</dcterms:created>
  <dcterms:modified xsi:type="dcterms:W3CDTF">2025-11-26T23:17:53Z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2025-11-26T00:00:00Z</vt:filetime>
  </property>
  <property fmtid="{D5CDD505-2E9C-101B-9397-08002B2CF9AE}" pid="5" name="Producer">
    <vt:lpwstr>pdf-merger-js</vt:lpwstr>
  </property>
</Properties>
</file>