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spacing w:before="68"/>
        <w:ind w:left="493" w:right="0" w:firstLine="0"/>
        <w:jc w:val="left"/>
        <w:rPr>
          <w:rFonts w:ascii="Microsoft Sans Serif"/>
          <w:sz w:val="82"/>
        </w:rPr>
      </w:pPr>
      <w:r>
        <w:rPr>
          <w:b/>
          <w:color w:val="FFFFFF"/>
          <w:spacing w:val="10"/>
          <w:sz w:val="82"/>
        </w:rPr>
        <w:t>Morgan</w:t>
      </w:r>
      <w:r>
        <w:rPr>
          <w:b/>
          <w:color w:val="FFFFFF"/>
          <w:spacing w:val="28"/>
          <w:sz w:val="82"/>
        </w:rPr>
        <w:t> </w:t>
      </w:r>
      <w:r>
        <w:rPr>
          <w:rFonts w:ascii="Microsoft Sans Serif"/>
          <w:color w:val="FFFFFF"/>
          <w:spacing w:val="10"/>
          <w:sz w:val="82"/>
        </w:rPr>
        <w:t>Johnson</w:t>
      </w:r>
    </w:p>
    <w:p>
      <w:pPr>
        <w:spacing w:before="169"/>
        <w:ind w:left="493" w:right="0" w:firstLine="0"/>
        <w:jc w:val="left"/>
        <w:rPr>
          <w:b/>
          <w:sz w:val="29"/>
        </w:rPr>
      </w:pPr>
      <w:r>
        <w:rPr>
          <w:b/>
          <w:color w:val="FFFFFF"/>
          <w:spacing w:val="-2"/>
          <w:sz w:val="29"/>
        </w:rPr>
        <w:t>Groundskeeper</w:t>
      </w:r>
    </w:p>
    <w:p>
      <w:pPr>
        <w:spacing w:line="273" w:lineRule="auto" w:before="179"/>
        <w:ind w:left="493" w:right="546" w:firstLine="0"/>
        <w:jc w:val="both"/>
        <w:rPr>
          <w:sz w:val="16"/>
        </w:rPr>
      </w:pPr>
      <w:r>
        <w:rPr>
          <w:color w:val="FFFFFF"/>
          <w:w w:val="105"/>
          <w:sz w:val="16"/>
        </w:rPr>
        <w:t>Groundskeeper with six years of experience maintaining public parks, school grounds, and private landscapes. Skilled in lawn care, irrigation, equipment repair, and seasonal planting. Committed to creating safe, attractive outdoor spaces that meet high community </w:t>
      </w:r>
      <w:r>
        <w:rPr>
          <w:color w:val="FFFFFF"/>
          <w:spacing w:val="-2"/>
          <w:w w:val="105"/>
          <w:sz w:val="16"/>
        </w:rPr>
        <w:t>standards.</w:t>
      </w:r>
    </w:p>
    <w:p>
      <w:pPr>
        <w:pStyle w:val="BodyText"/>
        <w:rPr>
          <w:sz w:val="20"/>
        </w:rPr>
      </w:pPr>
    </w:p>
    <w:p>
      <w:pPr>
        <w:pStyle w:val="BodyText"/>
        <w:rPr>
          <w:sz w:val="20"/>
        </w:rPr>
      </w:pPr>
    </w:p>
    <w:p>
      <w:pPr>
        <w:pStyle w:val="BodyText"/>
        <w:rPr>
          <w:sz w:val="20"/>
        </w:rPr>
      </w:pPr>
    </w:p>
    <w:p>
      <w:pPr>
        <w:pStyle w:val="BodyText"/>
        <w:spacing w:before="196"/>
        <w:rPr>
          <w:sz w:val="20"/>
        </w:rPr>
      </w:pPr>
    </w:p>
    <w:p>
      <w:pPr>
        <w:spacing w:after="0"/>
        <w:rPr>
          <w:sz w:val="20"/>
        </w:rPr>
        <w:sectPr>
          <w:type w:val="continuous"/>
          <w:pgSz w:w="11920" w:h="16860"/>
          <w:pgMar w:top="780" w:bottom="280" w:left="380" w:right="340"/>
        </w:sectPr>
      </w:pPr>
    </w:p>
    <w:p>
      <w:pPr>
        <w:pStyle w:val="BodyText"/>
        <w:spacing w:before="229"/>
        <w:rPr>
          <w:sz w:val="28"/>
        </w:rPr>
      </w:pPr>
    </w:p>
    <w:p>
      <w:pPr>
        <w:pStyle w:val="Heading1"/>
      </w:pPr>
      <w:r>
        <w:rPr>
          <w:smallCaps/>
          <w:color w:val="F5F5F5"/>
          <w:spacing w:val="-2"/>
        </w:rPr>
        <w:t>Contact</w:t>
      </w:r>
    </w:p>
    <w:p>
      <w:pPr>
        <w:spacing w:before="101"/>
        <w:ind w:left="103" w:right="0" w:firstLine="0"/>
        <w:jc w:val="left"/>
        <w:rPr>
          <w:b/>
          <w:sz w:val="35"/>
        </w:rPr>
      </w:pPr>
      <w:r>
        <w:rPr/>
        <w:br w:type="column"/>
      </w:r>
      <w:r>
        <w:rPr>
          <w:b/>
          <w:smallCaps/>
          <w:spacing w:val="-5"/>
          <w:sz w:val="35"/>
        </w:rPr>
        <w:t>Professional</w:t>
      </w:r>
      <w:r>
        <w:rPr>
          <w:b/>
          <w:smallCaps/>
          <w:spacing w:val="-4"/>
          <w:sz w:val="35"/>
        </w:rPr>
        <w:t> </w:t>
      </w:r>
      <w:r>
        <w:rPr>
          <w:b/>
          <w:smallCaps/>
          <w:spacing w:val="-2"/>
          <w:sz w:val="35"/>
        </w:rPr>
        <w:t>Experience</w:t>
      </w:r>
    </w:p>
    <w:p>
      <w:pPr>
        <w:pStyle w:val="BodyText"/>
        <w:spacing w:line="268" w:lineRule="auto" w:before="241"/>
        <w:ind w:left="215" w:right="726"/>
      </w:pPr>
      <w:r>
        <w:rPr>
          <w:w w:val="105"/>
        </w:rPr>
        <w:t>Groundskeeper </w:t>
      </w:r>
      <w:r>
        <w:rPr>
          <w:w w:val="105"/>
          <w:position w:val="2"/>
        </w:rPr>
        <w:t>| </w:t>
      </w:r>
      <w:r>
        <w:rPr>
          <w:w w:val="105"/>
        </w:rPr>
        <w:t>Sacramento Unified School District,, Sacramento, CA March 2017</w:t>
      </w:r>
    </w:p>
    <w:p>
      <w:pPr>
        <w:spacing w:after="0" w:line="268" w:lineRule="auto"/>
        <w:sectPr>
          <w:type w:val="continuous"/>
          <w:pgSz w:w="11920" w:h="16860"/>
          <w:pgMar w:top="780" w:bottom="280" w:left="380" w:right="340"/>
          <w:cols w:num="2" w:equalWidth="0">
            <w:col w:w="1531" w:space="2301"/>
            <w:col w:w="7368"/>
          </w:cols>
        </w:sectPr>
      </w:pPr>
    </w:p>
    <w:p>
      <w:pPr>
        <w:pStyle w:val="BodyText"/>
        <w:spacing w:before="53"/>
        <w:ind w:left="642"/>
      </w:pPr>
      <w:r>
        <w:rPr>
          <w:color w:val="424242"/>
        </w:rPr>
        <w:t>(123)</w:t>
      </w:r>
      <w:r>
        <w:rPr>
          <w:color w:val="424242"/>
          <w:spacing w:val="16"/>
        </w:rPr>
        <w:t> </w:t>
      </w:r>
      <w:r>
        <w:rPr>
          <w:color w:val="424242"/>
        </w:rPr>
        <w:t>456-</w:t>
      </w:r>
      <w:r>
        <w:rPr>
          <w:color w:val="424242"/>
          <w:spacing w:val="-4"/>
        </w:rPr>
        <w:t>7890</w:t>
      </w:r>
    </w:p>
    <w:p>
      <w:pPr>
        <w:pStyle w:val="BodyText"/>
        <w:spacing w:before="110"/>
      </w:pPr>
    </w:p>
    <w:p>
      <w:pPr>
        <w:pStyle w:val="BodyText"/>
        <w:spacing w:line="643" w:lineRule="auto" w:before="1"/>
        <w:ind w:left="642"/>
      </w:pPr>
      <w:hyperlink r:id="rId5">
        <w:r>
          <w:rPr>
            <w:color w:val="424242"/>
            <w:spacing w:val="-2"/>
          </w:rPr>
          <w:t>morganjohnson@email.com</w:t>
        </w:r>
      </w:hyperlink>
      <w:r>
        <w:rPr>
          <w:color w:val="424242"/>
          <w:spacing w:val="-2"/>
        </w:rPr>
        <w:t> </w:t>
      </w:r>
      <w:hyperlink r:id="rId6">
        <w:r>
          <w:rPr>
            <w:color w:val="424242"/>
            <w:spacing w:val="-2"/>
            <w:w w:val="105"/>
          </w:rPr>
          <w:t>LinkedIn</w:t>
        </w:r>
      </w:hyperlink>
    </w:p>
    <w:p>
      <w:pPr>
        <w:pStyle w:val="BodyText"/>
        <w:spacing w:line="178" w:lineRule="exact"/>
        <w:ind w:left="642"/>
      </w:pPr>
      <w:r>
        <w:rPr>
          <w:color w:val="424242"/>
          <w:spacing w:val="-2"/>
          <w:w w:val="105"/>
        </w:rPr>
        <w:t>City,</w:t>
      </w:r>
      <w:r>
        <w:rPr>
          <w:color w:val="424242"/>
          <w:spacing w:val="-11"/>
          <w:w w:val="105"/>
        </w:rPr>
        <w:t> </w:t>
      </w:r>
      <w:r>
        <w:rPr>
          <w:color w:val="424242"/>
          <w:spacing w:val="-2"/>
          <w:w w:val="105"/>
        </w:rPr>
        <w:t>ST</w:t>
      </w:r>
      <w:r>
        <w:rPr>
          <w:color w:val="424242"/>
          <w:spacing w:val="-11"/>
          <w:w w:val="105"/>
        </w:rPr>
        <w:t> </w:t>
      </w:r>
      <w:r>
        <w:rPr>
          <w:color w:val="424242"/>
          <w:spacing w:val="-5"/>
          <w:w w:val="105"/>
        </w:rPr>
        <w:t>123</w:t>
      </w:r>
    </w:p>
    <w:p>
      <w:pPr>
        <w:pStyle w:val="ListParagraph"/>
        <w:numPr>
          <w:ilvl w:val="0"/>
          <w:numId w:val="1"/>
        </w:numPr>
        <w:tabs>
          <w:tab w:pos="938" w:val="left" w:leader="none"/>
          <w:tab w:pos="940" w:val="left" w:leader="none"/>
        </w:tabs>
        <w:spacing w:line="189" w:lineRule="auto" w:before="106" w:after="0"/>
        <w:ind w:left="940" w:right="646" w:hanging="298"/>
        <w:jc w:val="left"/>
        <w:rPr>
          <w:sz w:val="18"/>
        </w:rPr>
      </w:pPr>
      <w:r>
        <w:rPr/>
        <w:br w:type="column"/>
      </w:r>
      <w:r>
        <w:rPr>
          <w:w w:val="105"/>
          <w:sz w:val="18"/>
        </w:rPr>
        <w:t>Maintain 10+ school campuses by mowing lawns, trimming trees, and managing irrigation systems, reducing water use by 20%</w:t>
      </w:r>
    </w:p>
    <w:p>
      <w:pPr>
        <w:pStyle w:val="ListParagraph"/>
        <w:numPr>
          <w:ilvl w:val="0"/>
          <w:numId w:val="1"/>
        </w:numPr>
        <w:tabs>
          <w:tab w:pos="938" w:val="left" w:leader="none"/>
          <w:tab w:pos="940" w:val="left" w:leader="none"/>
        </w:tabs>
        <w:spacing w:line="201" w:lineRule="auto" w:before="98" w:after="0"/>
        <w:ind w:left="940" w:right="479" w:hanging="298"/>
        <w:jc w:val="left"/>
        <w:rPr>
          <w:sz w:val="18"/>
        </w:rPr>
      </w:pPr>
      <w:r>
        <w:rPr>
          <w:w w:val="105"/>
          <w:sz w:val="18"/>
        </w:rPr>
        <w:t>Conduct preventative maintenance on mowers, blowers, and sprinklers, cutting repair costs by $15,000 annually</w:t>
      </w:r>
    </w:p>
    <w:p>
      <w:pPr>
        <w:pStyle w:val="ListParagraph"/>
        <w:numPr>
          <w:ilvl w:val="0"/>
          <w:numId w:val="1"/>
        </w:numPr>
        <w:tabs>
          <w:tab w:pos="938" w:val="left" w:leader="none"/>
          <w:tab w:pos="940" w:val="left" w:leader="none"/>
        </w:tabs>
        <w:spacing w:line="201" w:lineRule="auto" w:before="82" w:after="0"/>
        <w:ind w:left="940" w:right="109" w:hanging="298"/>
        <w:jc w:val="left"/>
        <w:rPr>
          <w:sz w:val="18"/>
        </w:rPr>
      </w:pPr>
      <w:r>
        <w:rPr>
          <w:w w:val="105"/>
          <w:sz w:val="18"/>
        </w:rPr>
        <w:t>Supervise seasonal crews of five workers, ensuring safe equipment use and completion of landscaping schedules</w:t>
      </w:r>
    </w:p>
    <w:p>
      <w:pPr>
        <w:spacing w:after="0" w:line="201" w:lineRule="auto"/>
        <w:jc w:val="left"/>
        <w:rPr>
          <w:sz w:val="18"/>
        </w:rPr>
        <w:sectPr>
          <w:type w:val="continuous"/>
          <w:pgSz w:w="11920" w:h="16860"/>
          <w:pgMar w:top="780" w:bottom="280" w:left="380" w:right="340"/>
          <w:cols w:num="2" w:equalWidth="0">
            <w:col w:w="3000" w:space="571"/>
            <w:col w:w="7629"/>
          </w:cols>
        </w:sectPr>
      </w:pPr>
    </w:p>
    <w:p>
      <w:pPr>
        <w:pStyle w:val="BodyText"/>
        <w:spacing w:before="181"/>
        <w:rPr>
          <w:sz w:val="28"/>
        </w:rPr>
      </w:pPr>
    </w:p>
    <w:p>
      <w:pPr>
        <w:pStyle w:val="Heading1"/>
        <w:spacing w:line="207" w:lineRule="exact"/>
      </w:pPr>
      <w:r>
        <w:rPr>
          <w:smallCaps/>
          <w:color w:val="F5F5F5"/>
          <w:spacing w:val="-2"/>
        </w:rPr>
        <w:t>Education</w:t>
      </w:r>
    </w:p>
    <w:p>
      <w:pPr>
        <w:pStyle w:val="BodyText"/>
        <w:spacing w:line="268" w:lineRule="auto" w:before="171"/>
        <w:ind w:left="103" w:right="1660"/>
      </w:pPr>
      <w:r>
        <w:rPr/>
        <w:br w:type="column"/>
      </w:r>
      <w:r>
        <w:rPr>
          <w:w w:val="105"/>
        </w:rPr>
        <w:t>Landscaping Worker </w:t>
      </w:r>
      <w:r>
        <w:rPr>
          <w:w w:val="105"/>
          <w:position w:val="2"/>
        </w:rPr>
        <w:t>| </w:t>
      </w:r>
      <w:r>
        <w:rPr>
          <w:w w:val="105"/>
        </w:rPr>
        <w:t>Evergreen Landscaping, Sacramento, CA June 2015 – February 2017</w:t>
      </w:r>
    </w:p>
    <w:p>
      <w:pPr>
        <w:spacing w:after="0" w:line="268" w:lineRule="auto"/>
        <w:sectPr>
          <w:type w:val="continuous"/>
          <w:pgSz w:w="11920" w:h="16860"/>
          <w:pgMar w:top="780" w:bottom="280" w:left="380" w:right="340"/>
          <w:cols w:num="2" w:equalWidth="0">
            <w:col w:w="1853" w:space="2090"/>
            <w:col w:w="7257"/>
          </w:cols>
        </w:sectPr>
      </w:pPr>
    </w:p>
    <w:p>
      <w:pPr>
        <w:pStyle w:val="BodyText"/>
        <w:rPr>
          <w:sz w:val="16"/>
        </w:rPr>
      </w:pPr>
    </w:p>
    <w:p>
      <w:pPr>
        <w:pStyle w:val="BodyText"/>
        <w:spacing w:before="158"/>
        <w:rPr>
          <w:sz w:val="16"/>
        </w:rPr>
      </w:pPr>
    </w:p>
    <w:p>
      <w:pPr>
        <w:spacing w:before="0"/>
        <w:ind w:left="215" w:right="0" w:firstLine="0"/>
        <w:jc w:val="left"/>
        <w:rPr>
          <w:sz w:val="16"/>
        </w:rPr>
      </w:pPr>
      <w:r>
        <w:rPr>
          <w:color w:val="424242"/>
          <w:w w:val="105"/>
          <w:sz w:val="16"/>
        </w:rPr>
        <w:t>High</w:t>
      </w:r>
      <w:r>
        <w:rPr>
          <w:color w:val="424242"/>
          <w:spacing w:val="13"/>
          <w:w w:val="105"/>
          <w:sz w:val="16"/>
        </w:rPr>
        <w:t> </w:t>
      </w:r>
      <w:r>
        <w:rPr>
          <w:color w:val="424242"/>
          <w:w w:val="105"/>
          <w:sz w:val="16"/>
        </w:rPr>
        <w:t>School</w:t>
      </w:r>
      <w:r>
        <w:rPr>
          <w:color w:val="424242"/>
          <w:spacing w:val="14"/>
          <w:w w:val="105"/>
          <w:sz w:val="16"/>
        </w:rPr>
        <w:t> </w:t>
      </w:r>
      <w:r>
        <w:rPr>
          <w:color w:val="424242"/>
          <w:spacing w:val="-2"/>
          <w:w w:val="105"/>
          <w:sz w:val="16"/>
        </w:rPr>
        <w:t>Diploma</w:t>
      </w:r>
    </w:p>
    <w:p>
      <w:pPr>
        <w:spacing w:line="273" w:lineRule="auto" w:before="26"/>
        <w:ind w:left="215" w:right="0" w:firstLine="0"/>
        <w:jc w:val="left"/>
        <w:rPr>
          <w:sz w:val="16"/>
        </w:rPr>
      </w:pPr>
      <w:r>
        <w:rPr>
          <w:color w:val="424242"/>
          <w:w w:val="105"/>
          <w:sz w:val="16"/>
        </w:rPr>
        <w:t>Grant High School, Sacramento, CA May 2015</w:t>
      </w:r>
    </w:p>
    <w:p>
      <w:pPr>
        <w:pStyle w:val="BodyText"/>
        <w:rPr>
          <w:sz w:val="16"/>
        </w:rPr>
      </w:pPr>
    </w:p>
    <w:p>
      <w:pPr>
        <w:pStyle w:val="BodyText"/>
        <w:spacing w:before="85"/>
        <w:rPr>
          <w:sz w:val="16"/>
        </w:rPr>
      </w:pPr>
    </w:p>
    <w:p>
      <w:pPr>
        <w:pStyle w:val="Heading1"/>
        <w:spacing w:line="329" w:lineRule="exact"/>
      </w:pPr>
      <w:r>
        <w:rPr>
          <w:smallCaps/>
          <w:color w:val="F5F5F5"/>
          <w:spacing w:val="-4"/>
        </w:rPr>
        <w:t>Key</w:t>
      </w:r>
      <w:r>
        <w:rPr>
          <w:smallCaps/>
          <w:color w:val="F5F5F5"/>
          <w:spacing w:val="-16"/>
        </w:rPr>
        <w:t> </w:t>
      </w:r>
      <w:r>
        <w:rPr>
          <w:smallCaps/>
          <w:color w:val="F5F5F5"/>
          <w:spacing w:val="-2"/>
        </w:rPr>
        <w:t>Skills</w:t>
      </w:r>
    </w:p>
    <w:p>
      <w:pPr>
        <w:pStyle w:val="ListParagraph"/>
        <w:numPr>
          <w:ilvl w:val="0"/>
          <w:numId w:val="2"/>
        </w:numPr>
        <w:tabs>
          <w:tab w:pos="398" w:val="left" w:leader="none"/>
          <w:tab w:pos="400" w:val="left" w:leader="none"/>
        </w:tabs>
        <w:spacing w:line="201" w:lineRule="auto" w:before="39" w:after="0"/>
        <w:ind w:left="400" w:right="713" w:hanging="298"/>
        <w:jc w:val="left"/>
        <w:rPr>
          <w:sz w:val="18"/>
        </w:rPr>
      </w:pPr>
      <w:r>
        <w:rPr/>
        <w:br w:type="column"/>
      </w:r>
      <w:r>
        <w:rPr>
          <w:w w:val="105"/>
          <w:sz w:val="18"/>
        </w:rPr>
        <w:t>Installed and maintained irrigation lines across 30+ residential yards, lowering client water bills by an average of 18%</w:t>
      </w:r>
    </w:p>
    <w:p>
      <w:pPr>
        <w:pStyle w:val="ListParagraph"/>
        <w:numPr>
          <w:ilvl w:val="0"/>
          <w:numId w:val="2"/>
        </w:numPr>
        <w:tabs>
          <w:tab w:pos="398" w:val="left" w:leader="none"/>
          <w:tab w:pos="400" w:val="left" w:leader="none"/>
        </w:tabs>
        <w:spacing w:line="201" w:lineRule="auto" w:before="82" w:after="0"/>
        <w:ind w:left="400" w:right="104" w:hanging="298"/>
        <w:jc w:val="left"/>
        <w:rPr>
          <w:sz w:val="18"/>
        </w:rPr>
      </w:pPr>
      <w:r>
        <w:rPr>
          <w:w w:val="105"/>
          <w:sz w:val="18"/>
        </w:rPr>
        <w:t>Planted trees, shrubs, and flowers in line with design plans, improving client</w:t>
      </w:r>
      <w:r>
        <w:rPr>
          <w:spacing w:val="40"/>
          <w:w w:val="105"/>
          <w:sz w:val="18"/>
        </w:rPr>
        <w:t> </w:t>
      </w:r>
      <w:r>
        <w:rPr>
          <w:w w:val="105"/>
          <w:sz w:val="18"/>
        </w:rPr>
        <w:t>satisfaction and referral rates by 25%</w:t>
      </w:r>
    </w:p>
    <w:p>
      <w:pPr>
        <w:pStyle w:val="ListParagraph"/>
        <w:numPr>
          <w:ilvl w:val="0"/>
          <w:numId w:val="2"/>
        </w:numPr>
        <w:tabs>
          <w:tab w:pos="398" w:val="left" w:leader="none"/>
          <w:tab w:pos="400" w:val="left" w:leader="none"/>
        </w:tabs>
        <w:spacing w:line="189" w:lineRule="auto" w:before="109" w:after="0"/>
        <w:ind w:left="400" w:right="616" w:hanging="298"/>
        <w:jc w:val="left"/>
        <w:rPr>
          <w:sz w:val="18"/>
        </w:rPr>
      </w:pPr>
      <w:r>
        <w:rPr>
          <w:w w:val="105"/>
          <w:sz w:val="18"/>
        </w:rPr>
        <w:t>Handled materials and tools for daily use, ensuring projects stayed on budget and within time limits</w:t>
      </w:r>
    </w:p>
    <w:p>
      <w:pPr>
        <w:spacing w:after="0" w:line="189" w:lineRule="auto"/>
        <w:jc w:val="left"/>
        <w:rPr>
          <w:sz w:val="18"/>
        </w:rPr>
        <w:sectPr>
          <w:type w:val="continuous"/>
          <w:pgSz w:w="11920" w:h="16860"/>
          <w:pgMar w:top="780" w:bottom="280" w:left="380" w:right="340"/>
          <w:cols w:num="2" w:equalWidth="0">
            <w:col w:w="3051" w:space="1060"/>
            <w:col w:w="7089"/>
          </w:cols>
        </w:sectPr>
      </w:pPr>
    </w:p>
    <w:p>
      <w:pPr>
        <w:pStyle w:val="BodyText"/>
        <w:spacing w:before="139"/>
        <w:rPr>
          <w:sz w:val="16"/>
        </w:rPr>
      </w:pPr>
    </w:p>
    <w:p>
      <w:pPr>
        <w:pStyle w:val="ListParagraph"/>
        <w:numPr>
          <w:ilvl w:val="1"/>
          <w:numId w:val="2"/>
        </w:numPr>
        <w:tabs>
          <w:tab w:pos="511" w:val="left" w:leader="none"/>
        </w:tabs>
        <w:spacing w:line="230" w:lineRule="exact" w:before="0" w:after="0"/>
        <w:ind w:left="511" w:right="0" w:hanging="296"/>
        <w:jc w:val="left"/>
        <w:rPr>
          <w:color w:val="424242"/>
          <w:position w:val="-5"/>
          <w:sz w:val="31"/>
        </w:rPr>
      </w:pPr>
      <w:r>
        <w:rPr>
          <w:color w:val="424242"/>
          <w:w w:val="105"/>
          <w:sz w:val="16"/>
        </w:rPr>
        <w:t>Equipment</w:t>
      </w:r>
      <w:r>
        <w:rPr>
          <w:color w:val="424242"/>
          <w:spacing w:val="22"/>
          <w:w w:val="105"/>
          <w:sz w:val="16"/>
        </w:rPr>
        <w:t> </w:t>
      </w:r>
      <w:r>
        <w:rPr>
          <w:color w:val="424242"/>
          <w:spacing w:val="-2"/>
          <w:w w:val="105"/>
          <w:sz w:val="16"/>
        </w:rPr>
        <w:t>maintenance</w:t>
      </w:r>
    </w:p>
    <w:p>
      <w:pPr>
        <w:pStyle w:val="Heading1"/>
        <w:spacing w:before="1"/>
        <w:ind w:left="215"/>
      </w:pPr>
      <w:r>
        <w:rPr>
          <w:b w:val="0"/>
        </w:rPr>
        <w:br w:type="column"/>
      </w:r>
      <w:r>
        <w:rPr>
          <w:smallCaps/>
          <w:spacing w:val="-2"/>
        </w:rPr>
        <w:t>Certifications</w:t>
      </w:r>
    </w:p>
    <w:p>
      <w:pPr>
        <w:spacing w:after="0"/>
        <w:sectPr>
          <w:type w:val="continuous"/>
          <w:pgSz w:w="11920" w:h="16860"/>
          <w:pgMar w:top="780" w:bottom="280" w:left="380" w:right="340"/>
          <w:cols w:num="2" w:equalWidth="0">
            <w:col w:w="2425" w:space="1295"/>
            <w:col w:w="7480"/>
          </w:cols>
        </w:sectPr>
      </w:pPr>
    </w:p>
    <w:p>
      <w:pPr>
        <w:pStyle w:val="ListParagraph"/>
        <w:numPr>
          <w:ilvl w:val="1"/>
          <w:numId w:val="2"/>
        </w:numPr>
        <w:tabs>
          <w:tab w:pos="511" w:val="left" w:leader="none"/>
        </w:tabs>
        <w:spacing w:line="328" w:lineRule="exact" w:before="71" w:after="0"/>
        <w:ind w:left="511" w:right="0" w:hanging="296"/>
        <w:jc w:val="left"/>
        <w:rPr>
          <w:color w:val="424242"/>
          <w:position w:val="-5"/>
          <w:sz w:val="31"/>
        </w:rPr>
      </w:pPr>
      <w:r>
        <w:rPr/>
        <mc:AlternateContent>
          <mc:Choice Requires="wps">
            <w:drawing>
              <wp:anchor distT="0" distB="0" distL="0" distR="0" allowOverlap="1" layoutInCell="1" locked="0" behindDoc="1" simplePos="0" relativeHeight="487532032">
                <wp:simplePos x="0" y="0"/>
                <wp:positionH relativeFrom="page">
                  <wp:posOffset>0</wp:posOffset>
                </wp:positionH>
                <wp:positionV relativeFrom="page">
                  <wp:posOffset>0</wp:posOffset>
                </wp:positionV>
                <wp:extent cx="7568565" cy="10706100"/>
                <wp:effectExtent l="0" t="0" r="0" b="0"/>
                <wp:wrapNone/>
                <wp:docPr id="1" name="Group 1"/>
                <wp:cNvGraphicFramePr>
                  <a:graphicFrameLocks/>
                </wp:cNvGraphicFramePr>
                <a:graphic>
                  <a:graphicData uri="http://schemas.microsoft.com/office/word/2010/wordprocessingGroup">
                    <wpg:wgp>
                      <wpg:cNvPr id="1" name="Group 1"/>
                      <wpg:cNvGrpSpPr/>
                      <wpg:grpSpPr>
                        <a:xfrm>
                          <a:off x="0" y="0"/>
                          <a:ext cx="7568565" cy="10706100"/>
                          <a:chExt cx="7568565" cy="10706100"/>
                        </a:xfrm>
                      </wpg:grpSpPr>
                      <wps:wsp>
                        <wps:cNvPr id="2" name="Graphic 2"/>
                        <wps:cNvSpPr/>
                        <wps:spPr>
                          <a:xfrm>
                            <a:off x="161924" y="8877299"/>
                            <a:ext cx="2266950" cy="1828800"/>
                          </a:xfrm>
                          <a:custGeom>
                            <a:avLst/>
                            <a:gdLst/>
                            <a:ahLst/>
                            <a:cxnLst/>
                            <a:rect l="l" t="t" r="r" b="b"/>
                            <a:pathLst>
                              <a:path w="2266950" h="1828800">
                                <a:moveTo>
                                  <a:pt x="0" y="1828799"/>
                                </a:moveTo>
                                <a:lnTo>
                                  <a:pt x="2266949" y="1828799"/>
                                </a:lnTo>
                                <a:lnTo>
                                  <a:pt x="2266949" y="0"/>
                                </a:lnTo>
                                <a:lnTo>
                                  <a:pt x="0" y="0"/>
                                </a:lnTo>
                                <a:lnTo>
                                  <a:pt x="0" y="1828799"/>
                                </a:lnTo>
                                <a:close/>
                              </a:path>
                            </a:pathLst>
                          </a:custGeom>
                          <a:solidFill>
                            <a:srgbClr val="094D73">
                              <a:alpha val="50199"/>
                            </a:srgbClr>
                          </a:solidFill>
                        </wps:spPr>
                        <wps:bodyPr wrap="square" lIns="0" tIns="0" rIns="0" bIns="0" rtlCol="0">
                          <a:prstTxWarp prst="textNoShape">
                            <a:avLst/>
                          </a:prstTxWarp>
                          <a:noAutofit/>
                        </wps:bodyPr>
                      </wps:wsp>
                      <wps:wsp>
                        <wps:cNvPr id="3" name="Graphic 3"/>
                        <wps:cNvSpPr/>
                        <wps:spPr>
                          <a:xfrm>
                            <a:off x="0" y="0"/>
                            <a:ext cx="7568565" cy="2533650"/>
                          </a:xfrm>
                          <a:custGeom>
                            <a:avLst/>
                            <a:gdLst/>
                            <a:ahLst/>
                            <a:cxnLst/>
                            <a:rect l="l" t="t" r="r" b="b"/>
                            <a:pathLst>
                              <a:path w="7568565" h="2533650">
                                <a:moveTo>
                                  <a:pt x="7568183" y="2533649"/>
                                </a:moveTo>
                                <a:lnTo>
                                  <a:pt x="0" y="2533649"/>
                                </a:lnTo>
                                <a:lnTo>
                                  <a:pt x="0" y="0"/>
                                </a:lnTo>
                                <a:lnTo>
                                  <a:pt x="7568183" y="0"/>
                                </a:lnTo>
                                <a:lnTo>
                                  <a:pt x="7568183" y="2533649"/>
                                </a:lnTo>
                                <a:close/>
                              </a:path>
                            </a:pathLst>
                          </a:custGeom>
                          <a:solidFill>
                            <a:srgbClr val="424242"/>
                          </a:solidFill>
                        </wps:spPr>
                        <wps:bodyPr wrap="square" lIns="0" tIns="0" rIns="0" bIns="0" rtlCol="0">
                          <a:prstTxWarp prst="textNoShape">
                            <a:avLst/>
                          </a:prstTxWarp>
                          <a:noAutofit/>
                        </wps:bodyPr>
                      </wps:wsp>
                      <wps:wsp>
                        <wps:cNvPr id="4" name="Graphic 4"/>
                        <wps:cNvSpPr/>
                        <wps:spPr>
                          <a:xfrm>
                            <a:off x="161912" y="2533649"/>
                            <a:ext cx="2266950" cy="6343650"/>
                          </a:xfrm>
                          <a:custGeom>
                            <a:avLst/>
                            <a:gdLst/>
                            <a:ahLst/>
                            <a:cxnLst/>
                            <a:rect l="l" t="t" r="r" b="b"/>
                            <a:pathLst>
                              <a:path w="2266950" h="6343650">
                                <a:moveTo>
                                  <a:pt x="2266950" y="3924300"/>
                                </a:moveTo>
                                <a:lnTo>
                                  <a:pt x="0" y="3924300"/>
                                </a:lnTo>
                                <a:lnTo>
                                  <a:pt x="0" y="6343650"/>
                                </a:lnTo>
                                <a:lnTo>
                                  <a:pt x="2266950" y="6343650"/>
                                </a:lnTo>
                                <a:lnTo>
                                  <a:pt x="2266950" y="3924300"/>
                                </a:lnTo>
                                <a:close/>
                              </a:path>
                              <a:path w="2266950" h="6343650">
                                <a:moveTo>
                                  <a:pt x="2266950" y="2771775"/>
                                </a:moveTo>
                                <a:lnTo>
                                  <a:pt x="0" y="2771775"/>
                                </a:lnTo>
                                <a:lnTo>
                                  <a:pt x="0" y="3495675"/>
                                </a:lnTo>
                                <a:lnTo>
                                  <a:pt x="2266950" y="3495675"/>
                                </a:lnTo>
                                <a:lnTo>
                                  <a:pt x="2266950" y="2771775"/>
                                </a:lnTo>
                                <a:close/>
                              </a:path>
                              <a:path w="2266950" h="6343650">
                                <a:moveTo>
                                  <a:pt x="2266950" y="838200"/>
                                </a:moveTo>
                                <a:lnTo>
                                  <a:pt x="0" y="838200"/>
                                </a:lnTo>
                                <a:lnTo>
                                  <a:pt x="0" y="2343150"/>
                                </a:lnTo>
                                <a:lnTo>
                                  <a:pt x="2266950" y="2343150"/>
                                </a:lnTo>
                                <a:lnTo>
                                  <a:pt x="2266950" y="838200"/>
                                </a:lnTo>
                                <a:close/>
                              </a:path>
                              <a:path w="2266950" h="6343650">
                                <a:moveTo>
                                  <a:pt x="2266950" y="0"/>
                                </a:moveTo>
                                <a:lnTo>
                                  <a:pt x="0" y="0"/>
                                </a:lnTo>
                                <a:lnTo>
                                  <a:pt x="0" y="400050"/>
                                </a:lnTo>
                                <a:lnTo>
                                  <a:pt x="2266950" y="400050"/>
                                </a:lnTo>
                                <a:lnTo>
                                  <a:pt x="2266950" y="0"/>
                                </a:lnTo>
                                <a:close/>
                              </a:path>
                            </a:pathLst>
                          </a:custGeom>
                          <a:solidFill>
                            <a:srgbClr val="094D73">
                              <a:alpha val="50199"/>
                            </a:srgbClr>
                          </a:solidFill>
                        </wps:spPr>
                        <wps:bodyPr wrap="square" lIns="0" tIns="0" rIns="0" bIns="0" rtlCol="0">
                          <a:prstTxWarp prst="textNoShape">
                            <a:avLst/>
                          </a:prstTxWarp>
                          <a:noAutofit/>
                        </wps:bodyPr>
                      </wps:wsp>
                      <wps:wsp>
                        <wps:cNvPr id="5" name="Graphic 5"/>
                        <wps:cNvSpPr/>
                        <wps:spPr>
                          <a:xfrm>
                            <a:off x="0" y="2933699"/>
                            <a:ext cx="2552700" cy="438150"/>
                          </a:xfrm>
                          <a:custGeom>
                            <a:avLst/>
                            <a:gdLst/>
                            <a:ahLst/>
                            <a:cxnLst/>
                            <a:rect l="l" t="t" r="r" b="b"/>
                            <a:pathLst>
                              <a:path w="2552700" h="438150">
                                <a:moveTo>
                                  <a:pt x="2552699" y="438149"/>
                                </a:moveTo>
                                <a:lnTo>
                                  <a:pt x="0" y="438149"/>
                                </a:lnTo>
                                <a:lnTo>
                                  <a:pt x="0" y="0"/>
                                </a:lnTo>
                                <a:lnTo>
                                  <a:pt x="2552699" y="0"/>
                                </a:lnTo>
                                <a:lnTo>
                                  <a:pt x="2552699" y="438149"/>
                                </a:lnTo>
                                <a:close/>
                              </a:path>
                            </a:pathLst>
                          </a:custGeom>
                          <a:solidFill>
                            <a:srgbClr val="094D73"/>
                          </a:solidFill>
                        </wps:spPr>
                        <wps:bodyPr wrap="square" lIns="0" tIns="0" rIns="0" bIns="0" rtlCol="0">
                          <a:prstTxWarp prst="textNoShape">
                            <a:avLst/>
                          </a:prstTxWarp>
                          <a:noAutofit/>
                        </wps:bodyPr>
                      </wps:wsp>
                      <pic:pic>
                        <pic:nvPicPr>
                          <pic:cNvPr id="6" name="Image 6"/>
                          <pic:cNvPicPr/>
                        </pic:nvPicPr>
                        <pic:blipFill>
                          <a:blip r:embed="rId7" cstate="print"/>
                          <a:stretch>
                            <a:fillRect/>
                          </a:stretch>
                        </pic:blipFill>
                        <pic:spPr>
                          <a:xfrm>
                            <a:off x="2429255" y="3368039"/>
                            <a:ext cx="124967" cy="256031"/>
                          </a:xfrm>
                          <a:prstGeom prst="rect">
                            <a:avLst/>
                          </a:prstGeom>
                        </pic:spPr>
                      </pic:pic>
                      <pic:pic>
                        <pic:nvPicPr>
                          <pic:cNvPr id="7" name="Image 7"/>
                          <pic:cNvPicPr/>
                        </pic:nvPicPr>
                        <pic:blipFill>
                          <a:blip r:embed="rId8" cstate="print"/>
                          <a:stretch>
                            <a:fillRect/>
                          </a:stretch>
                        </pic:blipFill>
                        <pic:spPr>
                          <a:xfrm>
                            <a:off x="381001" y="3495674"/>
                            <a:ext cx="161923" cy="165342"/>
                          </a:xfrm>
                          <a:prstGeom prst="rect">
                            <a:avLst/>
                          </a:prstGeom>
                        </pic:spPr>
                      </pic:pic>
                      <pic:pic>
                        <pic:nvPicPr>
                          <pic:cNvPr id="8" name="Image 8"/>
                          <pic:cNvPicPr/>
                        </pic:nvPicPr>
                        <pic:blipFill>
                          <a:blip r:embed="rId9" cstate="print"/>
                          <a:stretch>
                            <a:fillRect/>
                          </a:stretch>
                        </pic:blipFill>
                        <pic:spPr>
                          <a:xfrm>
                            <a:off x="380999" y="3819524"/>
                            <a:ext cx="161924" cy="190415"/>
                          </a:xfrm>
                          <a:prstGeom prst="rect">
                            <a:avLst/>
                          </a:prstGeom>
                        </pic:spPr>
                      </pic:pic>
                      <pic:pic>
                        <pic:nvPicPr>
                          <pic:cNvPr id="9" name="Image 9"/>
                          <pic:cNvPicPr/>
                        </pic:nvPicPr>
                        <pic:blipFill>
                          <a:blip r:embed="rId10" cstate="print"/>
                          <a:stretch>
                            <a:fillRect/>
                          </a:stretch>
                        </pic:blipFill>
                        <pic:spPr>
                          <a:xfrm>
                            <a:off x="381004" y="4191245"/>
                            <a:ext cx="162003" cy="143105"/>
                          </a:xfrm>
                          <a:prstGeom prst="rect">
                            <a:avLst/>
                          </a:prstGeom>
                        </pic:spPr>
                      </pic:pic>
                      <pic:pic>
                        <pic:nvPicPr>
                          <pic:cNvPr id="10" name="Image 10"/>
                          <pic:cNvPicPr/>
                        </pic:nvPicPr>
                        <pic:blipFill>
                          <a:blip r:embed="rId11" cstate="print"/>
                          <a:stretch>
                            <a:fillRect/>
                          </a:stretch>
                        </pic:blipFill>
                        <pic:spPr>
                          <a:xfrm>
                            <a:off x="381013" y="4514849"/>
                            <a:ext cx="161911" cy="166389"/>
                          </a:xfrm>
                          <a:prstGeom prst="rect">
                            <a:avLst/>
                          </a:prstGeom>
                        </pic:spPr>
                      </pic:pic>
                      <wps:wsp>
                        <wps:cNvPr id="11" name="Graphic 11"/>
                        <wps:cNvSpPr/>
                        <wps:spPr>
                          <a:xfrm>
                            <a:off x="0" y="4876799"/>
                            <a:ext cx="2552700" cy="428625"/>
                          </a:xfrm>
                          <a:custGeom>
                            <a:avLst/>
                            <a:gdLst/>
                            <a:ahLst/>
                            <a:cxnLst/>
                            <a:rect l="l" t="t" r="r" b="b"/>
                            <a:pathLst>
                              <a:path w="2552700" h="428625">
                                <a:moveTo>
                                  <a:pt x="2552699" y="428624"/>
                                </a:moveTo>
                                <a:lnTo>
                                  <a:pt x="0" y="428624"/>
                                </a:lnTo>
                                <a:lnTo>
                                  <a:pt x="0" y="0"/>
                                </a:lnTo>
                                <a:lnTo>
                                  <a:pt x="2552699" y="0"/>
                                </a:lnTo>
                                <a:lnTo>
                                  <a:pt x="2552699" y="428624"/>
                                </a:lnTo>
                                <a:close/>
                              </a:path>
                            </a:pathLst>
                          </a:custGeom>
                          <a:solidFill>
                            <a:srgbClr val="094D73"/>
                          </a:solidFill>
                        </wps:spPr>
                        <wps:bodyPr wrap="square" lIns="0" tIns="0" rIns="0" bIns="0" rtlCol="0">
                          <a:prstTxWarp prst="textNoShape">
                            <a:avLst/>
                          </a:prstTxWarp>
                          <a:noAutofit/>
                        </wps:bodyPr>
                      </wps:wsp>
                      <pic:pic>
                        <pic:nvPicPr>
                          <pic:cNvPr id="12" name="Image 12"/>
                          <pic:cNvPicPr/>
                        </pic:nvPicPr>
                        <pic:blipFill>
                          <a:blip r:embed="rId12" cstate="print"/>
                          <a:stretch>
                            <a:fillRect/>
                          </a:stretch>
                        </pic:blipFill>
                        <pic:spPr>
                          <a:xfrm>
                            <a:off x="2429255" y="5300471"/>
                            <a:ext cx="124967" cy="256031"/>
                          </a:xfrm>
                          <a:prstGeom prst="rect">
                            <a:avLst/>
                          </a:prstGeom>
                        </pic:spPr>
                      </pic:pic>
                      <wps:wsp>
                        <wps:cNvPr id="13" name="Graphic 13"/>
                        <wps:cNvSpPr/>
                        <wps:spPr>
                          <a:xfrm>
                            <a:off x="0" y="6029324"/>
                            <a:ext cx="2552700" cy="428625"/>
                          </a:xfrm>
                          <a:custGeom>
                            <a:avLst/>
                            <a:gdLst/>
                            <a:ahLst/>
                            <a:cxnLst/>
                            <a:rect l="l" t="t" r="r" b="b"/>
                            <a:pathLst>
                              <a:path w="2552700" h="428625">
                                <a:moveTo>
                                  <a:pt x="2552699" y="428624"/>
                                </a:moveTo>
                                <a:lnTo>
                                  <a:pt x="0" y="428624"/>
                                </a:lnTo>
                                <a:lnTo>
                                  <a:pt x="0" y="0"/>
                                </a:lnTo>
                                <a:lnTo>
                                  <a:pt x="2552699" y="0"/>
                                </a:lnTo>
                                <a:lnTo>
                                  <a:pt x="2552699" y="428624"/>
                                </a:lnTo>
                                <a:close/>
                              </a:path>
                            </a:pathLst>
                          </a:custGeom>
                          <a:solidFill>
                            <a:srgbClr val="094D73"/>
                          </a:solidFill>
                        </wps:spPr>
                        <wps:bodyPr wrap="square" lIns="0" tIns="0" rIns="0" bIns="0" rtlCol="0">
                          <a:prstTxWarp prst="textNoShape">
                            <a:avLst/>
                          </a:prstTxWarp>
                          <a:noAutofit/>
                        </wps:bodyPr>
                      </wps:wsp>
                      <pic:pic>
                        <pic:nvPicPr>
                          <pic:cNvPr id="14" name="Image 14"/>
                          <pic:cNvPicPr/>
                        </pic:nvPicPr>
                        <pic:blipFill>
                          <a:blip r:embed="rId13" cstate="print"/>
                          <a:stretch>
                            <a:fillRect/>
                          </a:stretch>
                        </pic:blipFill>
                        <pic:spPr>
                          <a:xfrm>
                            <a:off x="2429255" y="6452615"/>
                            <a:ext cx="124967" cy="256031"/>
                          </a:xfrm>
                          <a:prstGeom prst="rect">
                            <a:avLst/>
                          </a:prstGeom>
                        </pic:spPr>
                      </pic:pic>
                    </wpg:wgp>
                  </a:graphicData>
                </a:graphic>
              </wp:anchor>
            </w:drawing>
          </mc:Choice>
          <mc:Fallback>
            <w:pict>
              <v:group style="position:absolute;margin-left:0pt;margin-top:.000033pt;width:595.950pt;height:843pt;mso-position-horizontal-relative:page;mso-position-vertical-relative:page;z-index:-15784448" id="docshapegroup1" coordorigin="0,0" coordsize="11919,16860">
                <v:rect style="position:absolute;left:255;top:13980;width:3570;height:2880" id="docshape2" filled="true" fillcolor="#094d73" stroked="false">
                  <v:fill opacity="32899f" type="solid"/>
                </v:rect>
                <v:rect style="position:absolute;left:0;top:0;width:11919;height:3990" id="docshape3" filled="true" fillcolor="#424242" stroked="false">
                  <v:fill type="solid"/>
                </v:rect>
                <v:shape style="position:absolute;left:254;top:3990;width:3570;height:9990" id="docshape4" coordorigin="255,3990" coordsize="3570,9990" path="m3825,10170l255,10170,255,13980,3825,13980,3825,10170xm3825,8355l255,8355,255,9495,3825,9495,3825,8355xm3825,5310l255,5310,255,7680,3825,7680,3825,5310xm3825,3990l255,3990,255,4620,3825,4620,3825,3990xe" filled="true" fillcolor="#094d73" stroked="false">
                  <v:path arrowok="t"/>
                  <v:fill opacity="32899f" type="solid"/>
                </v:shape>
                <v:rect style="position:absolute;left:0;top:4620;width:4020;height:690" id="docshape5" filled="true" fillcolor="#094d73" stroked="false">
                  <v:fill type="solid"/>
                </v:rect>
                <v:shape style="position:absolute;left:3825;top:5304;width:197;height:404" type="#_x0000_t75" id="docshape6" stroked="false">
                  <v:imagedata r:id="rId7" o:title=""/>
                </v:shape>
                <v:shape style="position:absolute;left:600;top:5505;width:255;height:261" type="#_x0000_t75" id="docshape7" stroked="false">
                  <v:imagedata r:id="rId8" o:title=""/>
                </v:shape>
                <v:shape style="position:absolute;left:600;top:6015;width:255;height:300" type="#_x0000_t75" id="docshape8" stroked="false">
                  <v:imagedata r:id="rId9" o:title=""/>
                </v:shape>
                <v:shape style="position:absolute;left:600;top:6600;width:256;height:226" type="#_x0000_t75" id="docshape9" stroked="false">
                  <v:imagedata r:id="rId10" o:title=""/>
                </v:shape>
                <v:shape style="position:absolute;left:600;top:7110;width:255;height:263" type="#_x0000_t75" id="docshape10" stroked="false">
                  <v:imagedata r:id="rId11" o:title=""/>
                </v:shape>
                <v:rect style="position:absolute;left:0;top:7680;width:4020;height:675" id="docshape11" filled="true" fillcolor="#094d73" stroked="false">
                  <v:fill type="solid"/>
                </v:rect>
                <v:shape style="position:absolute;left:3825;top:8347;width:197;height:404" type="#_x0000_t75" id="docshape12" stroked="false">
                  <v:imagedata r:id="rId12" o:title=""/>
                </v:shape>
                <v:rect style="position:absolute;left:0;top:9495;width:4020;height:675" id="docshape13" filled="true" fillcolor="#094d73" stroked="false">
                  <v:fill type="solid"/>
                </v:rect>
                <v:shape style="position:absolute;left:3825;top:10161;width:197;height:404" type="#_x0000_t75" id="docshape14" stroked="false">
                  <v:imagedata r:id="rId13" o:title=""/>
                </v:shape>
                <w10:wrap type="none"/>
              </v:group>
            </w:pict>
          </mc:Fallback>
        </mc:AlternateContent>
      </w:r>
      <w:r>
        <w:rPr>
          <w:color w:val="424242"/>
          <w:w w:val="105"/>
          <w:sz w:val="16"/>
        </w:rPr>
        <w:t>Grounds</w:t>
      </w:r>
      <w:r>
        <w:rPr>
          <w:color w:val="424242"/>
          <w:spacing w:val="17"/>
          <w:w w:val="105"/>
          <w:sz w:val="16"/>
        </w:rPr>
        <w:t> </w:t>
      </w:r>
      <w:r>
        <w:rPr>
          <w:color w:val="424242"/>
          <w:spacing w:val="-2"/>
          <w:w w:val="105"/>
          <w:sz w:val="16"/>
        </w:rPr>
        <w:t>maintenance</w:t>
      </w:r>
    </w:p>
    <w:p>
      <w:pPr>
        <w:pStyle w:val="ListParagraph"/>
        <w:numPr>
          <w:ilvl w:val="1"/>
          <w:numId w:val="2"/>
        </w:numPr>
        <w:tabs>
          <w:tab w:pos="511" w:val="left" w:leader="none"/>
        </w:tabs>
        <w:spacing w:line="308" w:lineRule="exact" w:before="0" w:after="0"/>
        <w:ind w:left="511" w:right="0" w:hanging="296"/>
        <w:jc w:val="left"/>
        <w:rPr>
          <w:color w:val="424242"/>
          <w:position w:val="-5"/>
          <w:sz w:val="31"/>
        </w:rPr>
      </w:pPr>
      <w:r>
        <w:rPr>
          <w:color w:val="424242"/>
          <w:w w:val="105"/>
          <w:sz w:val="16"/>
        </w:rPr>
        <w:t>Irrigation</w:t>
      </w:r>
      <w:r>
        <w:rPr>
          <w:color w:val="424242"/>
          <w:spacing w:val="26"/>
          <w:w w:val="105"/>
          <w:sz w:val="16"/>
        </w:rPr>
        <w:t> </w:t>
      </w:r>
      <w:r>
        <w:rPr>
          <w:color w:val="424242"/>
          <w:spacing w:val="-2"/>
          <w:w w:val="105"/>
          <w:sz w:val="16"/>
        </w:rPr>
        <w:t>systems</w:t>
      </w:r>
    </w:p>
    <w:p>
      <w:pPr>
        <w:pStyle w:val="ListParagraph"/>
        <w:numPr>
          <w:ilvl w:val="1"/>
          <w:numId w:val="2"/>
        </w:numPr>
        <w:tabs>
          <w:tab w:pos="511" w:val="left" w:leader="none"/>
        </w:tabs>
        <w:spacing w:line="308" w:lineRule="exact" w:before="0" w:after="0"/>
        <w:ind w:left="511" w:right="0" w:hanging="296"/>
        <w:jc w:val="left"/>
        <w:rPr>
          <w:color w:val="424242"/>
          <w:position w:val="-5"/>
          <w:sz w:val="31"/>
        </w:rPr>
      </w:pPr>
      <w:r>
        <w:rPr>
          <w:color w:val="424242"/>
          <w:w w:val="105"/>
          <w:sz w:val="16"/>
        </w:rPr>
        <w:t>Landscaping</w:t>
      </w:r>
      <w:r>
        <w:rPr>
          <w:color w:val="424242"/>
          <w:spacing w:val="26"/>
          <w:w w:val="105"/>
          <w:sz w:val="16"/>
        </w:rPr>
        <w:t> </w:t>
      </w:r>
      <w:r>
        <w:rPr>
          <w:color w:val="424242"/>
          <w:spacing w:val="-2"/>
          <w:w w:val="105"/>
          <w:sz w:val="16"/>
        </w:rPr>
        <w:t>installation</w:t>
      </w:r>
    </w:p>
    <w:p>
      <w:pPr>
        <w:pStyle w:val="ListParagraph"/>
        <w:numPr>
          <w:ilvl w:val="1"/>
          <w:numId w:val="2"/>
        </w:numPr>
        <w:tabs>
          <w:tab w:pos="511" w:val="left" w:leader="none"/>
        </w:tabs>
        <w:spacing w:line="300" w:lineRule="exact" w:before="0" w:after="0"/>
        <w:ind w:left="511" w:right="0" w:hanging="296"/>
        <w:jc w:val="left"/>
        <w:rPr>
          <w:color w:val="424242"/>
          <w:position w:val="-5"/>
          <w:sz w:val="31"/>
        </w:rPr>
      </w:pPr>
      <w:r>
        <w:rPr>
          <w:color w:val="424242"/>
          <w:w w:val="105"/>
          <w:sz w:val="16"/>
        </w:rPr>
        <w:t>Lawn</w:t>
      </w:r>
      <w:r>
        <w:rPr>
          <w:color w:val="424242"/>
          <w:spacing w:val="10"/>
          <w:w w:val="105"/>
          <w:sz w:val="16"/>
        </w:rPr>
        <w:t> </w:t>
      </w:r>
      <w:r>
        <w:rPr>
          <w:color w:val="424242"/>
          <w:spacing w:val="-4"/>
          <w:w w:val="105"/>
          <w:sz w:val="16"/>
        </w:rPr>
        <w:t>care</w:t>
      </w:r>
    </w:p>
    <w:p>
      <w:pPr>
        <w:pStyle w:val="ListParagraph"/>
        <w:numPr>
          <w:ilvl w:val="1"/>
          <w:numId w:val="2"/>
        </w:numPr>
        <w:tabs>
          <w:tab w:pos="511" w:val="left" w:leader="none"/>
        </w:tabs>
        <w:spacing w:line="300" w:lineRule="exact" w:before="0" w:after="0"/>
        <w:ind w:left="511" w:right="0" w:hanging="296"/>
        <w:jc w:val="left"/>
        <w:rPr>
          <w:color w:val="424242"/>
          <w:position w:val="-5"/>
          <w:sz w:val="31"/>
        </w:rPr>
      </w:pPr>
      <w:r>
        <w:rPr>
          <w:color w:val="424242"/>
          <w:w w:val="105"/>
          <w:sz w:val="16"/>
        </w:rPr>
        <w:t>Outdoor</w:t>
      </w:r>
      <w:r>
        <w:rPr>
          <w:color w:val="424242"/>
          <w:spacing w:val="16"/>
          <w:w w:val="105"/>
          <w:sz w:val="16"/>
        </w:rPr>
        <w:t> </w:t>
      </w:r>
      <w:r>
        <w:rPr>
          <w:color w:val="424242"/>
          <w:spacing w:val="-2"/>
          <w:w w:val="105"/>
          <w:sz w:val="16"/>
        </w:rPr>
        <w:t>safety</w:t>
      </w:r>
    </w:p>
    <w:p>
      <w:pPr>
        <w:pStyle w:val="ListParagraph"/>
        <w:numPr>
          <w:ilvl w:val="1"/>
          <w:numId w:val="2"/>
        </w:numPr>
        <w:tabs>
          <w:tab w:pos="511" w:val="left" w:leader="none"/>
        </w:tabs>
        <w:spacing w:line="300" w:lineRule="exact" w:before="0" w:after="0"/>
        <w:ind w:left="511" w:right="0" w:hanging="296"/>
        <w:jc w:val="left"/>
        <w:rPr>
          <w:color w:val="424242"/>
          <w:position w:val="-5"/>
          <w:sz w:val="31"/>
        </w:rPr>
      </w:pPr>
      <w:r>
        <w:rPr>
          <w:color w:val="424242"/>
          <w:w w:val="105"/>
          <w:sz w:val="16"/>
        </w:rPr>
        <w:t>Planting</w:t>
      </w:r>
      <w:r>
        <w:rPr>
          <w:color w:val="424242"/>
          <w:spacing w:val="15"/>
          <w:w w:val="105"/>
          <w:sz w:val="16"/>
        </w:rPr>
        <w:t> </w:t>
      </w:r>
      <w:r>
        <w:rPr>
          <w:color w:val="424242"/>
          <w:w w:val="105"/>
          <w:sz w:val="16"/>
        </w:rPr>
        <w:t>and</w:t>
      </w:r>
      <w:r>
        <w:rPr>
          <w:color w:val="424242"/>
          <w:spacing w:val="15"/>
          <w:w w:val="105"/>
          <w:sz w:val="16"/>
        </w:rPr>
        <w:t> </w:t>
      </w:r>
      <w:r>
        <w:rPr>
          <w:color w:val="424242"/>
          <w:spacing w:val="-2"/>
          <w:w w:val="105"/>
          <w:sz w:val="16"/>
        </w:rPr>
        <w:t>pruning</w:t>
      </w:r>
    </w:p>
    <w:p>
      <w:pPr>
        <w:pStyle w:val="ListParagraph"/>
        <w:numPr>
          <w:ilvl w:val="1"/>
          <w:numId w:val="2"/>
        </w:numPr>
        <w:tabs>
          <w:tab w:pos="511" w:val="left" w:leader="none"/>
        </w:tabs>
        <w:spacing w:line="303" w:lineRule="exact" w:before="0" w:after="0"/>
        <w:ind w:left="511" w:right="0" w:hanging="296"/>
        <w:jc w:val="left"/>
        <w:rPr>
          <w:color w:val="424242"/>
          <w:position w:val="-5"/>
          <w:sz w:val="31"/>
        </w:rPr>
      </w:pPr>
      <w:r>
        <w:rPr>
          <w:color w:val="424242"/>
          <w:w w:val="105"/>
          <w:sz w:val="16"/>
        </w:rPr>
        <w:t>Seasonal</w:t>
      </w:r>
      <w:r>
        <w:rPr>
          <w:color w:val="424242"/>
          <w:spacing w:val="20"/>
          <w:w w:val="105"/>
          <w:sz w:val="16"/>
        </w:rPr>
        <w:t> </w:t>
      </w:r>
      <w:r>
        <w:rPr>
          <w:color w:val="424242"/>
          <w:spacing w:val="-2"/>
          <w:w w:val="105"/>
          <w:sz w:val="16"/>
        </w:rPr>
        <w:t>planting</w:t>
      </w:r>
    </w:p>
    <w:p>
      <w:pPr>
        <w:pStyle w:val="ListParagraph"/>
        <w:numPr>
          <w:ilvl w:val="1"/>
          <w:numId w:val="2"/>
        </w:numPr>
        <w:tabs>
          <w:tab w:pos="511" w:val="left" w:leader="none"/>
        </w:tabs>
        <w:spacing w:line="308" w:lineRule="exact" w:before="0" w:after="0"/>
        <w:ind w:left="511" w:right="0" w:hanging="296"/>
        <w:jc w:val="left"/>
        <w:rPr>
          <w:color w:val="424242"/>
          <w:position w:val="-4"/>
          <w:sz w:val="31"/>
        </w:rPr>
      </w:pPr>
      <w:r>
        <w:rPr>
          <w:color w:val="424242"/>
          <w:w w:val="105"/>
          <w:sz w:val="16"/>
        </w:rPr>
        <w:t>Tool</w:t>
      </w:r>
      <w:r>
        <w:rPr>
          <w:color w:val="424242"/>
          <w:spacing w:val="-8"/>
          <w:w w:val="105"/>
          <w:sz w:val="16"/>
        </w:rPr>
        <w:t> </w:t>
      </w:r>
      <w:r>
        <w:rPr>
          <w:color w:val="424242"/>
          <w:spacing w:val="-2"/>
          <w:w w:val="105"/>
          <w:sz w:val="16"/>
        </w:rPr>
        <w:t>repair</w:t>
      </w:r>
    </w:p>
    <w:p>
      <w:pPr>
        <w:pStyle w:val="ListParagraph"/>
        <w:numPr>
          <w:ilvl w:val="1"/>
          <w:numId w:val="2"/>
        </w:numPr>
        <w:tabs>
          <w:tab w:pos="511" w:val="left" w:leader="none"/>
        </w:tabs>
        <w:spacing w:line="333" w:lineRule="exact" w:before="0" w:after="0"/>
        <w:ind w:left="511" w:right="0" w:hanging="296"/>
        <w:jc w:val="left"/>
        <w:rPr>
          <w:color w:val="424242"/>
          <w:position w:val="-5"/>
          <w:sz w:val="31"/>
        </w:rPr>
      </w:pPr>
      <w:r>
        <w:rPr>
          <w:color w:val="424242"/>
          <w:w w:val="105"/>
          <w:sz w:val="16"/>
        </w:rPr>
        <w:t>Water</w:t>
      </w:r>
      <w:r>
        <w:rPr>
          <w:color w:val="424242"/>
          <w:spacing w:val="7"/>
          <w:w w:val="105"/>
          <w:sz w:val="16"/>
        </w:rPr>
        <w:t> </w:t>
      </w:r>
      <w:r>
        <w:rPr>
          <w:color w:val="424242"/>
          <w:spacing w:val="-2"/>
          <w:w w:val="105"/>
          <w:sz w:val="16"/>
        </w:rPr>
        <w:t>conservation</w:t>
      </w:r>
    </w:p>
    <w:p>
      <w:pPr>
        <w:pStyle w:val="ListParagraph"/>
        <w:numPr>
          <w:ilvl w:val="1"/>
          <w:numId w:val="2"/>
        </w:numPr>
        <w:tabs>
          <w:tab w:pos="511" w:val="left" w:leader="none"/>
        </w:tabs>
        <w:spacing w:line="343" w:lineRule="exact" w:before="1" w:after="0"/>
        <w:ind w:left="511" w:right="0" w:hanging="296"/>
        <w:jc w:val="left"/>
        <w:rPr>
          <w:position w:val="-4"/>
          <w:sz w:val="31"/>
        </w:rPr>
      </w:pPr>
      <w:r>
        <w:rPr/>
        <w:br w:type="column"/>
      </w:r>
      <w:r>
        <w:rPr>
          <w:w w:val="105"/>
          <w:sz w:val="18"/>
        </w:rPr>
        <w:t>Pesticide</w:t>
      </w:r>
      <w:r>
        <w:rPr>
          <w:spacing w:val="13"/>
          <w:w w:val="105"/>
          <w:sz w:val="18"/>
        </w:rPr>
        <w:t> </w:t>
      </w:r>
      <w:r>
        <w:rPr>
          <w:w w:val="105"/>
          <w:sz w:val="18"/>
        </w:rPr>
        <w:t>Applicator</w:t>
      </w:r>
      <w:r>
        <w:rPr>
          <w:spacing w:val="14"/>
          <w:w w:val="105"/>
          <w:sz w:val="18"/>
        </w:rPr>
        <w:t> </w:t>
      </w:r>
      <w:r>
        <w:rPr>
          <w:w w:val="105"/>
          <w:sz w:val="18"/>
        </w:rPr>
        <w:t>License</w:t>
      </w:r>
      <w:r>
        <w:rPr>
          <w:spacing w:val="14"/>
          <w:w w:val="105"/>
          <w:sz w:val="18"/>
        </w:rPr>
        <w:t> </w:t>
      </w:r>
      <w:r>
        <w:rPr>
          <w:w w:val="105"/>
          <w:sz w:val="18"/>
        </w:rPr>
        <w:t>|</w:t>
      </w:r>
      <w:r>
        <w:rPr>
          <w:spacing w:val="14"/>
          <w:w w:val="105"/>
          <w:sz w:val="18"/>
        </w:rPr>
        <w:t> </w:t>
      </w:r>
      <w:r>
        <w:rPr>
          <w:w w:val="105"/>
          <w:sz w:val="18"/>
        </w:rPr>
        <w:t>California</w:t>
      </w:r>
      <w:r>
        <w:rPr>
          <w:spacing w:val="14"/>
          <w:w w:val="105"/>
          <w:sz w:val="18"/>
        </w:rPr>
        <w:t> </w:t>
      </w:r>
      <w:r>
        <w:rPr>
          <w:w w:val="105"/>
          <w:sz w:val="18"/>
        </w:rPr>
        <w:t>DPR</w:t>
      </w:r>
      <w:r>
        <w:rPr>
          <w:spacing w:val="14"/>
          <w:w w:val="105"/>
          <w:sz w:val="18"/>
        </w:rPr>
        <w:t> </w:t>
      </w:r>
      <w:r>
        <w:rPr>
          <w:w w:val="105"/>
          <w:sz w:val="18"/>
        </w:rPr>
        <w:t>|</w:t>
      </w:r>
      <w:r>
        <w:rPr>
          <w:spacing w:val="14"/>
          <w:w w:val="105"/>
          <w:sz w:val="18"/>
        </w:rPr>
        <w:t> </w:t>
      </w:r>
      <w:r>
        <w:rPr>
          <w:spacing w:val="-4"/>
          <w:w w:val="105"/>
          <w:sz w:val="18"/>
        </w:rPr>
        <w:t>2016</w:t>
      </w:r>
    </w:p>
    <w:p>
      <w:pPr>
        <w:pStyle w:val="ListParagraph"/>
        <w:numPr>
          <w:ilvl w:val="1"/>
          <w:numId w:val="2"/>
        </w:numPr>
        <w:tabs>
          <w:tab w:pos="511" w:val="left" w:leader="none"/>
        </w:tabs>
        <w:spacing w:line="343" w:lineRule="exact" w:before="0" w:after="0"/>
        <w:ind w:left="511" w:right="0" w:hanging="296"/>
        <w:jc w:val="left"/>
        <w:rPr>
          <w:position w:val="-4"/>
          <w:sz w:val="31"/>
        </w:rPr>
      </w:pPr>
      <w:r>
        <w:rPr>
          <w:w w:val="105"/>
          <w:sz w:val="18"/>
        </w:rPr>
        <w:t>OSHA</w:t>
      </w:r>
      <w:r>
        <w:rPr>
          <w:spacing w:val="14"/>
          <w:w w:val="105"/>
          <w:sz w:val="18"/>
        </w:rPr>
        <w:t> </w:t>
      </w:r>
      <w:r>
        <w:rPr>
          <w:w w:val="105"/>
          <w:sz w:val="18"/>
        </w:rPr>
        <w:t>10</w:t>
      </w:r>
      <w:r>
        <w:rPr>
          <w:spacing w:val="14"/>
          <w:w w:val="105"/>
          <w:sz w:val="18"/>
        </w:rPr>
        <w:t> </w:t>
      </w:r>
      <w:r>
        <w:rPr>
          <w:w w:val="105"/>
          <w:sz w:val="18"/>
        </w:rPr>
        <w:t>Certification</w:t>
      </w:r>
      <w:r>
        <w:rPr>
          <w:spacing w:val="15"/>
          <w:w w:val="105"/>
          <w:sz w:val="18"/>
        </w:rPr>
        <w:t> </w:t>
      </w:r>
      <w:r>
        <w:rPr>
          <w:w w:val="105"/>
          <w:sz w:val="18"/>
        </w:rPr>
        <w:t>|</w:t>
      </w:r>
      <w:r>
        <w:rPr>
          <w:spacing w:val="14"/>
          <w:w w:val="105"/>
          <w:sz w:val="18"/>
        </w:rPr>
        <w:t> </w:t>
      </w:r>
      <w:r>
        <w:rPr>
          <w:w w:val="105"/>
          <w:sz w:val="18"/>
        </w:rPr>
        <w:t>Occupational</w:t>
      </w:r>
      <w:r>
        <w:rPr>
          <w:spacing w:val="14"/>
          <w:w w:val="105"/>
          <w:sz w:val="18"/>
        </w:rPr>
        <w:t> </w:t>
      </w:r>
      <w:r>
        <w:rPr>
          <w:w w:val="105"/>
          <w:sz w:val="18"/>
        </w:rPr>
        <w:t>Safety</w:t>
      </w:r>
      <w:r>
        <w:rPr>
          <w:spacing w:val="15"/>
          <w:w w:val="105"/>
          <w:sz w:val="18"/>
        </w:rPr>
        <w:t> </w:t>
      </w:r>
      <w:r>
        <w:rPr>
          <w:w w:val="105"/>
          <w:sz w:val="18"/>
        </w:rPr>
        <w:t>and</w:t>
      </w:r>
      <w:r>
        <w:rPr>
          <w:spacing w:val="14"/>
          <w:w w:val="105"/>
          <w:sz w:val="18"/>
        </w:rPr>
        <w:t> </w:t>
      </w:r>
      <w:r>
        <w:rPr>
          <w:w w:val="105"/>
          <w:sz w:val="18"/>
        </w:rPr>
        <w:t>Health</w:t>
      </w:r>
      <w:r>
        <w:rPr>
          <w:spacing w:val="14"/>
          <w:w w:val="105"/>
          <w:sz w:val="18"/>
        </w:rPr>
        <w:t> </w:t>
      </w:r>
      <w:r>
        <w:rPr>
          <w:w w:val="105"/>
          <w:sz w:val="18"/>
        </w:rPr>
        <w:t>Administration</w:t>
      </w:r>
      <w:r>
        <w:rPr>
          <w:spacing w:val="15"/>
          <w:w w:val="105"/>
          <w:sz w:val="18"/>
        </w:rPr>
        <w:t> </w:t>
      </w:r>
      <w:r>
        <w:rPr>
          <w:w w:val="105"/>
          <w:sz w:val="18"/>
        </w:rPr>
        <w:t>|</w:t>
      </w:r>
      <w:r>
        <w:rPr>
          <w:spacing w:val="14"/>
          <w:w w:val="105"/>
          <w:sz w:val="18"/>
        </w:rPr>
        <w:t> </w:t>
      </w:r>
      <w:r>
        <w:rPr>
          <w:spacing w:val="-4"/>
          <w:w w:val="105"/>
          <w:sz w:val="18"/>
        </w:rPr>
        <w:t>2017</w:t>
      </w:r>
    </w:p>
    <w:sectPr>
      <w:type w:val="continuous"/>
      <w:pgSz w:w="11920" w:h="16860"/>
      <w:pgMar w:top="780" w:bottom="280" w:left="380" w:right="340"/>
      <w:cols w:num="2" w:equalWidth="0">
        <w:col w:w="2416" w:space="1415"/>
        <w:col w:w="7369"/>
      </w:cols>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 w:name="Microsoft Sans Serif">
    <w:altName w:val="Microsoft Sans Serif"/>
    <w:charset w:val="0"/>
    <w:family w:val="swiss"/>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1">
    <w:multiLevelType w:val="hybridMultilevel"/>
    <w:lvl w:ilvl="0">
      <w:start w:val="0"/>
      <w:numFmt w:val="bullet"/>
      <w:lvlText w:val="•"/>
      <w:lvlJc w:val="left"/>
      <w:pPr>
        <w:ind w:left="400" w:hanging="298"/>
      </w:pPr>
      <w:rPr>
        <w:rFonts w:hint="default" w:ascii="Arial" w:hAnsi="Arial" w:eastAsia="Arial" w:cs="Arial"/>
        <w:b w:val="0"/>
        <w:bCs w:val="0"/>
        <w:i w:val="0"/>
        <w:iCs w:val="0"/>
        <w:spacing w:val="0"/>
        <w:w w:val="102"/>
        <w:position w:val="-4"/>
        <w:sz w:val="31"/>
        <w:szCs w:val="31"/>
        <w:lang w:val="en-US" w:eastAsia="en-US" w:bidi="ar-SA"/>
      </w:rPr>
    </w:lvl>
    <w:lvl w:ilvl="1">
      <w:start w:val="0"/>
      <w:numFmt w:val="bullet"/>
      <w:lvlText w:val="•"/>
      <w:lvlJc w:val="left"/>
      <w:pPr>
        <w:ind w:left="512" w:hanging="298"/>
      </w:pPr>
      <w:rPr>
        <w:rFonts w:hint="default" w:ascii="Arial" w:hAnsi="Arial" w:eastAsia="Arial" w:cs="Arial"/>
        <w:spacing w:val="0"/>
        <w:w w:val="102"/>
        <w:lang w:val="en-US" w:eastAsia="en-US" w:bidi="ar-SA"/>
      </w:rPr>
    </w:lvl>
    <w:lvl w:ilvl="2">
      <w:start w:val="0"/>
      <w:numFmt w:val="bullet"/>
      <w:lvlText w:val="•"/>
      <w:lvlJc w:val="left"/>
      <w:pPr>
        <w:ind w:left="274" w:hanging="298"/>
      </w:pPr>
      <w:rPr>
        <w:rFonts w:hint="default"/>
        <w:lang w:val="en-US" w:eastAsia="en-US" w:bidi="ar-SA"/>
      </w:rPr>
    </w:lvl>
    <w:lvl w:ilvl="3">
      <w:start w:val="0"/>
      <w:numFmt w:val="bullet"/>
      <w:lvlText w:val="•"/>
      <w:lvlJc w:val="left"/>
      <w:pPr>
        <w:ind w:left="29" w:hanging="298"/>
      </w:pPr>
      <w:rPr>
        <w:rFonts w:hint="default"/>
        <w:lang w:val="en-US" w:eastAsia="en-US" w:bidi="ar-SA"/>
      </w:rPr>
    </w:lvl>
    <w:lvl w:ilvl="4">
      <w:start w:val="0"/>
      <w:numFmt w:val="bullet"/>
      <w:lvlText w:val="•"/>
      <w:lvlJc w:val="left"/>
      <w:pPr>
        <w:ind w:left="-216" w:hanging="298"/>
      </w:pPr>
      <w:rPr>
        <w:rFonts w:hint="default"/>
        <w:lang w:val="en-US" w:eastAsia="en-US" w:bidi="ar-SA"/>
      </w:rPr>
    </w:lvl>
    <w:lvl w:ilvl="5">
      <w:start w:val="0"/>
      <w:numFmt w:val="bullet"/>
      <w:lvlText w:val="•"/>
      <w:lvlJc w:val="left"/>
      <w:pPr>
        <w:ind w:left="-461" w:hanging="298"/>
      </w:pPr>
      <w:rPr>
        <w:rFonts w:hint="default"/>
        <w:lang w:val="en-US" w:eastAsia="en-US" w:bidi="ar-SA"/>
      </w:rPr>
    </w:lvl>
    <w:lvl w:ilvl="6">
      <w:start w:val="0"/>
      <w:numFmt w:val="bullet"/>
      <w:lvlText w:val="•"/>
      <w:lvlJc w:val="left"/>
      <w:pPr>
        <w:ind w:left="-706" w:hanging="298"/>
      </w:pPr>
      <w:rPr>
        <w:rFonts w:hint="default"/>
        <w:lang w:val="en-US" w:eastAsia="en-US" w:bidi="ar-SA"/>
      </w:rPr>
    </w:lvl>
    <w:lvl w:ilvl="7">
      <w:start w:val="0"/>
      <w:numFmt w:val="bullet"/>
      <w:lvlText w:val="•"/>
      <w:lvlJc w:val="left"/>
      <w:pPr>
        <w:ind w:left="-951" w:hanging="298"/>
      </w:pPr>
      <w:rPr>
        <w:rFonts w:hint="default"/>
        <w:lang w:val="en-US" w:eastAsia="en-US" w:bidi="ar-SA"/>
      </w:rPr>
    </w:lvl>
    <w:lvl w:ilvl="8">
      <w:start w:val="0"/>
      <w:numFmt w:val="bullet"/>
      <w:lvlText w:val="•"/>
      <w:lvlJc w:val="left"/>
      <w:pPr>
        <w:ind w:left="-1196" w:hanging="298"/>
      </w:pPr>
      <w:rPr>
        <w:rFonts w:hint="default"/>
        <w:lang w:val="en-US" w:eastAsia="en-US" w:bidi="ar-SA"/>
      </w:rPr>
    </w:lvl>
  </w:abstractNum>
  <w:abstractNum w:abstractNumId="0">
    <w:multiLevelType w:val="hybridMultilevel"/>
    <w:lvl w:ilvl="0">
      <w:start w:val="0"/>
      <w:numFmt w:val="bullet"/>
      <w:lvlText w:val="•"/>
      <w:lvlJc w:val="left"/>
      <w:pPr>
        <w:ind w:left="940" w:hanging="298"/>
      </w:pPr>
      <w:rPr>
        <w:rFonts w:hint="default" w:ascii="Arial" w:hAnsi="Arial" w:eastAsia="Arial" w:cs="Arial"/>
        <w:b w:val="0"/>
        <w:bCs w:val="0"/>
        <w:i w:val="0"/>
        <w:iCs w:val="0"/>
        <w:spacing w:val="0"/>
        <w:w w:val="102"/>
        <w:position w:val="-4"/>
        <w:sz w:val="31"/>
        <w:szCs w:val="31"/>
        <w:lang w:val="en-US" w:eastAsia="en-US" w:bidi="ar-SA"/>
      </w:rPr>
    </w:lvl>
    <w:lvl w:ilvl="1">
      <w:start w:val="0"/>
      <w:numFmt w:val="bullet"/>
      <w:lvlText w:val="•"/>
      <w:lvlJc w:val="left"/>
      <w:pPr>
        <w:ind w:left="1608" w:hanging="298"/>
      </w:pPr>
      <w:rPr>
        <w:rFonts w:hint="default"/>
        <w:lang w:val="en-US" w:eastAsia="en-US" w:bidi="ar-SA"/>
      </w:rPr>
    </w:lvl>
    <w:lvl w:ilvl="2">
      <w:start w:val="0"/>
      <w:numFmt w:val="bullet"/>
      <w:lvlText w:val="•"/>
      <w:lvlJc w:val="left"/>
      <w:pPr>
        <w:ind w:left="2277" w:hanging="298"/>
      </w:pPr>
      <w:rPr>
        <w:rFonts w:hint="default"/>
        <w:lang w:val="en-US" w:eastAsia="en-US" w:bidi="ar-SA"/>
      </w:rPr>
    </w:lvl>
    <w:lvl w:ilvl="3">
      <w:start w:val="0"/>
      <w:numFmt w:val="bullet"/>
      <w:lvlText w:val="•"/>
      <w:lvlJc w:val="left"/>
      <w:pPr>
        <w:ind w:left="2946" w:hanging="298"/>
      </w:pPr>
      <w:rPr>
        <w:rFonts w:hint="default"/>
        <w:lang w:val="en-US" w:eastAsia="en-US" w:bidi="ar-SA"/>
      </w:rPr>
    </w:lvl>
    <w:lvl w:ilvl="4">
      <w:start w:val="0"/>
      <w:numFmt w:val="bullet"/>
      <w:lvlText w:val="•"/>
      <w:lvlJc w:val="left"/>
      <w:pPr>
        <w:ind w:left="3614" w:hanging="298"/>
      </w:pPr>
      <w:rPr>
        <w:rFonts w:hint="default"/>
        <w:lang w:val="en-US" w:eastAsia="en-US" w:bidi="ar-SA"/>
      </w:rPr>
    </w:lvl>
    <w:lvl w:ilvl="5">
      <w:start w:val="0"/>
      <w:numFmt w:val="bullet"/>
      <w:lvlText w:val="•"/>
      <w:lvlJc w:val="left"/>
      <w:pPr>
        <w:ind w:left="4283" w:hanging="298"/>
      </w:pPr>
      <w:rPr>
        <w:rFonts w:hint="default"/>
        <w:lang w:val="en-US" w:eastAsia="en-US" w:bidi="ar-SA"/>
      </w:rPr>
    </w:lvl>
    <w:lvl w:ilvl="6">
      <w:start w:val="0"/>
      <w:numFmt w:val="bullet"/>
      <w:lvlText w:val="•"/>
      <w:lvlJc w:val="left"/>
      <w:pPr>
        <w:ind w:left="4952" w:hanging="298"/>
      </w:pPr>
      <w:rPr>
        <w:rFonts w:hint="default"/>
        <w:lang w:val="en-US" w:eastAsia="en-US" w:bidi="ar-SA"/>
      </w:rPr>
    </w:lvl>
    <w:lvl w:ilvl="7">
      <w:start w:val="0"/>
      <w:numFmt w:val="bullet"/>
      <w:lvlText w:val="•"/>
      <w:lvlJc w:val="left"/>
      <w:pPr>
        <w:ind w:left="5621" w:hanging="298"/>
      </w:pPr>
      <w:rPr>
        <w:rFonts w:hint="default"/>
        <w:lang w:val="en-US" w:eastAsia="en-US" w:bidi="ar-SA"/>
      </w:rPr>
    </w:lvl>
    <w:lvl w:ilvl="8">
      <w:start w:val="0"/>
      <w:numFmt w:val="bullet"/>
      <w:lvlText w:val="•"/>
      <w:lvlJc w:val="left"/>
      <w:pPr>
        <w:ind w:left="6289" w:hanging="298"/>
      </w:pPr>
      <w:rPr>
        <w:rFonts w:hint="default"/>
        <w:lang w:val="en-US" w:eastAsia="en-US" w:bidi="ar-SA"/>
      </w:rPr>
    </w:lvl>
  </w:abstract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Arial" w:hAnsi="Arial" w:eastAsia="Arial" w:cs="Arial"/>
      <w:lang w:val="en-US" w:eastAsia="en-US" w:bidi="ar-SA"/>
    </w:rPr>
  </w:style>
  <w:style w:styleId="BodyText" w:type="paragraph">
    <w:name w:val="Body Text"/>
    <w:basedOn w:val="Normal"/>
    <w:uiPriority w:val="1"/>
    <w:qFormat/>
    <w:pPr/>
    <w:rPr>
      <w:rFonts w:ascii="Arial" w:hAnsi="Arial" w:eastAsia="Arial" w:cs="Arial"/>
      <w:sz w:val="18"/>
      <w:szCs w:val="18"/>
      <w:lang w:val="en-US" w:eastAsia="en-US" w:bidi="ar-SA"/>
    </w:rPr>
  </w:style>
  <w:style w:styleId="Heading1" w:type="paragraph">
    <w:name w:val="Heading 1"/>
    <w:basedOn w:val="Normal"/>
    <w:uiPriority w:val="1"/>
    <w:qFormat/>
    <w:pPr>
      <w:ind w:left="103"/>
      <w:outlineLvl w:val="1"/>
    </w:pPr>
    <w:rPr>
      <w:rFonts w:ascii="Arial" w:hAnsi="Arial" w:eastAsia="Arial" w:cs="Arial"/>
      <w:b/>
      <w:bCs/>
      <w:sz w:val="35"/>
      <w:szCs w:val="35"/>
      <w:lang w:val="en-US" w:eastAsia="en-US" w:bidi="ar-SA"/>
    </w:rPr>
  </w:style>
  <w:style w:styleId="ListParagraph" w:type="paragraph">
    <w:name w:val="List Paragraph"/>
    <w:basedOn w:val="Normal"/>
    <w:uiPriority w:val="1"/>
    <w:qFormat/>
    <w:pPr>
      <w:ind w:left="511" w:hanging="296"/>
    </w:pPr>
    <w:rPr>
      <w:rFonts w:ascii="Arial" w:hAnsi="Arial" w:eastAsia="Arial" w:cs="Arial"/>
      <w:lang w:val="en-US" w:eastAsia="en-US" w:bidi="ar-SA"/>
    </w:rPr>
  </w:style>
  <w:style w:styleId="TableParagraph" w:type="paragraph">
    <w:name w:val="Table Paragraph"/>
    <w:basedOn w:val="Normal"/>
    <w:uiPriority w:val="1"/>
    <w:qFormat/>
    <w:pPr/>
    <w:rPr>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mailto:morganjohnson@email.com" TargetMode="External"/><Relationship Id="rId6" Type="http://schemas.openxmlformats.org/officeDocument/2006/relationships/hyperlink" Target="https://linkedin.com/in/morganjohnson" TargetMode="External"/><Relationship Id="rId7" Type="http://schemas.openxmlformats.org/officeDocument/2006/relationships/image" Target="media/image1.png"/><Relationship Id="rId8" Type="http://schemas.openxmlformats.org/officeDocument/2006/relationships/image" Target="media/image2.png"/><Relationship Id="rId9" Type="http://schemas.openxmlformats.org/officeDocument/2006/relationships/image" Target="media/image3.png"/><Relationship Id="rId10" Type="http://schemas.openxmlformats.org/officeDocument/2006/relationships/image" Target="media/image4.png"/><Relationship Id="rId11" Type="http://schemas.openxmlformats.org/officeDocument/2006/relationships/image" Target="media/image5.png"/><Relationship Id="rId12" Type="http://schemas.openxmlformats.org/officeDocument/2006/relationships/image" Target="media/image6.png"/><Relationship Id="rId13" Type="http://schemas.openxmlformats.org/officeDocument/2006/relationships/image" Target="media/image7.png"/><Relationship Id="rId14"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2025-11-27T02:07:21Z</dcterms:created>
  <dcterms:modified xsi:type="dcterms:W3CDTF">2025-11-27T02:07:21Z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2025-11-27T00:00:00Z</vt:filetime>
  </property>
  <property fmtid="{D5CDD505-2E9C-101B-9397-08002B2CF9AE}" pid="3" name="Creator">
    <vt:lpwstr>Chromium</vt:lpwstr>
  </property>
  <property fmtid="{D5CDD505-2E9C-101B-9397-08002B2CF9AE}" pid="4" name="LastSaved">
    <vt:filetime>2025-11-27T00:00:00Z</vt:filetime>
  </property>
  <property fmtid="{D5CDD505-2E9C-101B-9397-08002B2CF9AE}" pid="5" name="Producer">
    <vt:lpwstr>Skia/PDF m121</vt:lpwstr>
  </property>
</Properties>
</file>